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961" w:rsidRDefault="008B7961" w:rsidP="002626AD">
      <w:pPr>
        <w:jc w:val="right"/>
      </w:pPr>
    </w:p>
    <w:p w:rsidR="002725F8" w:rsidRDefault="002725F8" w:rsidP="001304A7">
      <w:pPr>
        <w:pStyle w:val="ae"/>
        <w:ind w:firstLine="709"/>
        <w:jc w:val="center"/>
        <w:rPr>
          <w:rFonts w:ascii="Antiqua" w:hAnsi="Antiqua"/>
          <w:b/>
          <w:sz w:val="20"/>
          <w:szCs w:val="20"/>
        </w:rPr>
      </w:pPr>
      <w:r>
        <w:rPr>
          <w:rFonts w:ascii="Antiqua" w:hAnsi="Antiqua"/>
          <w:b/>
          <w:sz w:val="20"/>
          <w:szCs w:val="20"/>
        </w:rPr>
        <w:t>Государственное бюджетное профессиональное</w:t>
      </w:r>
    </w:p>
    <w:p w:rsidR="002725F8" w:rsidRDefault="002725F8" w:rsidP="001304A7">
      <w:pPr>
        <w:pStyle w:val="ae"/>
        <w:ind w:firstLine="709"/>
        <w:jc w:val="center"/>
        <w:rPr>
          <w:rFonts w:ascii="Antiqua" w:hAnsi="Antiqua"/>
          <w:b/>
          <w:sz w:val="20"/>
          <w:szCs w:val="20"/>
        </w:rPr>
      </w:pPr>
      <w:r>
        <w:rPr>
          <w:rFonts w:ascii="Antiqua" w:hAnsi="Antiqua"/>
          <w:b/>
          <w:sz w:val="20"/>
          <w:szCs w:val="20"/>
        </w:rPr>
        <w:t xml:space="preserve">образовательное учреждение </w:t>
      </w:r>
    </w:p>
    <w:p w:rsidR="002725F8" w:rsidRDefault="002725F8" w:rsidP="001304A7">
      <w:pPr>
        <w:pStyle w:val="ae"/>
        <w:ind w:firstLine="709"/>
        <w:jc w:val="center"/>
        <w:rPr>
          <w:rFonts w:ascii="Antiqua" w:hAnsi="Antiqua"/>
          <w:b/>
          <w:sz w:val="20"/>
          <w:szCs w:val="20"/>
        </w:rPr>
      </w:pPr>
      <w:r>
        <w:rPr>
          <w:rFonts w:ascii="Antiqua" w:hAnsi="Antiqua"/>
          <w:b/>
          <w:sz w:val="20"/>
          <w:szCs w:val="20"/>
        </w:rPr>
        <w:t>Воронежской области</w:t>
      </w:r>
    </w:p>
    <w:p w:rsidR="002725F8" w:rsidRDefault="002725F8" w:rsidP="001304A7">
      <w:pPr>
        <w:pStyle w:val="ae"/>
        <w:ind w:firstLine="709"/>
        <w:jc w:val="center"/>
        <w:rPr>
          <w:rFonts w:ascii="Antiqua" w:hAnsi="Antiqua"/>
          <w:b/>
          <w:sz w:val="20"/>
          <w:szCs w:val="20"/>
        </w:rPr>
      </w:pPr>
      <w:r>
        <w:rPr>
          <w:rFonts w:ascii="Antiqua" w:hAnsi="Antiqua"/>
          <w:b/>
          <w:sz w:val="26"/>
          <w:szCs w:val="26"/>
        </w:rPr>
        <w:t>«Воронежский юридический техникум»</w:t>
      </w:r>
    </w:p>
    <w:p w:rsidR="002725F8" w:rsidRDefault="002725F8" w:rsidP="001304A7">
      <w:pPr>
        <w:pStyle w:val="ae"/>
        <w:ind w:firstLine="709"/>
        <w:jc w:val="both"/>
        <w:rPr>
          <w:rFonts w:ascii="Antiqua" w:hAnsi="Antiqua"/>
          <w:b/>
          <w:sz w:val="20"/>
          <w:szCs w:val="20"/>
        </w:rPr>
      </w:pPr>
    </w:p>
    <w:p w:rsidR="002725F8" w:rsidRDefault="001304A7" w:rsidP="001304A7">
      <w:pPr>
        <w:pStyle w:val="ae"/>
        <w:ind w:firstLine="709"/>
        <w:jc w:val="both"/>
        <w:rPr>
          <w:rFonts w:ascii="Antiqua" w:hAnsi="Antiqua"/>
          <w:b/>
          <w:sz w:val="20"/>
          <w:szCs w:val="20"/>
        </w:rPr>
      </w:pPr>
      <w:r>
        <w:rPr>
          <w:noProof/>
        </w:rPr>
        <w:drawing>
          <wp:anchor distT="0" distB="0" distL="114300" distR="114300" simplePos="0" relativeHeight="251658240" behindDoc="1" locked="0" layoutInCell="1" allowOverlap="1">
            <wp:simplePos x="0" y="0"/>
            <wp:positionH relativeFrom="column">
              <wp:posOffset>-1069438</wp:posOffset>
            </wp:positionH>
            <wp:positionV relativeFrom="paragraph">
              <wp:posOffset>98555</wp:posOffset>
            </wp:positionV>
            <wp:extent cx="6905186" cy="4680018"/>
            <wp:effectExtent l="0" t="1104900" r="0" b="109220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6906023" cy="4680585"/>
                    </a:xfrm>
                    <a:prstGeom prst="rect">
                      <a:avLst/>
                    </a:prstGeom>
                    <a:noFill/>
                  </pic:spPr>
                </pic:pic>
              </a:graphicData>
            </a:graphic>
          </wp:anchor>
        </w:drawing>
      </w: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cs="Peterburg"/>
          <w:b/>
          <w:bCs/>
          <w:sz w:val="28"/>
          <w:szCs w:val="28"/>
        </w:rPr>
      </w:pPr>
    </w:p>
    <w:p w:rsid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cs="Peterburg"/>
          <w:b/>
          <w:bCs/>
          <w:sz w:val="28"/>
          <w:szCs w:val="28"/>
        </w:rPr>
      </w:pPr>
    </w:p>
    <w:p w:rsid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cs="Peterburg"/>
          <w:b/>
          <w:bCs/>
          <w:sz w:val="28"/>
          <w:szCs w:val="28"/>
        </w:rPr>
      </w:pPr>
      <w:r>
        <w:rPr>
          <w:rFonts w:ascii="Antiqua" w:hAnsi="Antiqua" w:cs="Peterburg"/>
          <w:b/>
          <w:bCs/>
          <w:sz w:val="28"/>
          <w:szCs w:val="28"/>
        </w:rPr>
        <w:t>МЕТОДИЧЕСКИЕ УКАЗАНИЯ</w:t>
      </w:r>
    </w:p>
    <w:p w:rsid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cs="Peterburg"/>
          <w:b/>
          <w:bCs/>
        </w:rPr>
      </w:pPr>
      <w:r>
        <w:rPr>
          <w:rFonts w:ascii="Antiqua" w:hAnsi="Antiqua" w:cs="Peterburg"/>
          <w:b/>
          <w:bCs/>
        </w:rPr>
        <w:t>по выполнению курсовых работ</w:t>
      </w:r>
    </w:p>
    <w:p w:rsid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cs="Peterburg"/>
          <w:b/>
          <w:bCs/>
          <w:sz w:val="28"/>
          <w:szCs w:val="28"/>
        </w:rPr>
      </w:pPr>
      <w:r>
        <w:rPr>
          <w:rFonts w:ascii="Antiqua" w:hAnsi="Antiqua" w:cs="Peterburg"/>
          <w:b/>
          <w:bCs/>
        </w:rPr>
        <w:t>по общепрофессиональной учебной дисциплине</w:t>
      </w:r>
    </w:p>
    <w:p w:rsid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cs="Peterburg"/>
          <w:b/>
          <w:bCs/>
          <w:sz w:val="28"/>
          <w:szCs w:val="28"/>
        </w:rPr>
      </w:pPr>
      <w:r>
        <w:rPr>
          <w:rFonts w:ascii="Antiqua" w:hAnsi="Antiqua" w:cs="Peterburg"/>
          <w:b/>
          <w:bCs/>
          <w:sz w:val="28"/>
          <w:szCs w:val="28"/>
        </w:rPr>
        <w:t>ОП 0</w:t>
      </w:r>
      <w:r w:rsidR="0038352F">
        <w:rPr>
          <w:rFonts w:ascii="Antiqua" w:hAnsi="Antiqua" w:cs="Peterburg"/>
          <w:b/>
          <w:bCs/>
          <w:sz w:val="28"/>
          <w:szCs w:val="28"/>
        </w:rPr>
        <w:t>5</w:t>
      </w:r>
      <w:r w:rsidR="00174DF7">
        <w:rPr>
          <w:rFonts w:ascii="Antiqua" w:hAnsi="Antiqua" w:cs="Peterburg"/>
          <w:b/>
          <w:bCs/>
          <w:sz w:val="28"/>
          <w:szCs w:val="28"/>
        </w:rPr>
        <w:t xml:space="preserve"> </w:t>
      </w:r>
      <w:r>
        <w:rPr>
          <w:rFonts w:ascii="Antiqua" w:hAnsi="Antiqua"/>
          <w:b/>
          <w:sz w:val="28"/>
          <w:szCs w:val="28"/>
        </w:rPr>
        <w:t>«</w:t>
      </w:r>
      <w:r w:rsidR="0038352F">
        <w:rPr>
          <w:rFonts w:ascii="Antiqua" w:hAnsi="Antiqua"/>
          <w:b/>
          <w:sz w:val="28"/>
          <w:szCs w:val="28"/>
        </w:rPr>
        <w:t>Гражданский процесс</w:t>
      </w:r>
      <w:r>
        <w:rPr>
          <w:rFonts w:ascii="Antiqua" w:hAnsi="Antiqua"/>
          <w:b/>
          <w:bCs/>
          <w:sz w:val="28"/>
          <w:szCs w:val="28"/>
        </w:rPr>
        <w:t xml:space="preserve">» </w:t>
      </w:r>
    </w:p>
    <w:p w:rsid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cs="Peterburg"/>
          <w:b/>
          <w:bCs/>
        </w:rPr>
      </w:pPr>
      <w:r>
        <w:rPr>
          <w:rFonts w:ascii="Antiqua" w:hAnsi="Antiqua" w:cs="Peterburg"/>
          <w:b/>
          <w:bCs/>
        </w:rPr>
        <w:t>для студентов 2 курса специальности</w:t>
      </w:r>
    </w:p>
    <w:p w:rsidR="00870EE1" w:rsidRDefault="00870EE1"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cs="Peterburg"/>
          <w:b/>
          <w:bCs/>
          <w:sz w:val="28"/>
          <w:szCs w:val="28"/>
        </w:rPr>
      </w:pPr>
    </w:p>
    <w:p w:rsid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cs="Peterburg"/>
          <w:b/>
          <w:bCs/>
          <w:sz w:val="28"/>
          <w:szCs w:val="28"/>
        </w:rPr>
      </w:pPr>
      <w:r>
        <w:rPr>
          <w:rFonts w:ascii="Antiqua" w:hAnsi="Antiqua" w:cs="Peterburg"/>
          <w:b/>
          <w:bCs/>
          <w:sz w:val="28"/>
          <w:szCs w:val="28"/>
        </w:rPr>
        <w:t xml:space="preserve">40.02.03 «Право и судебное </w:t>
      </w:r>
    </w:p>
    <w:p w:rsid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b/>
          <w:sz w:val="20"/>
          <w:szCs w:val="20"/>
        </w:rPr>
      </w:pPr>
      <w:r>
        <w:rPr>
          <w:rFonts w:ascii="Antiqua" w:hAnsi="Antiqua" w:cs="Peterburg"/>
          <w:b/>
          <w:bCs/>
          <w:sz w:val="28"/>
          <w:szCs w:val="28"/>
        </w:rPr>
        <w:t>администрирование</w:t>
      </w:r>
      <w:r>
        <w:rPr>
          <w:rFonts w:ascii="Antiqua" w:eastAsia="Calibri" w:hAnsi="Antiqua" w:cs="Peterburg"/>
          <w:b/>
          <w:bCs/>
          <w:sz w:val="28"/>
          <w:szCs w:val="28"/>
        </w:rPr>
        <w:t xml:space="preserve">» </w:t>
      </w: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jc w:val="both"/>
        <w:rPr>
          <w:rFonts w:ascii="Antiqua" w:hAnsi="Antiqua"/>
          <w:b/>
          <w:sz w:val="20"/>
          <w:szCs w:val="20"/>
        </w:rPr>
      </w:pPr>
    </w:p>
    <w:p w:rsidR="002725F8" w:rsidRDefault="002725F8" w:rsidP="001304A7">
      <w:pPr>
        <w:pStyle w:val="ae"/>
        <w:ind w:firstLine="709"/>
        <w:rPr>
          <w:rFonts w:ascii="Antiqua" w:hAnsi="Antiqua"/>
          <w:b/>
        </w:rPr>
      </w:pPr>
    </w:p>
    <w:p w:rsidR="002725F8" w:rsidRDefault="002725F8" w:rsidP="001304A7">
      <w:pPr>
        <w:pStyle w:val="ae"/>
        <w:ind w:firstLine="709"/>
        <w:jc w:val="center"/>
        <w:rPr>
          <w:rFonts w:ascii="Antiqua" w:hAnsi="Antiqua"/>
          <w:b/>
        </w:rPr>
      </w:pPr>
    </w:p>
    <w:p w:rsidR="002725F8" w:rsidRDefault="002725F8" w:rsidP="001304A7">
      <w:pPr>
        <w:pStyle w:val="ae"/>
        <w:ind w:firstLine="709"/>
        <w:jc w:val="center"/>
        <w:rPr>
          <w:rFonts w:ascii="Antiqua" w:hAnsi="Antiqua"/>
          <w:b/>
        </w:rPr>
      </w:pPr>
    </w:p>
    <w:p w:rsidR="002725F8" w:rsidRDefault="00D45A08" w:rsidP="001304A7">
      <w:pPr>
        <w:pStyle w:val="ae"/>
        <w:spacing w:line="276" w:lineRule="auto"/>
        <w:ind w:firstLine="709"/>
        <w:jc w:val="center"/>
        <w:rPr>
          <w:b/>
        </w:rPr>
      </w:pPr>
      <w:r>
        <w:rPr>
          <w:rFonts w:ascii="Antiqua" w:hAnsi="Antiqua"/>
          <w:b/>
        </w:rPr>
        <w:t>Воронеж 20</w:t>
      </w:r>
      <w:r w:rsidR="0038352F">
        <w:rPr>
          <w:rFonts w:ascii="Antiqua" w:hAnsi="Antiqua"/>
          <w:b/>
        </w:rPr>
        <w:t>20</w:t>
      </w:r>
    </w:p>
    <w:p w:rsidR="002725F8" w:rsidRDefault="002725F8" w:rsidP="001304A7">
      <w:pPr>
        <w:pStyle w:val="ae"/>
        <w:spacing w:line="276" w:lineRule="auto"/>
        <w:ind w:firstLine="709"/>
        <w:jc w:val="both"/>
        <w:rPr>
          <w:b/>
        </w:rPr>
      </w:pPr>
    </w:p>
    <w:p w:rsidR="002725F8" w:rsidRDefault="002725F8" w:rsidP="001304A7">
      <w:pPr>
        <w:pStyle w:val="ae"/>
        <w:ind w:firstLine="709"/>
        <w:jc w:val="both"/>
        <w:rPr>
          <w:rFonts w:eastAsiaTheme="minorHAnsi"/>
          <w:sz w:val="20"/>
          <w:szCs w:val="20"/>
          <w:lang w:eastAsia="en-US"/>
        </w:rPr>
      </w:pPr>
    </w:p>
    <w:p w:rsidR="002725F8" w:rsidRP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both"/>
        <w:rPr>
          <w:rFonts w:ascii="Antiqua" w:hAnsi="Antiqua"/>
          <w:sz w:val="20"/>
          <w:szCs w:val="20"/>
        </w:rPr>
      </w:pPr>
      <w:r>
        <w:rPr>
          <w:sz w:val="20"/>
          <w:szCs w:val="20"/>
        </w:rPr>
        <w:lastRenderedPageBreak/>
        <w:t xml:space="preserve">Методические указания по выполнению курсовых работ по </w:t>
      </w:r>
      <w:r w:rsidRPr="002725F8">
        <w:rPr>
          <w:rFonts w:ascii="Antiqua" w:hAnsi="Antiqua" w:cs="Peterburg"/>
          <w:bCs/>
          <w:sz w:val="20"/>
          <w:szCs w:val="20"/>
        </w:rPr>
        <w:t>общепрофессиональной учебной дисциплине</w:t>
      </w:r>
      <w:r w:rsidR="00174DF7">
        <w:rPr>
          <w:rFonts w:ascii="Antiqua" w:hAnsi="Antiqua" w:cs="Peterburg"/>
          <w:bCs/>
          <w:sz w:val="20"/>
          <w:szCs w:val="20"/>
        </w:rPr>
        <w:t xml:space="preserve"> </w:t>
      </w:r>
      <w:bookmarkStart w:id="0" w:name="_GoBack"/>
      <w:bookmarkEnd w:id="0"/>
      <w:r w:rsidRPr="002725F8">
        <w:rPr>
          <w:rFonts w:ascii="Antiqua" w:hAnsi="Antiqua" w:cs="Peterburg"/>
          <w:bCs/>
          <w:sz w:val="20"/>
          <w:szCs w:val="20"/>
        </w:rPr>
        <w:t>О</w:t>
      </w:r>
      <w:r w:rsidRPr="002725F8">
        <w:rPr>
          <w:rFonts w:ascii="Antiqua" w:hAnsi="Antiqua" w:cs="Peterburg"/>
          <w:bCs/>
          <w:i/>
          <w:sz w:val="20"/>
          <w:szCs w:val="20"/>
        </w:rPr>
        <w:t>П 0</w:t>
      </w:r>
      <w:r w:rsidR="0038352F">
        <w:rPr>
          <w:rFonts w:ascii="Antiqua" w:hAnsi="Antiqua" w:cs="Peterburg"/>
          <w:bCs/>
          <w:i/>
          <w:sz w:val="20"/>
          <w:szCs w:val="20"/>
        </w:rPr>
        <w:t>5</w:t>
      </w:r>
      <w:r w:rsidRPr="002725F8">
        <w:rPr>
          <w:rFonts w:ascii="Antiqua" w:hAnsi="Antiqua"/>
          <w:i/>
          <w:sz w:val="20"/>
          <w:szCs w:val="20"/>
        </w:rPr>
        <w:t>«</w:t>
      </w:r>
      <w:r w:rsidR="0038352F">
        <w:rPr>
          <w:rFonts w:ascii="Antiqua" w:hAnsi="Antiqua"/>
          <w:i/>
          <w:sz w:val="20"/>
          <w:szCs w:val="20"/>
        </w:rPr>
        <w:t>Гражданский процесс</w:t>
      </w:r>
      <w:r w:rsidRPr="002725F8">
        <w:rPr>
          <w:rFonts w:ascii="Antiqua" w:hAnsi="Antiqua"/>
          <w:bCs/>
          <w:i/>
          <w:sz w:val="20"/>
          <w:szCs w:val="20"/>
        </w:rPr>
        <w:t xml:space="preserve">» </w:t>
      </w:r>
      <w:r w:rsidRPr="002725F8">
        <w:rPr>
          <w:rFonts w:ascii="Antiqua" w:hAnsi="Antiqua" w:cs="Peterburg"/>
          <w:bCs/>
          <w:sz w:val="20"/>
          <w:szCs w:val="20"/>
        </w:rPr>
        <w:t xml:space="preserve">для студентов 2 курса специальности40.02.03 </w:t>
      </w:r>
      <w:r w:rsidRPr="002725F8">
        <w:rPr>
          <w:rFonts w:ascii="Antiqua" w:hAnsi="Antiqua" w:cs="Peterburg"/>
          <w:bCs/>
          <w:i/>
          <w:sz w:val="20"/>
          <w:szCs w:val="20"/>
        </w:rPr>
        <w:t>«Право и судебное администрирование</w:t>
      </w:r>
      <w:r w:rsidRPr="002725F8">
        <w:rPr>
          <w:rFonts w:ascii="Antiqua" w:eastAsia="Calibri" w:hAnsi="Antiqua" w:cs="Peterburg"/>
          <w:bCs/>
          <w:sz w:val="20"/>
          <w:szCs w:val="20"/>
        </w:rPr>
        <w:t xml:space="preserve">» </w:t>
      </w: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roofErr w:type="gramStart"/>
      <w:r>
        <w:rPr>
          <w:rFonts w:eastAsiaTheme="minorHAnsi"/>
          <w:sz w:val="20"/>
          <w:szCs w:val="20"/>
          <w:lang w:eastAsia="en-US"/>
        </w:rPr>
        <w:t>Одобрены</w:t>
      </w:r>
      <w:proofErr w:type="gramEnd"/>
      <w:r>
        <w:rPr>
          <w:rFonts w:eastAsiaTheme="minorHAnsi"/>
          <w:sz w:val="20"/>
          <w:szCs w:val="20"/>
          <w:lang w:eastAsia="en-US"/>
        </w:rPr>
        <w:t xml:space="preserve"> ПЦК юридических дисциплин</w:t>
      </w: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38352F" w:rsidRDefault="002725F8" w:rsidP="001304A7">
      <w:pPr>
        <w:pStyle w:val="ae"/>
        <w:ind w:firstLine="709"/>
        <w:jc w:val="both"/>
        <w:rPr>
          <w:rFonts w:eastAsiaTheme="minorHAnsi"/>
          <w:sz w:val="20"/>
          <w:szCs w:val="20"/>
          <w:lang w:eastAsia="en-US"/>
        </w:rPr>
      </w:pPr>
      <w:r>
        <w:rPr>
          <w:rFonts w:eastAsiaTheme="minorHAnsi"/>
          <w:sz w:val="20"/>
          <w:szCs w:val="20"/>
          <w:lang w:eastAsia="en-US"/>
        </w:rPr>
        <w:t>Составители:</w:t>
      </w:r>
      <w:r>
        <w:rPr>
          <w:rFonts w:eastAsiaTheme="minorHAnsi"/>
          <w:sz w:val="20"/>
          <w:szCs w:val="20"/>
          <w:lang w:eastAsia="en-US"/>
        </w:rPr>
        <w:tab/>
      </w:r>
      <w:r w:rsidR="0038352F">
        <w:rPr>
          <w:rFonts w:eastAsiaTheme="minorHAnsi"/>
          <w:sz w:val="20"/>
          <w:szCs w:val="20"/>
          <w:lang w:eastAsia="en-US"/>
        </w:rPr>
        <w:t>преподаватели   ГБПОУ ВО «ВЮТ»</w:t>
      </w:r>
      <w:r w:rsidR="0091460E">
        <w:rPr>
          <w:rFonts w:eastAsiaTheme="minorHAnsi"/>
          <w:sz w:val="20"/>
          <w:szCs w:val="20"/>
          <w:lang w:eastAsia="en-US"/>
        </w:rPr>
        <w:t>:</w:t>
      </w:r>
    </w:p>
    <w:p w:rsidR="0038352F" w:rsidRDefault="0038352F" w:rsidP="001304A7">
      <w:pPr>
        <w:pStyle w:val="ae"/>
        <w:ind w:firstLine="709"/>
        <w:jc w:val="both"/>
        <w:rPr>
          <w:rFonts w:eastAsiaTheme="minorHAnsi"/>
          <w:sz w:val="20"/>
          <w:szCs w:val="20"/>
          <w:lang w:eastAsia="en-US"/>
        </w:rPr>
      </w:pPr>
      <w:r>
        <w:rPr>
          <w:rFonts w:eastAsiaTheme="minorHAnsi"/>
          <w:sz w:val="20"/>
          <w:szCs w:val="20"/>
          <w:lang w:eastAsia="en-US"/>
        </w:rPr>
        <w:t>Гаврилова З.В.,</w:t>
      </w:r>
    </w:p>
    <w:p w:rsidR="0038352F" w:rsidRDefault="0038352F" w:rsidP="001304A7">
      <w:pPr>
        <w:pStyle w:val="ae"/>
        <w:ind w:firstLine="709"/>
        <w:jc w:val="both"/>
        <w:rPr>
          <w:rFonts w:eastAsiaTheme="minorHAnsi"/>
          <w:sz w:val="20"/>
          <w:szCs w:val="20"/>
          <w:lang w:eastAsia="en-US"/>
        </w:rPr>
      </w:pPr>
      <w:proofErr w:type="spellStart"/>
      <w:r>
        <w:rPr>
          <w:rFonts w:eastAsiaTheme="minorHAnsi"/>
          <w:sz w:val="20"/>
          <w:szCs w:val="20"/>
          <w:lang w:eastAsia="en-US"/>
        </w:rPr>
        <w:t>Колгина</w:t>
      </w:r>
      <w:proofErr w:type="spellEnd"/>
      <w:r>
        <w:rPr>
          <w:rFonts w:eastAsiaTheme="minorHAnsi"/>
          <w:sz w:val="20"/>
          <w:szCs w:val="20"/>
          <w:lang w:eastAsia="en-US"/>
        </w:rPr>
        <w:t xml:space="preserve"> О.В.,</w:t>
      </w:r>
    </w:p>
    <w:p w:rsidR="0038352F" w:rsidRDefault="0038352F" w:rsidP="001304A7">
      <w:pPr>
        <w:pStyle w:val="ae"/>
        <w:ind w:firstLine="709"/>
        <w:jc w:val="both"/>
        <w:rPr>
          <w:rFonts w:eastAsiaTheme="minorHAnsi"/>
          <w:sz w:val="20"/>
          <w:szCs w:val="20"/>
          <w:lang w:eastAsia="en-US"/>
        </w:rPr>
      </w:pPr>
      <w:r>
        <w:rPr>
          <w:rFonts w:eastAsiaTheme="minorHAnsi"/>
          <w:sz w:val="20"/>
          <w:szCs w:val="20"/>
          <w:lang w:eastAsia="en-US"/>
        </w:rPr>
        <w:t>Колмакова К.А.,</w:t>
      </w:r>
    </w:p>
    <w:p w:rsidR="0038352F" w:rsidRDefault="0038352F" w:rsidP="001304A7">
      <w:pPr>
        <w:pStyle w:val="ae"/>
        <w:ind w:firstLine="709"/>
        <w:jc w:val="both"/>
        <w:rPr>
          <w:rFonts w:eastAsiaTheme="minorHAnsi"/>
          <w:sz w:val="20"/>
          <w:szCs w:val="20"/>
          <w:lang w:eastAsia="en-US"/>
        </w:rPr>
      </w:pPr>
      <w:r>
        <w:rPr>
          <w:rFonts w:eastAsiaTheme="minorHAnsi"/>
          <w:sz w:val="20"/>
          <w:szCs w:val="20"/>
          <w:lang w:eastAsia="en-US"/>
        </w:rPr>
        <w:t>Перельштейн Ю.А.,</w:t>
      </w:r>
    </w:p>
    <w:p w:rsidR="0038352F" w:rsidRDefault="0038352F" w:rsidP="001304A7">
      <w:pPr>
        <w:pStyle w:val="ae"/>
        <w:ind w:firstLine="709"/>
        <w:jc w:val="both"/>
        <w:rPr>
          <w:rFonts w:eastAsiaTheme="minorHAnsi"/>
          <w:sz w:val="20"/>
          <w:szCs w:val="20"/>
          <w:lang w:eastAsia="en-US"/>
        </w:rPr>
      </w:pPr>
      <w:proofErr w:type="spellStart"/>
      <w:r>
        <w:rPr>
          <w:rFonts w:eastAsiaTheme="minorHAnsi"/>
          <w:sz w:val="20"/>
          <w:szCs w:val="20"/>
          <w:lang w:eastAsia="en-US"/>
        </w:rPr>
        <w:t>Скиданова</w:t>
      </w:r>
      <w:proofErr w:type="spellEnd"/>
      <w:r>
        <w:rPr>
          <w:rFonts w:eastAsiaTheme="minorHAnsi"/>
          <w:sz w:val="20"/>
          <w:szCs w:val="20"/>
          <w:lang w:eastAsia="en-US"/>
        </w:rPr>
        <w:t xml:space="preserve"> Е.Е., </w:t>
      </w:r>
      <w:proofErr w:type="spellStart"/>
      <w:r>
        <w:rPr>
          <w:rFonts w:eastAsiaTheme="minorHAnsi"/>
          <w:sz w:val="20"/>
          <w:szCs w:val="20"/>
          <w:lang w:eastAsia="en-US"/>
        </w:rPr>
        <w:t>к.ю.н</w:t>
      </w:r>
      <w:proofErr w:type="spellEnd"/>
      <w:r>
        <w:rPr>
          <w:rFonts w:eastAsiaTheme="minorHAnsi"/>
          <w:sz w:val="20"/>
          <w:szCs w:val="20"/>
          <w:lang w:eastAsia="en-US"/>
        </w:rPr>
        <w:t>.</w:t>
      </w:r>
      <w:r w:rsidR="00363284">
        <w:rPr>
          <w:rFonts w:eastAsiaTheme="minorHAnsi"/>
          <w:sz w:val="20"/>
          <w:szCs w:val="20"/>
          <w:lang w:eastAsia="en-US"/>
        </w:rPr>
        <w:t>,</w:t>
      </w:r>
    </w:p>
    <w:p w:rsidR="002725F8" w:rsidRDefault="0038352F" w:rsidP="001304A7">
      <w:pPr>
        <w:pStyle w:val="ae"/>
        <w:ind w:firstLine="709"/>
        <w:jc w:val="both"/>
        <w:rPr>
          <w:rFonts w:eastAsiaTheme="minorHAnsi"/>
          <w:sz w:val="20"/>
          <w:szCs w:val="20"/>
          <w:lang w:eastAsia="en-US"/>
        </w:rPr>
      </w:pPr>
      <w:r>
        <w:rPr>
          <w:rFonts w:eastAsiaTheme="minorHAnsi"/>
          <w:sz w:val="20"/>
          <w:szCs w:val="20"/>
          <w:lang w:eastAsia="en-US"/>
        </w:rPr>
        <w:t>Щербакова Е.В.</w:t>
      </w:r>
      <w:r w:rsidR="002725F8">
        <w:rPr>
          <w:rFonts w:eastAsiaTheme="minorHAnsi"/>
          <w:sz w:val="20"/>
          <w:szCs w:val="20"/>
          <w:lang w:eastAsia="en-US"/>
        </w:rPr>
        <w:tab/>
      </w:r>
      <w:r w:rsidR="0091460E">
        <w:rPr>
          <w:rFonts w:eastAsiaTheme="minorHAnsi"/>
          <w:sz w:val="20"/>
          <w:szCs w:val="20"/>
          <w:lang w:eastAsia="en-US"/>
        </w:rPr>
        <w:t>.</w:t>
      </w:r>
    </w:p>
    <w:p w:rsidR="002725F8" w:rsidRDefault="002725F8" w:rsidP="001304A7">
      <w:pPr>
        <w:pStyle w:val="ae"/>
        <w:ind w:firstLine="709"/>
        <w:jc w:val="both"/>
        <w:rPr>
          <w:rFonts w:eastAsiaTheme="minorHAnsi"/>
          <w:sz w:val="20"/>
          <w:szCs w:val="20"/>
          <w:lang w:eastAsia="en-US"/>
        </w:rPr>
      </w:pPr>
    </w:p>
    <w:p w:rsidR="00F307F5" w:rsidRDefault="00F307F5" w:rsidP="001304A7">
      <w:pPr>
        <w:pStyle w:val="ae"/>
        <w:ind w:firstLine="709"/>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r>
      <w:r>
        <w:rPr>
          <w:rFonts w:eastAsiaTheme="minorHAnsi"/>
          <w:sz w:val="20"/>
          <w:szCs w:val="20"/>
          <w:lang w:eastAsia="en-US"/>
        </w:rPr>
        <w:tab/>
      </w:r>
    </w:p>
    <w:p w:rsidR="00AF078E" w:rsidRDefault="00AF078E" w:rsidP="001304A7">
      <w:pPr>
        <w:pStyle w:val="ae"/>
        <w:ind w:firstLine="709"/>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r>
      <w:r>
        <w:rPr>
          <w:rFonts w:eastAsiaTheme="minorHAnsi"/>
          <w:sz w:val="20"/>
          <w:szCs w:val="20"/>
          <w:lang w:eastAsia="en-US"/>
        </w:rPr>
        <w:tab/>
      </w:r>
    </w:p>
    <w:p w:rsidR="00CD5FF2" w:rsidRDefault="00CD5FF2" w:rsidP="001304A7">
      <w:pPr>
        <w:pStyle w:val="ae"/>
        <w:ind w:firstLine="709"/>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r>
      <w:r>
        <w:rPr>
          <w:rFonts w:eastAsiaTheme="minorHAnsi"/>
          <w:sz w:val="20"/>
          <w:szCs w:val="20"/>
          <w:lang w:eastAsia="en-US"/>
        </w:rPr>
        <w:tab/>
      </w:r>
    </w:p>
    <w:p w:rsidR="002725F8" w:rsidRDefault="002725F8" w:rsidP="001304A7">
      <w:pPr>
        <w:pStyle w:val="ae"/>
        <w:ind w:left="1416" w:firstLine="709"/>
        <w:jc w:val="both"/>
        <w:rPr>
          <w:rFonts w:eastAsiaTheme="minorHAnsi"/>
          <w:sz w:val="20"/>
          <w:szCs w:val="20"/>
          <w:lang w:eastAsia="en-US"/>
        </w:rPr>
      </w:pPr>
      <w:r>
        <w:rPr>
          <w:rFonts w:eastAsiaTheme="minorHAnsi"/>
          <w:sz w:val="20"/>
          <w:szCs w:val="20"/>
          <w:lang w:eastAsia="en-US"/>
        </w:rPr>
        <w:tab/>
      </w:r>
    </w:p>
    <w:p w:rsidR="002725F8" w:rsidRDefault="002725F8" w:rsidP="001304A7">
      <w:pPr>
        <w:pStyle w:val="ae"/>
        <w:ind w:firstLine="709"/>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r>
      <w:r>
        <w:rPr>
          <w:rFonts w:eastAsiaTheme="minorHAnsi"/>
          <w:sz w:val="20"/>
          <w:szCs w:val="20"/>
          <w:lang w:eastAsia="en-US"/>
        </w:rPr>
        <w:tab/>
      </w:r>
      <w:r>
        <w:rPr>
          <w:rFonts w:eastAsiaTheme="minorHAnsi"/>
          <w:sz w:val="20"/>
          <w:szCs w:val="20"/>
          <w:lang w:eastAsia="en-US"/>
        </w:rPr>
        <w:tab/>
      </w: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sz w:val="20"/>
          <w:szCs w:val="20"/>
          <w:lang w:eastAsia="en-US"/>
        </w:rPr>
      </w:pPr>
    </w:p>
    <w:p w:rsidR="002725F8" w:rsidRP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both"/>
        <w:rPr>
          <w:rFonts w:ascii="Antiqua" w:hAnsi="Antiqua"/>
          <w:sz w:val="20"/>
          <w:szCs w:val="20"/>
        </w:rPr>
      </w:pPr>
      <w:r w:rsidRPr="002725F8">
        <w:rPr>
          <w:sz w:val="20"/>
          <w:szCs w:val="20"/>
        </w:rPr>
        <w:t xml:space="preserve">Настоящее учебно-методическое пособие содержит   методические указания   по подготовке, содержанию, написанию, оформлению курсовых работ, выполняемых студентами по </w:t>
      </w:r>
      <w:r w:rsidRPr="002725F8">
        <w:rPr>
          <w:rFonts w:ascii="Antiqua" w:hAnsi="Antiqua" w:cs="Peterburg"/>
          <w:bCs/>
          <w:sz w:val="20"/>
          <w:szCs w:val="20"/>
        </w:rPr>
        <w:t>общепрофессиональной учебной дисциплине ОП 0</w:t>
      </w:r>
      <w:r w:rsidR="0038352F">
        <w:rPr>
          <w:rFonts w:ascii="Antiqua" w:hAnsi="Antiqua" w:cs="Peterburg"/>
          <w:bCs/>
          <w:sz w:val="20"/>
          <w:szCs w:val="20"/>
        </w:rPr>
        <w:t>5</w:t>
      </w:r>
      <w:r w:rsidR="0091460E">
        <w:rPr>
          <w:rFonts w:ascii="Antiqua" w:hAnsi="Antiqua" w:cs="Peterburg"/>
          <w:bCs/>
          <w:sz w:val="20"/>
          <w:szCs w:val="20"/>
        </w:rPr>
        <w:t xml:space="preserve"> </w:t>
      </w:r>
      <w:r w:rsidRPr="002725F8">
        <w:rPr>
          <w:rFonts w:ascii="Antiqua" w:hAnsi="Antiqua"/>
          <w:sz w:val="20"/>
          <w:szCs w:val="20"/>
        </w:rPr>
        <w:t>«</w:t>
      </w:r>
      <w:r w:rsidR="0038352F">
        <w:rPr>
          <w:rFonts w:ascii="Antiqua" w:hAnsi="Antiqua"/>
          <w:sz w:val="20"/>
          <w:szCs w:val="20"/>
        </w:rPr>
        <w:t>Гражданский процесс</w:t>
      </w:r>
      <w:r w:rsidRPr="002725F8">
        <w:rPr>
          <w:rFonts w:ascii="Antiqua" w:hAnsi="Antiqua"/>
          <w:bCs/>
          <w:sz w:val="20"/>
          <w:szCs w:val="20"/>
        </w:rPr>
        <w:t>»</w:t>
      </w:r>
      <w:r w:rsidR="0091460E">
        <w:rPr>
          <w:rFonts w:ascii="Antiqua" w:hAnsi="Antiqua"/>
          <w:bCs/>
          <w:sz w:val="20"/>
          <w:szCs w:val="20"/>
        </w:rPr>
        <w:t xml:space="preserve">  </w:t>
      </w:r>
      <w:r w:rsidRPr="002725F8">
        <w:rPr>
          <w:sz w:val="20"/>
          <w:szCs w:val="20"/>
        </w:rPr>
        <w:t>в соответствии с требованиями Федерального государственного образовательного стандарта среднего профессионального образования по специальности</w:t>
      </w:r>
      <w:r w:rsidR="0091460E">
        <w:rPr>
          <w:sz w:val="20"/>
          <w:szCs w:val="20"/>
        </w:rPr>
        <w:t xml:space="preserve"> </w:t>
      </w:r>
      <w:r w:rsidRPr="002725F8">
        <w:rPr>
          <w:rFonts w:ascii="Antiqua" w:hAnsi="Antiqua" w:cs="Peterburg"/>
          <w:bCs/>
          <w:sz w:val="20"/>
          <w:szCs w:val="20"/>
        </w:rPr>
        <w:t>40.02.03 «Право и судебное администрирование</w:t>
      </w:r>
      <w:r w:rsidR="0091460E">
        <w:rPr>
          <w:rFonts w:ascii="Antiqua" w:eastAsia="Calibri" w:hAnsi="Antiqua" w:cs="Peterburg"/>
          <w:bCs/>
          <w:sz w:val="20"/>
          <w:szCs w:val="20"/>
        </w:rPr>
        <w:t>».</w:t>
      </w:r>
    </w:p>
    <w:p w:rsidR="002725F8" w:rsidRDefault="002725F8" w:rsidP="001304A7">
      <w:pPr>
        <w:pStyle w:val="ae"/>
        <w:ind w:firstLine="709"/>
        <w:jc w:val="both"/>
        <w:rPr>
          <w:caps/>
          <w:sz w:val="20"/>
          <w:szCs w:val="20"/>
        </w:rPr>
      </w:pPr>
      <w:r>
        <w:rPr>
          <w:sz w:val="20"/>
          <w:szCs w:val="20"/>
        </w:rPr>
        <w:t>Учебно-методические указания также включают тематику курсовых работ, методические рекомендации по их выполнению и сведения о порядке рецензирования, о защите курсовой работы   и основных критериях оценки.</w:t>
      </w:r>
    </w:p>
    <w:p w:rsidR="002725F8" w:rsidRDefault="002725F8" w:rsidP="001304A7">
      <w:pPr>
        <w:pStyle w:val="ae"/>
        <w:ind w:firstLine="709"/>
        <w:jc w:val="both"/>
        <w:rPr>
          <w:caps/>
          <w:sz w:val="20"/>
          <w:szCs w:val="20"/>
        </w:rPr>
      </w:pPr>
    </w:p>
    <w:p w:rsidR="002725F8" w:rsidRDefault="002725F8" w:rsidP="001304A7">
      <w:pPr>
        <w:pStyle w:val="ae"/>
        <w:ind w:firstLine="709"/>
        <w:jc w:val="both"/>
        <w:rPr>
          <w:caps/>
          <w:sz w:val="20"/>
          <w:szCs w:val="20"/>
        </w:rPr>
      </w:pPr>
    </w:p>
    <w:p w:rsidR="00E228A1" w:rsidRDefault="00E228A1">
      <w:pPr>
        <w:spacing w:after="200" w:line="276" w:lineRule="auto"/>
        <w:rPr>
          <w:caps/>
          <w:sz w:val="20"/>
          <w:szCs w:val="20"/>
        </w:rPr>
      </w:pPr>
      <w:r>
        <w:rPr>
          <w:caps/>
          <w:sz w:val="20"/>
          <w:szCs w:val="20"/>
        </w:rPr>
        <w:br w:type="page"/>
      </w:r>
    </w:p>
    <w:p w:rsidR="002725F8" w:rsidRDefault="002725F8" w:rsidP="001304A7">
      <w:pPr>
        <w:pStyle w:val="ae"/>
        <w:ind w:firstLine="709"/>
        <w:jc w:val="both"/>
        <w:rPr>
          <w:caps/>
          <w:sz w:val="20"/>
          <w:szCs w:val="20"/>
        </w:rPr>
      </w:pPr>
    </w:p>
    <w:p w:rsidR="002725F8" w:rsidRDefault="002725F8" w:rsidP="002E21A5">
      <w:pPr>
        <w:pStyle w:val="ae"/>
        <w:jc w:val="center"/>
        <w:rPr>
          <w:sz w:val="20"/>
          <w:szCs w:val="20"/>
        </w:rPr>
      </w:pPr>
      <w:r>
        <w:rPr>
          <w:b/>
          <w:bCs/>
          <w:caps/>
          <w:sz w:val="20"/>
          <w:szCs w:val="20"/>
        </w:rPr>
        <w:t>1. Общие положения</w:t>
      </w:r>
    </w:p>
    <w:p w:rsidR="002725F8" w:rsidRDefault="002725F8" w:rsidP="001304A7">
      <w:pPr>
        <w:pStyle w:val="ae"/>
        <w:ind w:firstLine="709"/>
        <w:jc w:val="both"/>
        <w:rPr>
          <w:b/>
          <w:bCs/>
          <w:sz w:val="20"/>
          <w:szCs w:val="20"/>
        </w:rPr>
      </w:pPr>
      <w:r>
        <w:rPr>
          <w:sz w:val="20"/>
          <w:szCs w:val="20"/>
        </w:rPr>
        <w:tab/>
      </w:r>
    </w:p>
    <w:p w:rsidR="002725F8" w:rsidRPr="002725F8" w:rsidRDefault="002725F8"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both"/>
        <w:rPr>
          <w:rFonts w:ascii="Antiqua" w:hAnsi="Antiqua"/>
          <w:sz w:val="20"/>
          <w:szCs w:val="20"/>
        </w:rPr>
      </w:pPr>
      <w:r>
        <w:rPr>
          <w:sz w:val="20"/>
          <w:szCs w:val="20"/>
        </w:rPr>
        <w:t xml:space="preserve">1.1. Выполнение курсовой работы предусматривается Федеральным государственным образовательным стандартом среднего профессионального образования по специальности </w:t>
      </w:r>
      <w:r w:rsidRPr="002725F8">
        <w:rPr>
          <w:rFonts w:ascii="Antiqua" w:hAnsi="Antiqua" w:cs="Peterburg"/>
          <w:bCs/>
          <w:sz w:val="20"/>
          <w:szCs w:val="20"/>
        </w:rPr>
        <w:t>40.02.03 «Право и судебное администрирование</w:t>
      </w:r>
      <w:r>
        <w:rPr>
          <w:rFonts w:ascii="Antiqua" w:eastAsia="Calibri" w:hAnsi="Antiqua" w:cs="Peterburg"/>
          <w:bCs/>
          <w:sz w:val="20"/>
          <w:szCs w:val="20"/>
        </w:rPr>
        <w:t>».</w:t>
      </w:r>
    </w:p>
    <w:p w:rsidR="002725F8" w:rsidRDefault="002725F8" w:rsidP="001304A7">
      <w:pPr>
        <w:pStyle w:val="ae"/>
        <w:ind w:firstLine="709"/>
        <w:jc w:val="both"/>
        <w:rPr>
          <w:b/>
          <w:bCs/>
          <w:sz w:val="20"/>
          <w:szCs w:val="20"/>
        </w:rPr>
      </w:pPr>
      <w:r>
        <w:rPr>
          <w:sz w:val="20"/>
          <w:szCs w:val="20"/>
        </w:rPr>
        <w:t>1.2. Выполнение курсовой работы рассматривается как вид учебной работы по дисциплине (дисциплинам) профессионального цикла и (или) профессиональному модулю (модулям) профессионального цикла и реализуется в пределах времени, отведенного на ее (их) изучение.</w:t>
      </w:r>
      <w:r>
        <w:rPr>
          <w:b/>
          <w:bCs/>
          <w:sz w:val="20"/>
          <w:szCs w:val="20"/>
        </w:rPr>
        <w:tab/>
      </w:r>
    </w:p>
    <w:p w:rsidR="002725F8" w:rsidRDefault="002725F8" w:rsidP="001304A7">
      <w:pPr>
        <w:pStyle w:val="ae"/>
        <w:ind w:firstLine="709"/>
        <w:jc w:val="both"/>
        <w:rPr>
          <w:sz w:val="20"/>
          <w:szCs w:val="20"/>
        </w:rPr>
      </w:pPr>
      <w:r>
        <w:rPr>
          <w:sz w:val="20"/>
          <w:szCs w:val="20"/>
        </w:rPr>
        <w:t xml:space="preserve">1.3. Курсовая работа в соответствии с основной профессиональной образовательной программой по </w:t>
      </w:r>
      <w:r w:rsidR="00E14844">
        <w:rPr>
          <w:rFonts w:ascii="Antiqua" w:hAnsi="Antiqua" w:cs="Peterburg"/>
          <w:bCs/>
          <w:sz w:val="20"/>
          <w:szCs w:val="20"/>
        </w:rPr>
        <w:t>40.02.03 «Право и судебное администрирование</w:t>
      </w:r>
      <w:r w:rsidR="00E14844">
        <w:rPr>
          <w:rFonts w:ascii="Antiqua" w:eastAsia="Calibri" w:hAnsi="Antiqua" w:cs="Peterburg"/>
          <w:bCs/>
          <w:sz w:val="20"/>
          <w:szCs w:val="20"/>
        </w:rPr>
        <w:t>»</w:t>
      </w:r>
      <w:r>
        <w:rPr>
          <w:sz w:val="20"/>
          <w:szCs w:val="20"/>
        </w:rPr>
        <w:t xml:space="preserve"> Воронежского юридического техникума представляет собой вид учебной работы по </w:t>
      </w:r>
      <w:r w:rsidR="00E14844">
        <w:rPr>
          <w:rFonts w:ascii="Antiqua" w:hAnsi="Antiqua" w:cs="Peterburg"/>
          <w:bCs/>
          <w:sz w:val="20"/>
          <w:szCs w:val="20"/>
        </w:rPr>
        <w:t xml:space="preserve">общепрофессиональной учебной дисциплине </w:t>
      </w:r>
      <w:r w:rsidR="00E14844">
        <w:rPr>
          <w:rFonts w:ascii="Antiqua" w:hAnsi="Antiqua"/>
          <w:sz w:val="20"/>
          <w:szCs w:val="20"/>
        </w:rPr>
        <w:t>«</w:t>
      </w:r>
      <w:r w:rsidR="0038352F">
        <w:rPr>
          <w:rFonts w:ascii="Antiqua" w:hAnsi="Antiqua"/>
          <w:sz w:val="20"/>
          <w:szCs w:val="20"/>
        </w:rPr>
        <w:t>Гражданский процесс</w:t>
      </w:r>
      <w:r w:rsidR="00E14844">
        <w:rPr>
          <w:rFonts w:ascii="Antiqua" w:hAnsi="Antiqua"/>
          <w:bCs/>
          <w:sz w:val="20"/>
          <w:szCs w:val="20"/>
        </w:rPr>
        <w:t>»</w:t>
      </w:r>
      <w:r>
        <w:rPr>
          <w:sz w:val="20"/>
          <w:szCs w:val="20"/>
        </w:rPr>
        <w:t xml:space="preserve"> и выполняется каждым студентом в пределах часов, отводимых на его изучение. </w:t>
      </w:r>
    </w:p>
    <w:p w:rsidR="002725F8" w:rsidRDefault="002725F8" w:rsidP="001304A7">
      <w:pPr>
        <w:pStyle w:val="ae"/>
        <w:ind w:firstLine="709"/>
        <w:jc w:val="both"/>
        <w:rPr>
          <w:sz w:val="20"/>
          <w:szCs w:val="20"/>
        </w:rPr>
      </w:pPr>
      <w:r>
        <w:rPr>
          <w:sz w:val="20"/>
          <w:szCs w:val="20"/>
        </w:rPr>
        <w:t>1.4.  Целями выполнения курсовой работы являются:</w:t>
      </w:r>
    </w:p>
    <w:p w:rsidR="002725F8" w:rsidRDefault="002725F8" w:rsidP="001304A7">
      <w:pPr>
        <w:pStyle w:val="ae"/>
        <w:ind w:firstLine="709"/>
        <w:jc w:val="both"/>
        <w:rPr>
          <w:sz w:val="20"/>
          <w:szCs w:val="20"/>
        </w:rPr>
      </w:pPr>
      <w:r>
        <w:rPr>
          <w:sz w:val="20"/>
          <w:szCs w:val="20"/>
        </w:rPr>
        <w:t xml:space="preserve">- углубленное изучение соответствующей темы </w:t>
      </w:r>
      <w:r w:rsidR="00E14844">
        <w:rPr>
          <w:sz w:val="20"/>
          <w:szCs w:val="20"/>
        </w:rPr>
        <w:t>учебной дисциплины</w:t>
      </w:r>
      <w:r>
        <w:rPr>
          <w:sz w:val="20"/>
          <w:szCs w:val="20"/>
        </w:rPr>
        <w:t xml:space="preserve">; </w:t>
      </w:r>
    </w:p>
    <w:p w:rsidR="002725F8" w:rsidRDefault="002725F8" w:rsidP="001304A7">
      <w:pPr>
        <w:pStyle w:val="ae"/>
        <w:ind w:firstLine="709"/>
        <w:jc w:val="both"/>
        <w:rPr>
          <w:sz w:val="20"/>
          <w:szCs w:val="20"/>
        </w:rPr>
      </w:pPr>
      <w:r>
        <w:rPr>
          <w:sz w:val="20"/>
          <w:szCs w:val="20"/>
        </w:rPr>
        <w:t>- формирование навыка самостоятельной работы по подбору, анализу и обработке научной литературы, законодательства и материалов юридической практики, обобщению опубликованных данных и формулированию выводов и рекомендаций по конкретной теме;</w:t>
      </w:r>
    </w:p>
    <w:p w:rsidR="002725F8" w:rsidRDefault="002725F8" w:rsidP="001304A7">
      <w:pPr>
        <w:pStyle w:val="ae"/>
        <w:ind w:firstLine="709"/>
        <w:jc w:val="both"/>
        <w:rPr>
          <w:sz w:val="20"/>
          <w:szCs w:val="20"/>
        </w:rPr>
      </w:pPr>
      <w:r>
        <w:rPr>
          <w:sz w:val="20"/>
          <w:szCs w:val="20"/>
        </w:rPr>
        <w:t>- формирование умений по применению теоретических знаний при решении профессиональных задач;</w:t>
      </w:r>
    </w:p>
    <w:p w:rsidR="002725F8" w:rsidRDefault="002725F8" w:rsidP="001304A7">
      <w:pPr>
        <w:pStyle w:val="ae"/>
        <w:ind w:firstLine="709"/>
        <w:jc w:val="both"/>
        <w:rPr>
          <w:sz w:val="20"/>
          <w:szCs w:val="20"/>
        </w:rPr>
      </w:pPr>
      <w:r>
        <w:rPr>
          <w:sz w:val="20"/>
          <w:szCs w:val="20"/>
        </w:rPr>
        <w:t>- развитие способностей четкого, последовательного, аргументированного, грамотного изложения своих мыслей при анализе различных теоретических проблем;</w:t>
      </w:r>
    </w:p>
    <w:p w:rsidR="002725F8" w:rsidRDefault="002725F8" w:rsidP="001304A7">
      <w:pPr>
        <w:pStyle w:val="ae"/>
        <w:ind w:firstLine="709"/>
        <w:jc w:val="both"/>
        <w:rPr>
          <w:sz w:val="20"/>
          <w:szCs w:val="20"/>
        </w:rPr>
      </w:pPr>
      <w:r>
        <w:rPr>
          <w:sz w:val="20"/>
          <w:szCs w:val="20"/>
        </w:rPr>
        <w:t>- закрепление навыков работы со справочной, нормативной и правовой документацией, с учебной и научной литературой;</w:t>
      </w:r>
    </w:p>
    <w:p w:rsidR="002725F8" w:rsidRDefault="002725F8" w:rsidP="001304A7">
      <w:pPr>
        <w:pStyle w:val="ae"/>
        <w:ind w:firstLine="709"/>
        <w:jc w:val="both"/>
        <w:rPr>
          <w:sz w:val="20"/>
          <w:szCs w:val="20"/>
        </w:rPr>
      </w:pPr>
      <w:r>
        <w:rPr>
          <w:sz w:val="20"/>
          <w:szCs w:val="20"/>
        </w:rPr>
        <w:t>- дальнейшее развитие навыков самостоятельной работы и овладение методикой проведения исследования, научного анализа при решении правовых вопросов;</w:t>
      </w:r>
    </w:p>
    <w:p w:rsidR="002725F8" w:rsidRDefault="002725F8" w:rsidP="001304A7">
      <w:pPr>
        <w:pStyle w:val="ae"/>
        <w:ind w:firstLine="709"/>
        <w:jc w:val="both"/>
        <w:rPr>
          <w:sz w:val="20"/>
          <w:szCs w:val="20"/>
        </w:rPr>
      </w:pPr>
      <w:r>
        <w:rPr>
          <w:sz w:val="20"/>
          <w:szCs w:val="20"/>
        </w:rPr>
        <w:t>- воспитание самостоятельности, ответственности и организованности;</w:t>
      </w:r>
    </w:p>
    <w:p w:rsidR="002725F8" w:rsidRDefault="002725F8" w:rsidP="001304A7">
      <w:pPr>
        <w:pStyle w:val="ae"/>
        <w:ind w:firstLine="709"/>
        <w:jc w:val="both"/>
        <w:rPr>
          <w:sz w:val="20"/>
          <w:szCs w:val="20"/>
        </w:rPr>
      </w:pPr>
      <w:r>
        <w:rPr>
          <w:sz w:val="20"/>
          <w:szCs w:val="20"/>
        </w:rPr>
        <w:t>- выявление способности точного и ясного текстуального изложения материала и выводов, сформулированных в процессе изучения исследуемой темы;</w:t>
      </w:r>
    </w:p>
    <w:p w:rsidR="002725F8" w:rsidRDefault="002725F8" w:rsidP="001304A7">
      <w:pPr>
        <w:pStyle w:val="ae"/>
        <w:ind w:firstLine="709"/>
        <w:jc w:val="both"/>
        <w:rPr>
          <w:sz w:val="20"/>
          <w:szCs w:val="20"/>
        </w:rPr>
      </w:pPr>
      <w:r>
        <w:rPr>
          <w:sz w:val="20"/>
          <w:szCs w:val="20"/>
        </w:rPr>
        <w:t>- выработка способности грамотно представить результаты проведенного исследования в процессе защиты курсовой работы;</w:t>
      </w:r>
      <w:r>
        <w:rPr>
          <w:sz w:val="20"/>
          <w:szCs w:val="20"/>
        </w:rPr>
        <w:tab/>
      </w:r>
    </w:p>
    <w:p w:rsidR="002725F8" w:rsidRDefault="002725F8" w:rsidP="001304A7">
      <w:pPr>
        <w:pStyle w:val="ae"/>
        <w:ind w:firstLine="709"/>
        <w:jc w:val="both"/>
        <w:rPr>
          <w:sz w:val="20"/>
          <w:szCs w:val="20"/>
        </w:rPr>
      </w:pPr>
      <w:r>
        <w:rPr>
          <w:sz w:val="20"/>
          <w:szCs w:val="20"/>
        </w:rPr>
        <w:t>- развитие творческой инициативы;</w:t>
      </w:r>
      <w:r>
        <w:rPr>
          <w:sz w:val="20"/>
          <w:szCs w:val="20"/>
        </w:rPr>
        <w:tab/>
      </w:r>
    </w:p>
    <w:p w:rsidR="002725F8" w:rsidRDefault="002725F8" w:rsidP="001304A7">
      <w:pPr>
        <w:pStyle w:val="ae"/>
        <w:ind w:firstLine="709"/>
        <w:jc w:val="both"/>
        <w:rPr>
          <w:sz w:val="20"/>
          <w:szCs w:val="20"/>
        </w:rPr>
      </w:pPr>
      <w:r>
        <w:rPr>
          <w:sz w:val="20"/>
          <w:szCs w:val="20"/>
        </w:rPr>
        <w:t xml:space="preserve">- формирование личной позиции студента по отношению </w:t>
      </w:r>
      <w:r w:rsidR="00E14844">
        <w:rPr>
          <w:sz w:val="20"/>
          <w:szCs w:val="20"/>
        </w:rPr>
        <w:t>к</w:t>
      </w:r>
      <w:r>
        <w:rPr>
          <w:sz w:val="20"/>
          <w:szCs w:val="20"/>
        </w:rPr>
        <w:t xml:space="preserve"> </w:t>
      </w:r>
      <w:proofErr w:type="spellStart"/>
      <w:r>
        <w:rPr>
          <w:sz w:val="20"/>
          <w:szCs w:val="20"/>
        </w:rPr>
        <w:t>проблемам</w:t>
      </w:r>
      <w:r w:rsidR="0038352F">
        <w:rPr>
          <w:sz w:val="20"/>
          <w:szCs w:val="20"/>
        </w:rPr>
        <w:t>отправления</w:t>
      </w:r>
      <w:proofErr w:type="spellEnd"/>
      <w:r w:rsidR="0038352F">
        <w:rPr>
          <w:sz w:val="20"/>
          <w:szCs w:val="20"/>
        </w:rPr>
        <w:t xml:space="preserve"> правосудия</w:t>
      </w:r>
      <w:r>
        <w:rPr>
          <w:sz w:val="20"/>
          <w:szCs w:val="20"/>
        </w:rPr>
        <w:t>;</w:t>
      </w:r>
    </w:p>
    <w:p w:rsidR="002725F8" w:rsidRDefault="002725F8" w:rsidP="001304A7">
      <w:pPr>
        <w:pStyle w:val="ae"/>
        <w:ind w:firstLine="709"/>
        <w:jc w:val="both"/>
        <w:rPr>
          <w:sz w:val="20"/>
          <w:szCs w:val="20"/>
        </w:rPr>
      </w:pPr>
      <w:r>
        <w:rPr>
          <w:sz w:val="20"/>
          <w:szCs w:val="20"/>
        </w:rPr>
        <w:t>- подготовка к государственной итоговой аттестации;</w:t>
      </w:r>
    </w:p>
    <w:p w:rsidR="002725F8" w:rsidRDefault="002725F8" w:rsidP="001304A7">
      <w:pPr>
        <w:pStyle w:val="ae"/>
        <w:ind w:firstLine="709"/>
        <w:jc w:val="both"/>
        <w:rPr>
          <w:sz w:val="20"/>
          <w:szCs w:val="20"/>
        </w:rPr>
      </w:pPr>
      <w:r>
        <w:rPr>
          <w:sz w:val="20"/>
          <w:szCs w:val="20"/>
        </w:rPr>
        <w:t>- выявление уровня подготовленности студента к профессиональной деятельности.</w:t>
      </w:r>
      <w:r>
        <w:rPr>
          <w:sz w:val="20"/>
          <w:szCs w:val="20"/>
        </w:rPr>
        <w:tab/>
      </w:r>
    </w:p>
    <w:p w:rsidR="002725F8" w:rsidRDefault="002725F8" w:rsidP="001304A7">
      <w:pPr>
        <w:pStyle w:val="ae"/>
        <w:ind w:firstLine="709"/>
        <w:jc w:val="both"/>
        <w:rPr>
          <w:sz w:val="20"/>
          <w:szCs w:val="20"/>
        </w:rPr>
      </w:pPr>
      <w:r>
        <w:rPr>
          <w:sz w:val="20"/>
          <w:szCs w:val="20"/>
        </w:rPr>
        <w:t>1.5. Курсовые работы выполняются студентами в сроки, определенные рабочим учебным планом по специальности и графиком учебного процесса.</w:t>
      </w:r>
    </w:p>
    <w:p w:rsidR="002725F8" w:rsidRDefault="002725F8" w:rsidP="001304A7">
      <w:pPr>
        <w:pStyle w:val="ae"/>
        <w:ind w:firstLine="709"/>
        <w:jc w:val="both"/>
        <w:rPr>
          <w:sz w:val="20"/>
          <w:szCs w:val="20"/>
        </w:rPr>
      </w:pPr>
      <w:r>
        <w:rPr>
          <w:sz w:val="20"/>
          <w:szCs w:val="20"/>
        </w:rPr>
        <w:lastRenderedPageBreak/>
        <w:t>1.6. Курсовая работа является авторским трудом, в котором излагаются результаты научного исследования студентом вопросов теории и практики в пределах выбранной темы.</w:t>
      </w:r>
    </w:p>
    <w:p w:rsidR="002725F8" w:rsidRDefault="002725F8" w:rsidP="001304A7">
      <w:pPr>
        <w:pStyle w:val="ae"/>
        <w:ind w:firstLine="709"/>
        <w:jc w:val="both"/>
        <w:rPr>
          <w:sz w:val="20"/>
          <w:szCs w:val="20"/>
        </w:rPr>
      </w:pPr>
      <w:r>
        <w:rPr>
          <w:sz w:val="20"/>
          <w:szCs w:val="20"/>
        </w:rPr>
        <w:t>1.7. Курсовая работа является самостоятельным исследованием, выполняется строго индивидуально. Не разрешаются коллективные работы, имеющие более одного автора.</w:t>
      </w:r>
    </w:p>
    <w:p w:rsidR="002725F8" w:rsidRDefault="002725F8" w:rsidP="001304A7">
      <w:pPr>
        <w:pStyle w:val="ae"/>
        <w:ind w:firstLine="709"/>
        <w:jc w:val="both"/>
        <w:rPr>
          <w:sz w:val="20"/>
          <w:szCs w:val="20"/>
        </w:rPr>
      </w:pPr>
      <w:r>
        <w:rPr>
          <w:sz w:val="20"/>
          <w:szCs w:val="20"/>
        </w:rPr>
        <w:t>1.8. Выполнение курсовой работы - процесс, включающий в себя ряд взаимосвязанных этапов:</w:t>
      </w:r>
    </w:p>
    <w:p w:rsidR="002725F8" w:rsidRDefault="002725F8" w:rsidP="001304A7">
      <w:pPr>
        <w:pStyle w:val="ae"/>
        <w:ind w:firstLine="709"/>
        <w:jc w:val="both"/>
        <w:rPr>
          <w:sz w:val="20"/>
          <w:szCs w:val="20"/>
        </w:rPr>
      </w:pPr>
      <w:r>
        <w:rPr>
          <w:sz w:val="20"/>
          <w:szCs w:val="20"/>
        </w:rPr>
        <w:t>- выбор темы;</w:t>
      </w:r>
    </w:p>
    <w:p w:rsidR="002725F8" w:rsidRDefault="002725F8" w:rsidP="001304A7">
      <w:pPr>
        <w:pStyle w:val="ae"/>
        <w:ind w:firstLine="709"/>
        <w:jc w:val="both"/>
        <w:rPr>
          <w:sz w:val="20"/>
          <w:szCs w:val="20"/>
        </w:rPr>
      </w:pPr>
      <w:r>
        <w:rPr>
          <w:sz w:val="20"/>
          <w:szCs w:val="20"/>
        </w:rPr>
        <w:t>- подбор необходимой литературы;</w:t>
      </w:r>
    </w:p>
    <w:p w:rsidR="002725F8" w:rsidRDefault="002725F8" w:rsidP="001304A7">
      <w:pPr>
        <w:pStyle w:val="ae"/>
        <w:ind w:firstLine="709"/>
        <w:jc w:val="both"/>
        <w:rPr>
          <w:sz w:val="20"/>
          <w:szCs w:val="20"/>
        </w:rPr>
      </w:pPr>
      <w:r>
        <w:rPr>
          <w:sz w:val="20"/>
          <w:szCs w:val="20"/>
        </w:rPr>
        <w:t>- разработку рабочего плана;</w:t>
      </w:r>
    </w:p>
    <w:p w:rsidR="002725F8" w:rsidRDefault="002725F8" w:rsidP="001304A7">
      <w:pPr>
        <w:pStyle w:val="ae"/>
        <w:ind w:firstLine="709"/>
        <w:jc w:val="both"/>
        <w:rPr>
          <w:sz w:val="20"/>
          <w:szCs w:val="20"/>
        </w:rPr>
      </w:pPr>
      <w:r>
        <w:rPr>
          <w:sz w:val="20"/>
          <w:szCs w:val="20"/>
        </w:rPr>
        <w:t>- сбор, анализ, изучение, обработку и обобщение материалов исследования;</w:t>
      </w:r>
    </w:p>
    <w:p w:rsidR="002725F8" w:rsidRDefault="002725F8" w:rsidP="001304A7">
      <w:pPr>
        <w:pStyle w:val="ae"/>
        <w:ind w:firstLine="709"/>
        <w:jc w:val="both"/>
        <w:rPr>
          <w:sz w:val="20"/>
          <w:szCs w:val="20"/>
        </w:rPr>
      </w:pPr>
      <w:r>
        <w:rPr>
          <w:sz w:val="20"/>
          <w:szCs w:val="20"/>
        </w:rPr>
        <w:t>- оформление курсовой работы;</w:t>
      </w:r>
    </w:p>
    <w:p w:rsidR="002725F8" w:rsidRDefault="002725F8" w:rsidP="001304A7">
      <w:pPr>
        <w:pStyle w:val="ae"/>
        <w:ind w:firstLine="709"/>
        <w:jc w:val="both"/>
        <w:rPr>
          <w:sz w:val="20"/>
          <w:szCs w:val="20"/>
        </w:rPr>
      </w:pPr>
      <w:r>
        <w:rPr>
          <w:sz w:val="20"/>
          <w:szCs w:val="20"/>
        </w:rPr>
        <w:t>- защиту курсовой работы.</w:t>
      </w:r>
    </w:p>
    <w:p w:rsidR="002725F8" w:rsidRDefault="002725F8" w:rsidP="001304A7">
      <w:pPr>
        <w:pStyle w:val="ae"/>
        <w:ind w:firstLine="709"/>
        <w:jc w:val="both"/>
        <w:rPr>
          <w:sz w:val="20"/>
          <w:szCs w:val="20"/>
        </w:rPr>
      </w:pPr>
      <w:r>
        <w:rPr>
          <w:sz w:val="20"/>
          <w:szCs w:val="20"/>
        </w:rPr>
        <w:t>1.9. Курсовая работа подлежит обязательному рецензированию и оценке.</w:t>
      </w:r>
    </w:p>
    <w:p w:rsidR="002725F8" w:rsidRDefault="002725F8" w:rsidP="001304A7">
      <w:pPr>
        <w:pStyle w:val="ae"/>
        <w:ind w:firstLine="709"/>
        <w:jc w:val="both"/>
        <w:rPr>
          <w:sz w:val="20"/>
          <w:szCs w:val="20"/>
        </w:rPr>
      </w:pPr>
    </w:p>
    <w:p w:rsidR="002725F8" w:rsidRDefault="002725F8" w:rsidP="002E21A5">
      <w:pPr>
        <w:pStyle w:val="ae"/>
        <w:jc w:val="center"/>
        <w:rPr>
          <w:b/>
          <w:bCs/>
          <w:caps/>
          <w:sz w:val="20"/>
          <w:szCs w:val="20"/>
        </w:rPr>
      </w:pPr>
      <w:bookmarkStart w:id="1" w:name="_Toc69874764"/>
      <w:r>
        <w:rPr>
          <w:b/>
          <w:bCs/>
          <w:caps/>
          <w:sz w:val="20"/>
          <w:szCs w:val="20"/>
        </w:rPr>
        <w:t>2. Структура и содержание основных составных частей курсовой работы</w:t>
      </w:r>
    </w:p>
    <w:p w:rsidR="002725F8" w:rsidRDefault="002725F8" w:rsidP="001304A7">
      <w:pPr>
        <w:pStyle w:val="ae"/>
        <w:ind w:firstLine="709"/>
        <w:jc w:val="both"/>
        <w:rPr>
          <w:sz w:val="20"/>
          <w:szCs w:val="20"/>
        </w:rPr>
      </w:pPr>
    </w:p>
    <w:p w:rsidR="002725F8" w:rsidRDefault="002725F8" w:rsidP="001304A7">
      <w:pPr>
        <w:pStyle w:val="ae"/>
        <w:ind w:firstLine="709"/>
        <w:jc w:val="both"/>
        <w:rPr>
          <w:sz w:val="20"/>
          <w:szCs w:val="20"/>
        </w:rPr>
      </w:pPr>
      <w:r>
        <w:rPr>
          <w:sz w:val="20"/>
          <w:szCs w:val="20"/>
        </w:rPr>
        <w:t>2.1. Выбор темы курсовой работы</w:t>
      </w:r>
      <w:bookmarkEnd w:id="1"/>
      <w:r>
        <w:rPr>
          <w:sz w:val="20"/>
          <w:szCs w:val="20"/>
        </w:rPr>
        <w:t>.</w:t>
      </w:r>
    </w:p>
    <w:p w:rsidR="002725F8" w:rsidRDefault="002725F8" w:rsidP="001304A7">
      <w:pPr>
        <w:pStyle w:val="ae"/>
        <w:ind w:firstLine="709"/>
        <w:jc w:val="both"/>
        <w:rPr>
          <w:caps/>
          <w:sz w:val="20"/>
          <w:szCs w:val="20"/>
        </w:rPr>
      </w:pPr>
      <w:r>
        <w:rPr>
          <w:sz w:val="20"/>
          <w:szCs w:val="20"/>
        </w:rPr>
        <w:t xml:space="preserve">Тематика курсовых работ разрабатывается преподавателями и утверждается на заседании предметно-цикловой комиссии </w:t>
      </w:r>
      <w:r w:rsidR="0038352F">
        <w:rPr>
          <w:sz w:val="20"/>
          <w:szCs w:val="20"/>
        </w:rPr>
        <w:t>юридических</w:t>
      </w:r>
      <w:r>
        <w:rPr>
          <w:sz w:val="20"/>
          <w:szCs w:val="20"/>
        </w:rPr>
        <w:t xml:space="preserve"> дисциплин. В отдельных случаях допускается включение в список для утверждения предметно-цикловой комиссией темы с учетом интересов студента, предварительно согласованной с научным руководителем.</w:t>
      </w:r>
    </w:p>
    <w:p w:rsidR="002725F8" w:rsidRDefault="002725F8" w:rsidP="001304A7">
      <w:pPr>
        <w:pStyle w:val="ae"/>
        <w:ind w:firstLine="709"/>
        <w:jc w:val="both"/>
        <w:rPr>
          <w:rFonts w:eastAsia="Calibri"/>
          <w:sz w:val="20"/>
          <w:szCs w:val="20"/>
        </w:rPr>
      </w:pPr>
      <w:r>
        <w:rPr>
          <w:sz w:val="20"/>
          <w:szCs w:val="20"/>
        </w:rPr>
        <w:t xml:space="preserve">Темы курсовых работ отражают наиболее актуальные вопросы содержания </w:t>
      </w:r>
      <w:r w:rsidR="00E14844">
        <w:rPr>
          <w:sz w:val="20"/>
          <w:szCs w:val="20"/>
        </w:rPr>
        <w:t>учебной дисциплины</w:t>
      </w:r>
      <w:r>
        <w:rPr>
          <w:sz w:val="20"/>
          <w:szCs w:val="20"/>
        </w:rPr>
        <w:t>, отвечают е</w:t>
      </w:r>
      <w:r w:rsidR="00E14844">
        <w:rPr>
          <w:sz w:val="20"/>
          <w:szCs w:val="20"/>
        </w:rPr>
        <w:t>е</w:t>
      </w:r>
      <w:r>
        <w:rPr>
          <w:sz w:val="20"/>
          <w:szCs w:val="20"/>
        </w:rPr>
        <w:t xml:space="preserve"> целевым установкам в соответствии с Федеральным государственным образовательным стандартом среднего профессионального образования по специальности </w:t>
      </w:r>
      <w:r w:rsidR="00E14844">
        <w:rPr>
          <w:rFonts w:ascii="Antiqua" w:hAnsi="Antiqua" w:cs="Peterburg"/>
          <w:bCs/>
          <w:sz w:val="20"/>
          <w:szCs w:val="20"/>
        </w:rPr>
        <w:t>40.02.03 «Право и судебное администрирование</w:t>
      </w:r>
      <w:r w:rsidR="00E14844">
        <w:rPr>
          <w:rFonts w:ascii="Antiqua" w:eastAsia="Calibri" w:hAnsi="Antiqua" w:cs="Peterburg"/>
          <w:bCs/>
          <w:sz w:val="20"/>
          <w:szCs w:val="20"/>
        </w:rPr>
        <w:t>»</w:t>
      </w:r>
      <w:r>
        <w:rPr>
          <w:rFonts w:eastAsia="Calibri"/>
          <w:sz w:val="20"/>
          <w:szCs w:val="20"/>
        </w:rPr>
        <w:t>.</w:t>
      </w:r>
    </w:p>
    <w:p w:rsidR="002725F8" w:rsidRDefault="002725F8" w:rsidP="001304A7">
      <w:pPr>
        <w:pStyle w:val="ae"/>
        <w:ind w:firstLine="709"/>
        <w:jc w:val="both"/>
        <w:rPr>
          <w:sz w:val="20"/>
          <w:szCs w:val="20"/>
        </w:rPr>
      </w:pPr>
      <w:r>
        <w:rPr>
          <w:sz w:val="20"/>
          <w:szCs w:val="20"/>
        </w:rPr>
        <w:t xml:space="preserve">Закрепление за студентами тем курсовых работ и научных руководителей утверждается директором техникума.  </w:t>
      </w:r>
    </w:p>
    <w:p w:rsidR="002725F8" w:rsidRDefault="002725F8" w:rsidP="001304A7">
      <w:pPr>
        <w:pStyle w:val="ae"/>
        <w:ind w:firstLine="709"/>
        <w:jc w:val="both"/>
        <w:rPr>
          <w:sz w:val="20"/>
          <w:szCs w:val="20"/>
        </w:rPr>
      </w:pPr>
      <w:r>
        <w:rPr>
          <w:sz w:val="20"/>
          <w:szCs w:val="20"/>
        </w:rPr>
        <w:t xml:space="preserve">Из перечня, утвержденного ПЦК, студент вправе выбрать любую тему по своему усмотрению и по согласованию с научным руководителем. </w:t>
      </w:r>
    </w:p>
    <w:p w:rsidR="002725F8" w:rsidRDefault="002725F8" w:rsidP="001304A7">
      <w:pPr>
        <w:pStyle w:val="ae"/>
        <w:ind w:firstLine="709"/>
        <w:jc w:val="both"/>
        <w:rPr>
          <w:sz w:val="20"/>
          <w:szCs w:val="20"/>
        </w:rPr>
      </w:pPr>
      <w:bookmarkStart w:id="2" w:name="_Toc69874766"/>
      <w:r>
        <w:rPr>
          <w:sz w:val="20"/>
          <w:szCs w:val="20"/>
        </w:rPr>
        <w:t>2.2. Структура курсовой работы</w:t>
      </w:r>
      <w:bookmarkEnd w:id="2"/>
    </w:p>
    <w:p w:rsidR="002725F8" w:rsidRDefault="002725F8" w:rsidP="001304A7">
      <w:pPr>
        <w:pStyle w:val="ae"/>
        <w:ind w:firstLine="709"/>
        <w:jc w:val="both"/>
        <w:rPr>
          <w:sz w:val="20"/>
          <w:szCs w:val="20"/>
        </w:rPr>
      </w:pPr>
      <w:r>
        <w:rPr>
          <w:sz w:val="20"/>
          <w:szCs w:val="20"/>
        </w:rPr>
        <w:t>Структура курсовой работы обусловлена целями, задачами исследования, состоит из введения, двух глав (реже - из трех), заключения, списка использованной литературы.</w:t>
      </w:r>
    </w:p>
    <w:p w:rsidR="002725F8" w:rsidRDefault="002725F8" w:rsidP="001304A7">
      <w:pPr>
        <w:pStyle w:val="ae"/>
        <w:ind w:firstLine="709"/>
        <w:jc w:val="both"/>
        <w:rPr>
          <w:sz w:val="20"/>
          <w:szCs w:val="20"/>
        </w:rPr>
      </w:pPr>
      <w:r>
        <w:rPr>
          <w:sz w:val="20"/>
          <w:szCs w:val="20"/>
        </w:rPr>
        <w:t>Структурно курсовая работа состоит из разделов:</w:t>
      </w:r>
    </w:p>
    <w:p w:rsidR="002725F8" w:rsidRDefault="002725F8" w:rsidP="001304A7">
      <w:pPr>
        <w:pStyle w:val="ae"/>
        <w:ind w:firstLine="709"/>
        <w:jc w:val="both"/>
        <w:rPr>
          <w:sz w:val="20"/>
          <w:szCs w:val="20"/>
        </w:rPr>
      </w:pPr>
      <w:r>
        <w:rPr>
          <w:b/>
          <w:bCs/>
          <w:sz w:val="20"/>
          <w:szCs w:val="20"/>
        </w:rPr>
        <w:t xml:space="preserve">Оглавление </w:t>
      </w:r>
      <w:r>
        <w:rPr>
          <w:sz w:val="20"/>
          <w:szCs w:val="20"/>
        </w:rPr>
        <w:t>(план);</w:t>
      </w:r>
    </w:p>
    <w:p w:rsidR="002725F8" w:rsidRDefault="002725F8" w:rsidP="001304A7">
      <w:pPr>
        <w:pStyle w:val="ae"/>
        <w:ind w:firstLine="709"/>
        <w:jc w:val="both"/>
        <w:rPr>
          <w:b/>
          <w:bCs/>
          <w:sz w:val="20"/>
          <w:szCs w:val="20"/>
        </w:rPr>
      </w:pPr>
      <w:r>
        <w:rPr>
          <w:b/>
          <w:bCs/>
          <w:sz w:val="20"/>
          <w:szCs w:val="20"/>
        </w:rPr>
        <w:t>Введение;</w:t>
      </w:r>
    </w:p>
    <w:p w:rsidR="002725F8" w:rsidRDefault="002725F8" w:rsidP="001304A7">
      <w:pPr>
        <w:pStyle w:val="ae"/>
        <w:ind w:firstLine="709"/>
        <w:jc w:val="both"/>
        <w:rPr>
          <w:sz w:val="20"/>
          <w:szCs w:val="20"/>
        </w:rPr>
      </w:pPr>
      <w:r>
        <w:rPr>
          <w:b/>
          <w:bCs/>
          <w:sz w:val="20"/>
          <w:szCs w:val="20"/>
        </w:rPr>
        <w:t>Основная часть;</w:t>
      </w:r>
    </w:p>
    <w:p w:rsidR="002725F8" w:rsidRDefault="002725F8" w:rsidP="001304A7">
      <w:pPr>
        <w:pStyle w:val="ae"/>
        <w:ind w:firstLine="709"/>
        <w:jc w:val="both"/>
        <w:rPr>
          <w:b/>
          <w:bCs/>
          <w:sz w:val="20"/>
          <w:szCs w:val="20"/>
        </w:rPr>
      </w:pPr>
      <w:r>
        <w:rPr>
          <w:b/>
          <w:bCs/>
          <w:sz w:val="20"/>
          <w:szCs w:val="20"/>
        </w:rPr>
        <w:t>Заключение;</w:t>
      </w:r>
    </w:p>
    <w:p w:rsidR="002725F8" w:rsidRDefault="002725F8" w:rsidP="001304A7">
      <w:pPr>
        <w:pStyle w:val="ae"/>
        <w:ind w:firstLine="709"/>
        <w:jc w:val="both"/>
        <w:rPr>
          <w:sz w:val="20"/>
          <w:szCs w:val="20"/>
        </w:rPr>
      </w:pPr>
      <w:r>
        <w:rPr>
          <w:b/>
          <w:bCs/>
          <w:sz w:val="20"/>
          <w:szCs w:val="20"/>
        </w:rPr>
        <w:t xml:space="preserve">Список нормативных правовых актов и литературы, </w:t>
      </w:r>
      <w:r>
        <w:rPr>
          <w:sz w:val="20"/>
          <w:szCs w:val="20"/>
        </w:rPr>
        <w:t xml:space="preserve">использованных при подготовке работы; </w:t>
      </w:r>
    </w:p>
    <w:p w:rsidR="002725F8" w:rsidRDefault="002725F8" w:rsidP="001304A7">
      <w:pPr>
        <w:pStyle w:val="ae"/>
        <w:ind w:firstLine="709"/>
        <w:jc w:val="both"/>
        <w:rPr>
          <w:sz w:val="20"/>
          <w:szCs w:val="20"/>
        </w:rPr>
      </w:pPr>
      <w:r>
        <w:rPr>
          <w:b/>
          <w:bCs/>
          <w:sz w:val="20"/>
          <w:szCs w:val="20"/>
        </w:rPr>
        <w:t xml:space="preserve">Приложение </w:t>
      </w:r>
      <w:r>
        <w:rPr>
          <w:sz w:val="20"/>
          <w:szCs w:val="20"/>
        </w:rPr>
        <w:t>(в случае необходимости).</w:t>
      </w:r>
    </w:p>
    <w:p w:rsidR="002725F8" w:rsidRDefault="002725F8" w:rsidP="001304A7">
      <w:pPr>
        <w:pStyle w:val="ae"/>
        <w:ind w:firstLine="709"/>
        <w:jc w:val="both"/>
        <w:rPr>
          <w:sz w:val="20"/>
          <w:szCs w:val="20"/>
        </w:rPr>
      </w:pPr>
      <w:r>
        <w:rPr>
          <w:sz w:val="20"/>
          <w:szCs w:val="20"/>
        </w:rPr>
        <w:lastRenderedPageBreak/>
        <w:t xml:space="preserve">2.2.1. Курсовая работа должна начинаться титульным листом. Титульный лист курсовой работы оформляется в строгом соответствии с требованиями.  </w:t>
      </w:r>
    </w:p>
    <w:p w:rsidR="002725F8" w:rsidRDefault="002725F8" w:rsidP="001304A7">
      <w:pPr>
        <w:pStyle w:val="ae"/>
        <w:ind w:firstLine="709"/>
        <w:jc w:val="both"/>
        <w:rPr>
          <w:sz w:val="20"/>
          <w:szCs w:val="20"/>
        </w:rPr>
      </w:pPr>
      <w:r>
        <w:rPr>
          <w:sz w:val="20"/>
          <w:szCs w:val="20"/>
        </w:rPr>
        <w:t>2.2.2. Разработка плана курсовой работы - важный этап в начале работы. План должен быть согласован с преподавателем – руководителем курсовой работы. План курсовой работы не статичен и может уточняться в процессе работы с учетом собранного материала, что, в свою очередь, потребует внесения изменений в его структуру.</w:t>
      </w:r>
    </w:p>
    <w:p w:rsidR="002725F8" w:rsidRDefault="002725F8" w:rsidP="001304A7">
      <w:pPr>
        <w:pStyle w:val="ae"/>
        <w:ind w:firstLine="709"/>
        <w:jc w:val="both"/>
        <w:rPr>
          <w:sz w:val="20"/>
          <w:szCs w:val="20"/>
        </w:rPr>
      </w:pPr>
      <w:r>
        <w:rPr>
          <w:sz w:val="20"/>
          <w:szCs w:val="20"/>
        </w:rPr>
        <w:tab/>
      </w:r>
    </w:p>
    <w:p w:rsidR="002725F8" w:rsidRDefault="002725F8" w:rsidP="001304A7">
      <w:pPr>
        <w:pStyle w:val="ae"/>
        <w:ind w:firstLine="709"/>
        <w:jc w:val="center"/>
        <w:rPr>
          <w:sz w:val="20"/>
          <w:szCs w:val="20"/>
        </w:rPr>
      </w:pPr>
      <w:r>
        <w:rPr>
          <w:b/>
          <w:bCs/>
          <w:sz w:val="20"/>
          <w:szCs w:val="20"/>
        </w:rPr>
        <w:t>Примерные варианты структуры плана:</w:t>
      </w:r>
    </w:p>
    <w:p w:rsidR="002725F8" w:rsidRDefault="002725F8" w:rsidP="001304A7">
      <w:pPr>
        <w:pStyle w:val="ae"/>
        <w:ind w:firstLine="709"/>
        <w:jc w:val="both"/>
        <w:rPr>
          <w:sz w:val="20"/>
          <w:szCs w:val="20"/>
        </w:rPr>
      </w:pPr>
    </w:p>
    <w:p w:rsidR="002725F8" w:rsidRDefault="002725F8" w:rsidP="002E21A5">
      <w:pPr>
        <w:pStyle w:val="ae"/>
        <w:jc w:val="both"/>
        <w:rPr>
          <w:sz w:val="20"/>
          <w:szCs w:val="20"/>
        </w:rPr>
      </w:pPr>
      <w:r>
        <w:rPr>
          <w:sz w:val="20"/>
          <w:szCs w:val="20"/>
        </w:rPr>
        <w:t>ОГЛАВЛЕНИЕ</w:t>
      </w:r>
    </w:p>
    <w:p w:rsidR="002725F8" w:rsidRDefault="002725F8" w:rsidP="002E21A5">
      <w:pPr>
        <w:pStyle w:val="ae"/>
        <w:jc w:val="both"/>
        <w:rPr>
          <w:sz w:val="20"/>
          <w:szCs w:val="20"/>
        </w:rPr>
      </w:pPr>
      <w:r>
        <w:rPr>
          <w:sz w:val="20"/>
          <w:szCs w:val="20"/>
        </w:rPr>
        <w:t>ВВЕДЕНИЕ</w:t>
      </w:r>
    </w:p>
    <w:p w:rsidR="002725F8" w:rsidRDefault="002725F8" w:rsidP="002E21A5">
      <w:pPr>
        <w:pStyle w:val="ae"/>
        <w:jc w:val="both"/>
        <w:rPr>
          <w:sz w:val="20"/>
          <w:szCs w:val="20"/>
        </w:rPr>
      </w:pPr>
      <w:r>
        <w:rPr>
          <w:sz w:val="20"/>
          <w:szCs w:val="20"/>
        </w:rPr>
        <w:t xml:space="preserve">I. НАЗВАНИЕ 1 ГЛАВЫ…………………………………..……………......................  </w:t>
      </w:r>
    </w:p>
    <w:p w:rsidR="002725F8" w:rsidRDefault="002725F8" w:rsidP="002E21A5">
      <w:pPr>
        <w:pStyle w:val="ae"/>
        <w:jc w:val="both"/>
        <w:rPr>
          <w:sz w:val="20"/>
          <w:szCs w:val="20"/>
        </w:rPr>
      </w:pPr>
      <w:r>
        <w:rPr>
          <w:sz w:val="20"/>
          <w:szCs w:val="20"/>
        </w:rPr>
        <w:t>§ 1…………………………………………………................................................................</w:t>
      </w:r>
    </w:p>
    <w:p w:rsidR="002725F8" w:rsidRDefault="002725F8" w:rsidP="002E21A5">
      <w:pPr>
        <w:pStyle w:val="ae"/>
        <w:jc w:val="both"/>
        <w:rPr>
          <w:sz w:val="20"/>
          <w:szCs w:val="20"/>
        </w:rPr>
      </w:pPr>
      <w:r>
        <w:rPr>
          <w:sz w:val="20"/>
          <w:szCs w:val="20"/>
        </w:rPr>
        <w:t>§ 2……………………………………………………............................................................</w:t>
      </w:r>
    </w:p>
    <w:p w:rsidR="002725F8" w:rsidRDefault="002725F8" w:rsidP="002E21A5">
      <w:pPr>
        <w:pStyle w:val="ae"/>
        <w:jc w:val="both"/>
        <w:rPr>
          <w:sz w:val="20"/>
          <w:szCs w:val="20"/>
        </w:rPr>
      </w:pPr>
      <w:r>
        <w:rPr>
          <w:sz w:val="20"/>
          <w:szCs w:val="20"/>
        </w:rPr>
        <w:t>§ 3…………………………………………………................................................................</w:t>
      </w:r>
    </w:p>
    <w:p w:rsidR="002725F8" w:rsidRDefault="002725F8" w:rsidP="002E21A5">
      <w:pPr>
        <w:pStyle w:val="ae"/>
        <w:jc w:val="both"/>
        <w:rPr>
          <w:sz w:val="20"/>
          <w:szCs w:val="20"/>
        </w:rPr>
      </w:pPr>
      <w:r>
        <w:rPr>
          <w:sz w:val="20"/>
          <w:szCs w:val="20"/>
        </w:rPr>
        <w:t>II.  НАЗВАНИЕ 2 ГЛАВЫ …………………………………..............................................</w:t>
      </w:r>
    </w:p>
    <w:p w:rsidR="002725F8" w:rsidRDefault="002725F8" w:rsidP="002E21A5">
      <w:pPr>
        <w:pStyle w:val="ae"/>
        <w:jc w:val="both"/>
        <w:rPr>
          <w:sz w:val="20"/>
          <w:szCs w:val="20"/>
        </w:rPr>
      </w:pPr>
      <w:r>
        <w:rPr>
          <w:sz w:val="20"/>
          <w:szCs w:val="20"/>
        </w:rPr>
        <w:t>§ 1…………………………………………………................................................................</w:t>
      </w:r>
    </w:p>
    <w:p w:rsidR="002725F8" w:rsidRDefault="002725F8" w:rsidP="002E21A5">
      <w:pPr>
        <w:pStyle w:val="ae"/>
        <w:jc w:val="both"/>
        <w:rPr>
          <w:sz w:val="20"/>
          <w:szCs w:val="20"/>
        </w:rPr>
      </w:pPr>
      <w:r>
        <w:rPr>
          <w:sz w:val="20"/>
          <w:szCs w:val="20"/>
        </w:rPr>
        <w:t>§ 2……………………………………………………………………....................................</w:t>
      </w:r>
    </w:p>
    <w:p w:rsidR="002725F8" w:rsidRDefault="002725F8" w:rsidP="002E21A5">
      <w:pPr>
        <w:pStyle w:val="ae"/>
        <w:jc w:val="both"/>
        <w:rPr>
          <w:sz w:val="20"/>
          <w:szCs w:val="20"/>
        </w:rPr>
      </w:pPr>
      <w:r>
        <w:rPr>
          <w:sz w:val="20"/>
          <w:szCs w:val="20"/>
        </w:rPr>
        <w:t>§ 3…………………………………………………................................................................</w:t>
      </w:r>
    </w:p>
    <w:p w:rsidR="002725F8" w:rsidRDefault="002725F8" w:rsidP="002E21A5">
      <w:pPr>
        <w:pStyle w:val="ae"/>
        <w:jc w:val="both"/>
        <w:rPr>
          <w:sz w:val="20"/>
          <w:szCs w:val="20"/>
        </w:rPr>
      </w:pPr>
      <w:r>
        <w:rPr>
          <w:sz w:val="20"/>
          <w:szCs w:val="20"/>
        </w:rPr>
        <w:t>ЗАКЛЮЧЕНИЕ……………………………………………….….............…......................</w:t>
      </w:r>
    </w:p>
    <w:p w:rsidR="00E228A1" w:rsidRDefault="002725F8" w:rsidP="00E228A1">
      <w:pPr>
        <w:pStyle w:val="ae"/>
        <w:jc w:val="both"/>
        <w:rPr>
          <w:sz w:val="20"/>
          <w:szCs w:val="20"/>
        </w:rPr>
      </w:pPr>
      <w:r>
        <w:rPr>
          <w:sz w:val="20"/>
          <w:szCs w:val="20"/>
        </w:rPr>
        <w:t>СПИСОК ЛИТЕРАТУРЫ</w:t>
      </w:r>
      <w:proofErr w:type="gramStart"/>
      <w:r>
        <w:rPr>
          <w:sz w:val="20"/>
          <w:szCs w:val="20"/>
        </w:rPr>
        <w:t>......................</w:t>
      </w:r>
      <w:r w:rsidR="00E228A1">
        <w:rPr>
          <w:sz w:val="20"/>
          <w:szCs w:val="20"/>
        </w:rPr>
        <w:t>....................................</w:t>
      </w:r>
      <w:r>
        <w:rPr>
          <w:sz w:val="20"/>
          <w:szCs w:val="20"/>
        </w:rPr>
        <w:t xml:space="preserve">.................................   </w:t>
      </w:r>
      <w:proofErr w:type="gramEnd"/>
      <w:r w:rsidR="00E228A1">
        <w:rPr>
          <w:sz w:val="20"/>
          <w:szCs w:val="20"/>
        </w:rPr>
        <w:t>ПРИЛОЖЕНИЯ………… ............................................................................................</w:t>
      </w:r>
    </w:p>
    <w:p w:rsidR="002725F8" w:rsidRDefault="002725F8" w:rsidP="002E21A5">
      <w:pPr>
        <w:pStyle w:val="ae"/>
        <w:jc w:val="both"/>
        <w:rPr>
          <w:sz w:val="20"/>
          <w:szCs w:val="20"/>
        </w:rPr>
      </w:pPr>
    </w:p>
    <w:p w:rsidR="002725F8" w:rsidRDefault="002725F8" w:rsidP="001304A7">
      <w:pPr>
        <w:pStyle w:val="ae"/>
        <w:ind w:firstLine="709"/>
        <w:jc w:val="both"/>
        <w:rPr>
          <w:sz w:val="20"/>
          <w:szCs w:val="20"/>
        </w:rPr>
      </w:pPr>
    </w:p>
    <w:p w:rsidR="002725F8" w:rsidRDefault="002725F8" w:rsidP="002E21A5">
      <w:pPr>
        <w:pStyle w:val="ae"/>
        <w:jc w:val="both"/>
        <w:rPr>
          <w:sz w:val="20"/>
          <w:szCs w:val="20"/>
        </w:rPr>
      </w:pPr>
      <w:r>
        <w:rPr>
          <w:sz w:val="20"/>
          <w:szCs w:val="20"/>
        </w:rPr>
        <w:t>ОГЛАВЛЕНИЕ</w:t>
      </w:r>
    </w:p>
    <w:p w:rsidR="002725F8" w:rsidRDefault="002725F8" w:rsidP="002E21A5">
      <w:pPr>
        <w:pStyle w:val="ae"/>
        <w:jc w:val="both"/>
        <w:rPr>
          <w:sz w:val="20"/>
          <w:szCs w:val="20"/>
        </w:rPr>
      </w:pPr>
      <w:r>
        <w:rPr>
          <w:sz w:val="20"/>
          <w:szCs w:val="20"/>
        </w:rPr>
        <w:t>ВВЕДЕНИЕ</w:t>
      </w:r>
    </w:p>
    <w:p w:rsidR="002725F8" w:rsidRDefault="002725F8" w:rsidP="002E21A5">
      <w:pPr>
        <w:pStyle w:val="ae"/>
        <w:jc w:val="both"/>
        <w:rPr>
          <w:sz w:val="20"/>
          <w:szCs w:val="20"/>
        </w:rPr>
      </w:pPr>
      <w:r>
        <w:rPr>
          <w:sz w:val="20"/>
          <w:szCs w:val="20"/>
        </w:rPr>
        <w:t xml:space="preserve">1. НАЗВАНИЕ 1 ГЛАВЫ…………………………………..……………...................... </w:t>
      </w:r>
    </w:p>
    <w:p w:rsidR="002725F8" w:rsidRDefault="002725F8" w:rsidP="002E21A5">
      <w:pPr>
        <w:pStyle w:val="ae"/>
        <w:jc w:val="both"/>
        <w:rPr>
          <w:sz w:val="20"/>
          <w:szCs w:val="20"/>
        </w:rPr>
      </w:pPr>
      <w:r>
        <w:rPr>
          <w:sz w:val="20"/>
          <w:szCs w:val="20"/>
        </w:rPr>
        <w:t>1.1. ……………………………………………………..........................................................</w:t>
      </w:r>
    </w:p>
    <w:p w:rsidR="002725F8" w:rsidRDefault="002725F8" w:rsidP="002E21A5">
      <w:pPr>
        <w:pStyle w:val="ae"/>
        <w:jc w:val="both"/>
        <w:rPr>
          <w:sz w:val="20"/>
          <w:szCs w:val="20"/>
        </w:rPr>
      </w:pPr>
      <w:r>
        <w:rPr>
          <w:sz w:val="20"/>
          <w:szCs w:val="20"/>
        </w:rPr>
        <w:t>1.2. ………………………………………………..................................................................</w:t>
      </w:r>
    </w:p>
    <w:p w:rsidR="002725F8" w:rsidRDefault="002725F8" w:rsidP="002E21A5">
      <w:pPr>
        <w:pStyle w:val="ae"/>
        <w:jc w:val="both"/>
        <w:rPr>
          <w:sz w:val="20"/>
          <w:szCs w:val="20"/>
        </w:rPr>
      </w:pPr>
      <w:r>
        <w:rPr>
          <w:sz w:val="20"/>
          <w:szCs w:val="20"/>
        </w:rPr>
        <w:t>1.3. ……………………………………………………..........................................................</w:t>
      </w:r>
    </w:p>
    <w:p w:rsidR="002725F8" w:rsidRDefault="002725F8" w:rsidP="002E21A5">
      <w:pPr>
        <w:pStyle w:val="ae"/>
        <w:jc w:val="both"/>
        <w:rPr>
          <w:sz w:val="20"/>
          <w:szCs w:val="20"/>
        </w:rPr>
      </w:pPr>
      <w:r>
        <w:rPr>
          <w:sz w:val="20"/>
          <w:szCs w:val="20"/>
        </w:rPr>
        <w:t xml:space="preserve">2.  НАЗВАНИЕ 2 ГЛАВЫ ………………………………….............................................. </w:t>
      </w:r>
    </w:p>
    <w:p w:rsidR="002725F8" w:rsidRDefault="002725F8" w:rsidP="002E21A5">
      <w:pPr>
        <w:pStyle w:val="ae"/>
        <w:jc w:val="both"/>
        <w:rPr>
          <w:sz w:val="20"/>
          <w:szCs w:val="20"/>
        </w:rPr>
      </w:pPr>
      <w:r>
        <w:rPr>
          <w:sz w:val="20"/>
          <w:szCs w:val="20"/>
        </w:rPr>
        <w:t>2.1. ……………………………………………………..........................................................</w:t>
      </w:r>
    </w:p>
    <w:p w:rsidR="002725F8" w:rsidRDefault="002725F8" w:rsidP="002E21A5">
      <w:pPr>
        <w:pStyle w:val="ae"/>
        <w:jc w:val="both"/>
        <w:rPr>
          <w:sz w:val="20"/>
          <w:szCs w:val="20"/>
        </w:rPr>
      </w:pPr>
      <w:r>
        <w:rPr>
          <w:sz w:val="20"/>
          <w:szCs w:val="20"/>
        </w:rPr>
        <w:t>2.2. ……………………………………………………..........................................................</w:t>
      </w:r>
    </w:p>
    <w:p w:rsidR="002725F8" w:rsidRDefault="002725F8" w:rsidP="002E21A5">
      <w:pPr>
        <w:pStyle w:val="ae"/>
        <w:jc w:val="both"/>
        <w:rPr>
          <w:sz w:val="20"/>
          <w:szCs w:val="20"/>
        </w:rPr>
      </w:pPr>
      <w:r>
        <w:rPr>
          <w:sz w:val="20"/>
          <w:szCs w:val="20"/>
        </w:rPr>
        <w:t>2.3  ……………………………………………………..........................................................</w:t>
      </w:r>
    </w:p>
    <w:p w:rsidR="002725F8" w:rsidRDefault="002725F8" w:rsidP="002E21A5">
      <w:pPr>
        <w:pStyle w:val="ae"/>
        <w:jc w:val="both"/>
        <w:rPr>
          <w:sz w:val="20"/>
          <w:szCs w:val="20"/>
        </w:rPr>
      </w:pPr>
      <w:r>
        <w:rPr>
          <w:sz w:val="20"/>
          <w:szCs w:val="20"/>
        </w:rPr>
        <w:t>ЗАКЛЮЧЕНИЕ......................................................................................................................</w:t>
      </w:r>
    </w:p>
    <w:p w:rsidR="002725F8" w:rsidRDefault="002725F8" w:rsidP="002E21A5">
      <w:pPr>
        <w:pStyle w:val="ae"/>
        <w:jc w:val="both"/>
        <w:rPr>
          <w:sz w:val="20"/>
          <w:szCs w:val="20"/>
        </w:rPr>
      </w:pPr>
      <w:r>
        <w:rPr>
          <w:sz w:val="20"/>
          <w:szCs w:val="20"/>
        </w:rPr>
        <w:t>СПИСОК ЛИТЕРАТУРЫ.....................</w:t>
      </w:r>
      <w:r w:rsidR="00E228A1">
        <w:rPr>
          <w:sz w:val="20"/>
          <w:szCs w:val="20"/>
        </w:rPr>
        <w:t>.....................................</w:t>
      </w:r>
      <w:r>
        <w:rPr>
          <w:sz w:val="20"/>
          <w:szCs w:val="20"/>
        </w:rPr>
        <w:t xml:space="preserve">..................................  </w:t>
      </w:r>
    </w:p>
    <w:p w:rsidR="00131ECE" w:rsidRDefault="00131ECE" w:rsidP="002E21A5">
      <w:pPr>
        <w:pStyle w:val="ae"/>
        <w:jc w:val="both"/>
        <w:rPr>
          <w:sz w:val="20"/>
          <w:szCs w:val="20"/>
        </w:rPr>
      </w:pPr>
      <w:r>
        <w:rPr>
          <w:sz w:val="20"/>
          <w:szCs w:val="20"/>
        </w:rPr>
        <w:t>ПРИЛОЖЕНИЯ………… ............................................................................................</w:t>
      </w:r>
    </w:p>
    <w:p w:rsidR="00131ECE" w:rsidRDefault="00131ECE" w:rsidP="001304A7">
      <w:pPr>
        <w:pStyle w:val="ae"/>
        <w:ind w:firstLine="709"/>
        <w:jc w:val="both"/>
        <w:rPr>
          <w:sz w:val="20"/>
          <w:szCs w:val="20"/>
        </w:rPr>
      </w:pPr>
    </w:p>
    <w:p w:rsidR="002725F8" w:rsidRDefault="002725F8" w:rsidP="001304A7">
      <w:pPr>
        <w:pStyle w:val="ae"/>
        <w:ind w:firstLine="709"/>
        <w:jc w:val="both"/>
        <w:rPr>
          <w:sz w:val="20"/>
          <w:szCs w:val="20"/>
        </w:rPr>
      </w:pPr>
      <w:r>
        <w:rPr>
          <w:sz w:val="20"/>
          <w:szCs w:val="20"/>
        </w:rPr>
        <w:t xml:space="preserve">2.2.3. В оглавлении (структурном плане) последовательно перечисляются названия структурных частей курсовой работы. Следует иметь в виду, что названия разделов (глав, параграфов и т.д.) плана должны быть краткими и четкими, точно соответствовать логике содержания работы. </w:t>
      </w:r>
      <w:proofErr w:type="gramStart"/>
      <w:r>
        <w:rPr>
          <w:sz w:val="20"/>
          <w:szCs w:val="20"/>
        </w:rPr>
        <w:t>Введение и заключение дополнительной расшифровки иметь не должны.</w:t>
      </w:r>
      <w:proofErr w:type="gramEnd"/>
      <w:r>
        <w:rPr>
          <w:sz w:val="20"/>
          <w:szCs w:val="20"/>
        </w:rPr>
        <w:t xml:space="preserve"> Обязательным является указание страницы, с которой начинаются все пункты оглавления (плана). Заголовки в </w:t>
      </w:r>
      <w:r>
        <w:rPr>
          <w:sz w:val="20"/>
          <w:szCs w:val="20"/>
        </w:rPr>
        <w:lastRenderedPageBreak/>
        <w:t>оглавлении должны в точности повторять заголовки, имеющиеся в тексте курсовой работы.</w:t>
      </w:r>
    </w:p>
    <w:p w:rsidR="002725F8" w:rsidRDefault="002725F8" w:rsidP="001304A7">
      <w:pPr>
        <w:pStyle w:val="ae"/>
        <w:ind w:firstLine="709"/>
        <w:jc w:val="both"/>
        <w:rPr>
          <w:sz w:val="20"/>
          <w:szCs w:val="20"/>
        </w:rPr>
      </w:pPr>
      <w:r>
        <w:rPr>
          <w:sz w:val="20"/>
          <w:szCs w:val="20"/>
        </w:rPr>
        <w:t>2.2.4. Введение является вступительной, наиболее показательной частью курсовой работы, в нем отражаются основные достоинства работы. Объем введения обычно занимает около 10% от общего объема курсовой работы.</w:t>
      </w:r>
    </w:p>
    <w:p w:rsidR="002725F8" w:rsidRDefault="002725F8" w:rsidP="001304A7">
      <w:pPr>
        <w:pStyle w:val="ae"/>
        <w:ind w:firstLine="709"/>
        <w:jc w:val="both"/>
        <w:rPr>
          <w:sz w:val="20"/>
          <w:szCs w:val="20"/>
        </w:rPr>
      </w:pPr>
      <w:r>
        <w:rPr>
          <w:sz w:val="20"/>
          <w:szCs w:val="20"/>
        </w:rPr>
        <w:t>Во введении отражается:</w:t>
      </w:r>
    </w:p>
    <w:p w:rsidR="002725F8" w:rsidRDefault="002725F8" w:rsidP="001304A7">
      <w:pPr>
        <w:pStyle w:val="ae"/>
        <w:ind w:firstLine="709"/>
        <w:jc w:val="both"/>
        <w:rPr>
          <w:sz w:val="20"/>
          <w:szCs w:val="20"/>
        </w:rPr>
      </w:pPr>
      <w:r>
        <w:rPr>
          <w:sz w:val="20"/>
          <w:szCs w:val="20"/>
        </w:rPr>
        <w:t>- актуальность и значимость выбранной студентом для исследования темы;</w:t>
      </w:r>
    </w:p>
    <w:p w:rsidR="002725F8" w:rsidRDefault="002725F8" w:rsidP="001304A7">
      <w:pPr>
        <w:pStyle w:val="ae"/>
        <w:ind w:firstLine="709"/>
        <w:jc w:val="both"/>
        <w:rPr>
          <w:sz w:val="20"/>
          <w:szCs w:val="20"/>
        </w:rPr>
      </w:pPr>
      <w:r>
        <w:rPr>
          <w:sz w:val="20"/>
          <w:szCs w:val="20"/>
        </w:rPr>
        <w:t>- уровень разработанности темы с указанием фамилий ученых-юристов, внесших свой вклад в разработку темы;</w:t>
      </w:r>
    </w:p>
    <w:p w:rsidR="002725F8" w:rsidRDefault="002725F8" w:rsidP="001304A7">
      <w:pPr>
        <w:pStyle w:val="ae"/>
        <w:ind w:firstLine="709"/>
        <w:jc w:val="both"/>
        <w:rPr>
          <w:sz w:val="20"/>
          <w:szCs w:val="20"/>
        </w:rPr>
      </w:pPr>
      <w:r>
        <w:rPr>
          <w:sz w:val="20"/>
          <w:szCs w:val="20"/>
        </w:rPr>
        <w:t>- цели и задачи курсового исследования;</w:t>
      </w:r>
    </w:p>
    <w:p w:rsidR="002725F8" w:rsidRDefault="002725F8" w:rsidP="001304A7">
      <w:pPr>
        <w:pStyle w:val="ae"/>
        <w:ind w:firstLine="709"/>
        <w:jc w:val="both"/>
        <w:rPr>
          <w:sz w:val="20"/>
          <w:szCs w:val="20"/>
        </w:rPr>
      </w:pPr>
      <w:r>
        <w:rPr>
          <w:sz w:val="20"/>
          <w:szCs w:val="20"/>
        </w:rPr>
        <w:t>- теоретическая и практическая основа исследования;</w:t>
      </w:r>
    </w:p>
    <w:p w:rsidR="002725F8" w:rsidRDefault="002725F8" w:rsidP="001304A7">
      <w:pPr>
        <w:pStyle w:val="ae"/>
        <w:ind w:firstLine="709"/>
        <w:jc w:val="both"/>
        <w:rPr>
          <w:sz w:val="20"/>
          <w:szCs w:val="20"/>
        </w:rPr>
      </w:pPr>
      <w:r>
        <w:rPr>
          <w:sz w:val="20"/>
          <w:szCs w:val="20"/>
        </w:rPr>
        <w:t>- теоретическая и практическая значимость исследования;</w:t>
      </w:r>
    </w:p>
    <w:p w:rsidR="002725F8" w:rsidRDefault="002725F8" w:rsidP="001304A7">
      <w:pPr>
        <w:pStyle w:val="ae"/>
        <w:ind w:firstLine="709"/>
        <w:jc w:val="both"/>
        <w:rPr>
          <w:sz w:val="20"/>
          <w:szCs w:val="20"/>
        </w:rPr>
      </w:pPr>
      <w:r>
        <w:rPr>
          <w:sz w:val="20"/>
          <w:szCs w:val="20"/>
        </w:rPr>
        <w:t>- общая структура работы.</w:t>
      </w:r>
    </w:p>
    <w:p w:rsidR="002725F8" w:rsidRDefault="002725F8" w:rsidP="001304A7">
      <w:pPr>
        <w:pStyle w:val="ae"/>
        <w:ind w:firstLine="709"/>
        <w:jc w:val="both"/>
        <w:rPr>
          <w:sz w:val="20"/>
          <w:szCs w:val="20"/>
        </w:rPr>
      </w:pPr>
      <w:r>
        <w:rPr>
          <w:b/>
          <w:bCs/>
          <w:sz w:val="20"/>
          <w:szCs w:val="20"/>
        </w:rPr>
        <w:t>Актуальность</w:t>
      </w:r>
      <w:r>
        <w:rPr>
          <w:sz w:val="20"/>
          <w:szCs w:val="20"/>
        </w:rPr>
        <w:t xml:space="preserve"> следует определять как значимость, важность, приоритетность выбранной темы. Актуальность исследования надо подтвердить положениями и доводами в пользу научной и практической значимости решения проблем и вопросов, обозначенных в курсовой работе. Можно показать, что выбор данной темы обусловлен появлением новой, важной информации (например, принятием нового нормативного акта) или недостаточной разработанностью темы в юридической литературе, или необходимостью изучения проблемы в связи с </w:t>
      </w:r>
      <w:r w:rsidR="00E228A1">
        <w:rPr>
          <w:sz w:val="20"/>
          <w:szCs w:val="20"/>
        </w:rPr>
        <w:t>проведением реформ</w:t>
      </w:r>
      <w:r>
        <w:rPr>
          <w:sz w:val="20"/>
          <w:szCs w:val="20"/>
        </w:rPr>
        <w:t>. Актуальность может быть обусловлена и противоречивостью действующего законодательства.</w:t>
      </w:r>
    </w:p>
    <w:p w:rsidR="002725F8" w:rsidRDefault="002725F8" w:rsidP="001304A7">
      <w:pPr>
        <w:pStyle w:val="ae"/>
        <w:ind w:firstLine="709"/>
        <w:jc w:val="both"/>
        <w:rPr>
          <w:sz w:val="20"/>
          <w:szCs w:val="20"/>
        </w:rPr>
      </w:pPr>
      <w:r>
        <w:rPr>
          <w:sz w:val="20"/>
          <w:szCs w:val="20"/>
        </w:rPr>
        <w:t>Обоснование выбранной темы и ее актуальности может выглядеть, например, следующим образом:</w:t>
      </w:r>
    </w:p>
    <w:p w:rsidR="0078688B" w:rsidRDefault="0078688B" w:rsidP="0078688B">
      <w:pPr>
        <w:pStyle w:val="ad"/>
        <w:tabs>
          <w:tab w:val="left" w:pos="2394"/>
        </w:tabs>
        <w:spacing w:before="0" w:beforeAutospacing="0" w:after="0" w:afterAutospacing="0"/>
        <w:ind w:firstLine="709"/>
        <w:jc w:val="both"/>
        <w:rPr>
          <w:i/>
          <w:sz w:val="20"/>
        </w:rPr>
      </w:pPr>
      <w:r>
        <w:rPr>
          <w:i/>
          <w:sz w:val="20"/>
        </w:rPr>
        <w:t xml:space="preserve">«Актуальность темы заключается, в том, что за последние годы в нашей стране принято множество законодательных актов, создающих правовую основу для укрепления России как правового государства. Однако само по себе наличие законов не является самоцелью, поскольку право, не обеспеченное возможностью принудительного исполнения, превращается в фикцию. Исполнение - важнейший участок правовой практики, отражающий эффективность всего механизма правового регулирования и способность права воздействовать на мотивацию и поведение человека. Право, не реализованное в действиях его субъектов, хотя и подтверждённое судебным или иным актом, является, по сути, несуществующим, и подобная фактическая ситуация не может считаться нормальной. Проблема исполнения судебных актов, таким образом, приобретает особую значимость. </w:t>
      </w:r>
    </w:p>
    <w:p w:rsidR="0078688B" w:rsidRDefault="0078688B" w:rsidP="0078688B">
      <w:pPr>
        <w:pStyle w:val="ad"/>
        <w:tabs>
          <w:tab w:val="left" w:pos="2394"/>
        </w:tabs>
        <w:spacing w:before="0" w:beforeAutospacing="0" w:after="0" w:afterAutospacing="0"/>
        <w:ind w:firstLine="709"/>
        <w:jc w:val="both"/>
        <w:rPr>
          <w:i/>
          <w:sz w:val="20"/>
        </w:rPr>
      </w:pPr>
      <w:r>
        <w:rPr>
          <w:i/>
          <w:sz w:val="20"/>
        </w:rPr>
        <w:t>Во многом на решение данной проблемы направлено принятие нового закона об органах принудительного исполнения РФ. Однако</w:t>
      </w:r>
      <w:proofErr w:type="gramStart"/>
      <w:r>
        <w:rPr>
          <w:i/>
          <w:sz w:val="20"/>
        </w:rPr>
        <w:t>,</w:t>
      </w:r>
      <w:proofErr w:type="gramEnd"/>
      <w:r>
        <w:rPr>
          <w:i/>
          <w:sz w:val="20"/>
        </w:rPr>
        <w:t xml:space="preserve"> происходящие преобразования системы органов ФССП во многом нуждаются в научном осмыслении, что, безусловно, определяет актуальность данной темы курсовой работы. Ведь происходящие изменения в  системе судебных приставов  – это первая за последние 25 лет  масштабная, комплексная и принципиальная реформа в сфере принудительного исполнения Российской Федерации». </w:t>
      </w:r>
    </w:p>
    <w:p w:rsidR="0078688B" w:rsidRDefault="0078688B" w:rsidP="0078688B">
      <w:pPr>
        <w:pStyle w:val="ae"/>
        <w:tabs>
          <w:tab w:val="left" w:pos="2394"/>
        </w:tabs>
        <w:ind w:firstLine="709"/>
        <w:jc w:val="both"/>
        <w:rPr>
          <w:sz w:val="20"/>
          <w:szCs w:val="20"/>
        </w:rPr>
      </w:pPr>
      <w:r>
        <w:rPr>
          <w:b/>
          <w:bCs/>
          <w:sz w:val="20"/>
          <w:szCs w:val="20"/>
        </w:rPr>
        <w:t>Степень научной разработанности</w:t>
      </w:r>
      <w:r>
        <w:rPr>
          <w:sz w:val="20"/>
          <w:szCs w:val="20"/>
        </w:rPr>
        <w:t xml:space="preserve"> изучаемой проблемы и обзор литературы может выглядеть, например, так:</w:t>
      </w:r>
    </w:p>
    <w:p w:rsidR="0078688B" w:rsidRDefault="0078688B" w:rsidP="0078688B">
      <w:pPr>
        <w:pStyle w:val="1"/>
        <w:tabs>
          <w:tab w:val="left" w:pos="2394"/>
        </w:tabs>
        <w:spacing w:line="240" w:lineRule="auto"/>
        <w:ind w:right="147" w:firstLine="709"/>
        <w:jc w:val="both"/>
        <w:rPr>
          <w:b w:val="0"/>
          <w:i/>
          <w:iCs/>
          <w:sz w:val="20"/>
          <w:szCs w:val="20"/>
        </w:rPr>
      </w:pPr>
      <w:r>
        <w:rPr>
          <w:i/>
          <w:iCs/>
          <w:sz w:val="20"/>
          <w:szCs w:val="20"/>
        </w:rPr>
        <w:t>“</w:t>
      </w:r>
      <w:r>
        <w:rPr>
          <w:b w:val="0"/>
          <w:i/>
          <w:iCs/>
          <w:sz w:val="20"/>
          <w:szCs w:val="20"/>
        </w:rPr>
        <w:t xml:space="preserve">Проблемы </w:t>
      </w:r>
      <w:proofErr w:type="spellStart"/>
      <w:r>
        <w:rPr>
          <w:b w:val="0"/>
          <w:i/>
          <w:iCs/>
          <w:sz w:val="20"/>
          <w:szCs w:val="20"/>
        </w:rPr>
        <w:t>исполняемости</w:t>
      </w:r>
      <w:proofErr w:type="spellEnd"/>
      <w:r>
        <w:rPr>
          <w:b w:val="0"/>
          <w:i/>
          <w:iCs/>
          <w:sz w:val="20"/>
          <w:szCs w:val="20"/>
        </w:rPr>
        <w:t xml:space="preserve"> судебных актов и актов других органов государственной власти исследовалась в работах Гуценко К.Ф., Ковалева М.А., </w:t>
      </w:r>
      <w:proofErr w:type="spellStart"/>
      <w:r>
        <w:rPr>
          <w:b w:val="0"/>
          <w:i/>
          <w:iCs/>
          <w:sz w:val="20"/>
          <w:szCs w:val="20"/>
        </w:rPr>
        <w:lastRenderedPageBreak/>
        <w:t>Савюка</w:t>
      </w:r>
      <w:proofErr w:type="spellEnd"/>
      <w:r>
        <w:rPr>
          <w:b w:val="0"/>
          <w:i/>
          <w:iCs/>
          <w:sz w:val="20"/>
          <w:szCs w:val="20"/>
        </w:rPr>
        <w:t xml:space="preserve"> Л.К.  и других ученых. Однако, следует отметить, что указанные исследования проводились до 2020 года, т.е. до того момента, когда закон «Об органах принудительного исполнения » вступил в законную силу, и не отражают изменений, произошедших в последнее время.</w:t>
      </w:r>
    </w:p>
    <w:p w:rsidR="0078688B" w:rsidRDefault="0078688B" w:rsidP="0078688B">
      <w:pPr>
        <w:pStyle w:val="ae"/>
        <w:tabs>
          <w:tab w:val="left" w:pos="2394"/>
        </w:tabs>
        <w:ind w:firstLine="709"/>
        <w:jc w:val="both"/>
        <w:rPr>
          <w:sz w:val="20"/>
          <w:szCs w:val="20"/>
        </w:rPr>
      </w:pPr>
      <w:r>
        <w:rPr>
          <w:i/>
          <w:iCs/>
          <w:sz w:val="20"/>
          <w:szCs w:val="20"/>
        </w:rPr>
        <w:t>В условиях реформирования всей системы органов принудительного исполнения  вопрос о новой структуре органов ФССП России, наделении их новыми функциями обозначен в российской юридической литературе, но еще не был объектом комплексного научного исследования”.</w:t>
      </w:r>
    </w:p>
    <w:p w:rsidR="0078688B" w:rsidRDefault="0078688B" w:rsidP="0078688B">
      <w:pPr>
        <w:pStyle w:val="ae"/>
        <w:tabs>
          <w:tab w:val="left" w:pos="2394"/>
        </w:tabs>
        <w:ind w:firstLine="709"/>
        <w:jc w:val="both"/>
        <w:rPr>
          <w:sz w:val="20"/>
          <w:szCs w:val="20"/>
        </w:rPr>
      </w:pPr>
      <w:r>
        <w:rPr>
          <w:b/>
          <w:bCs/>
          <w:sz w:val="20"/>
          <w:szCs w:val="20"/>
        </w:rPr>
        <w:t>Цели и задачи исследования</w:t>
      </w:r>
      <w:r>
        <w:rPr>
          <w:sz w:val="20"/>
          <w:szCs w:val="20"/>
        </w:rPr>
        <w:t xml:space="preserve"> содержат формулировки основной цели, которая видится в решении основной проблемы, то есть тот результат, который нужно достичь в ходе исследования. В соответствии с основной целью следует выделить и несколько задач, решение которых необходимо для достижения цели. Формулировку целей и задач можно изложить следующим образом:</w:t>
      </w:r>
    </w:p>
    <w:p w:rsidR="0078688B" w:rsidRDefault="0078688B" w:rsidP="0078688B">
      <w:pPr>
        <w:pStyle w:val="ad"/>
        <w:tabs>
          <w:tab w:val="left" w:pos="2394"/>
        </w:tabs>
        <w:spacing w:before="0" w:beforeAutospacing="0" w:after="0" w:afterAutospacing="0"/>
        <w:ind w:firstLine="709"/>
        <w:jc w:val="both"/>
        <w:rPr>
          <w:i/>
          <w:iCs/>
          <w:sz w:val="20"/>
          <w:szCs w:val="20"/>
        </w:rPr>
      </w:pPr>
      <w:r>
        <w:rPr>
          <w:i/>
          <w:iCs/>
          <w:sz w:val="20"/>
          <w:szCs w:val="20"/>
        </w:rPr>
        <w:t xml:space="preserve">“Целью настоящей курсовой работы является изучение сути и итогов проводимой реформы системы органов принудительного исполнения. </w:t>
      </w:r>
    </w:p>
    <w:p w:rsidR="0078688B" w:rsidRDefault="0078688B" w:rsidP="0078688B">
      <w:pPr>
        <w:pStyle w:val="ad"/>
        <w:tabs>
          <w:tab w:val="left" w:pos="2394"/>
        </w:tabs>
        <w:spacing w:before="0" w:beforeAutospacing="0" w:after="0" w:afterAutospacing="0"/>
        <w:ind w:firstLine="709"/>
        <w:jc w:val="both"/>
        <w:rPr>
          <w:i/>
          <w:iCs/>
          <w:sz w:val="20"/>
          <w:szCs w:val="20"/>
        </w:rPr>
      </w:pPr>
      <w:r>
        <w:rPr>
          <w:i/>
          <w:iCs/>
          <w:sz w:val="20"/>
          <w:szCs w:val="20"/>
        </w:rPr>
        <w:t xml:space="preserve">Для достижения поставленных целей необходимо решить следующие </w:t>
      </w:r>
      <w:r>
        <w:rPr>
          <w:b/>
          <w:i/>
          <w:iCs/>
          <w:sz w:val="20"/>
          <w:szCs w:val="20"/>
        </w:rPr>
        <w:t>задачи:</w:t>
      </w:r>
    </w:p>
    <w:p w:rsidR="0078688B" w:rsidRDefault="0078688B" w:rsidP="0078688B">
      <w:pPr>
        <w:pStyle w:val="ad"/>
        <w:tabs>
          <w:tab w:val="left" w:pos="2394"/>
        </w:tabs>
        <w:spacing w:before="0" w:beforeAutospacing="0" w:after="0" w:afterAutospacing="0"/>
        <w:ind w:firstLine="709"/>
        <w:jc w:val="both"/>
        <w:rPr>
          <w:i/>
          <w:iCs/>
          <w:sz w:val="20"/>
          <w:szCs w:val="20"/>
        </w:rPr>
      </w:pPr>
      <w:r>
        <w:rPr>
          <w:i/>
          <w:iCs/>
          <w:sz w:val="20"/>
          <w:szCs w:val="20"/>
        </w:rPr>
        <w:t>1. Рассмотреть дореформенную систему органов Федеральной службы судебных приставов.</w:t>
      </w:r>
    </w:p>
    <w:p w:rsidR="0078688B" w:rsidRDefault="0078688B" w:rsidP="0078688B">
      <w:pPr>
        <w:pStyle w:val="ad"/>
        <w:tabs>
          <w:tab w:val="left" w:pos="2394"/>
        </w:tabs>
        <w:spacing w:before="0" w:beforeAutospacing="0" w:after="0" w:afterAutospacing="0"/>
        <w:ind w:firstLine="709"/>
        <w:jc w:val="both"/>
        <w:rPr>
          <w:i/>
          <w:iCs/>
          <w:sz w:val="20"/>
          <w:szCs w:val="20"/>
        </w:rPr>
      </w:pPr>
      <w:r>
        <w:rPr>
          <w:i/>
          <w:iCs/>
          <w:sz w:val="20"/>
          <w:szCs w:val="20"/>
        </w:rPr>
        <w:t xml:space="preserve">2. Выявить изменения в системе и функциях, задачах судебных приставов, произошедшие  после вступления в силу закона об органах принудительного исполнения. </w:t>
      </w:r>
    </w:p>
    <w:p w:rsidR="0078688B" w:rsidRDefault="0078688B" w:rsidP="0078688B">
      <w:pPr>
        <w:pStyle w:val="ad"/>
        <w:tabs>
          <w:tab w:val="left" w:pos="2394"/>
        </w:tabs>
        <w:spacing w:before="0" w:beforeAutospacing="0" w:after="0" w:afterAutospacing="0"/>
        <w:ind w:firstLine="709"/>
        <w:jc w:val="both"/>
        <w:rPr>
          <w:i/>
          <w:iCs/>
          <w:sz w:val="20"/>
          <w:szCs w:val="20"/>
        </w:rPr>
      </w:pPr>
      <w:r>
        <w:rPr>
          <w:i/>
          <w:iCs/>
          <w:sz w:val="20"/>
          <w:szCs w:val="20"/>
        </w:rPr>
        <w:t>3. Проанализировать итого проведенной реформы и сделать вывод о ее целесообразности и эффективности для повышения исполнимости судебных решений</w:t>
      </w:r>
    </w:p>
    <w:p w:rsidR="0078688B" w:rsidRDefault="0078688B" w:rsidP="0078688B">
      <w:pPr>
        <w:pStyle w:val="ad"/>
        <w:tabs>
          <w:tab w:val="left" w:pos="2394"/>
        </w:tabs>
        <w:spacing w:before="0" w:beforeAutospacing="0" w:after="0" w:afterAutospacing="0"/>
        <w:ind w:firstLine="709"/>
        <w:jc w:val="both"/>
        <w:rPr>
          <w:i/>
          <w:iCs/>
          <w:sz w:val="20"/>
          <w:szCs w:val="20"/>
        </w:rPr>
      </w:pPr>
      <w:r>
        <w:rPr>
          <w:i/>
          <w:iCs/>
          <w:sz w:val="20"/>
          <w:szCs w:val="20"/>
        </w:rPr>
        <w:t>4. Выявить  возможные  проблемы деятельности по принудительному исполнению решений судов</w:t>
      </w:r>
    </w:p>
    <w:p w:rsidR="0078688B" w:rsidRDefault="0078688B" w:rsidP="0078688B">
      <w:pPr>
        <w:pStyle w:val="ad"/>
        <w:tabs>
          <w:tab w:val="left" w:pos="2394"/>
        </w:tabs>
        <w:spacing w:before="0" w:beforeAutospacing="0" w:after="0" w:afterAutospacing="0"/>
        <w:ind w:firstLine="709"/>
        <w:jc w:val="both"/>
        <w:rPr>
          <w:i/>
          <w:iCs/>
          <w:sz w:val="20"/>
          <w:szCs w:val="20"/>
        </w:rPr>
      </w:pPr>
      <w:r>
        <w:rPr>
          <w:i/>
          <w:iCs/>
          <w:sz w:val="20"/>
          <w:szCs w:val="20"/>
        </w:rPr>
        <w:t>5. Предложить способы решения выявленных проблем и меры по совершенствованию законодательства об исполнительном производстве».</w:t>
      </w:r>
    </w:p>
    <w:p w:rsidR="002725F8" w:rsidRDefault="002725F8" w:rsidP="001304A7">
      <w:pPr>
        <w:pStyle w:val="ae"/>
        <w:ind w:firstLine="709"/>
        <w:jc w:val="both"/>
        <w:rPr>
          <w:sz w:val="20"/>
          <w:szCs w:val="20"/>
        </w:rPr>
      </w:pPr>
      <w:r>
        <w:rPr>
          <w:sz w:val="20"/>
          <w:szCs w:val="20"/>
        </w:rPr>
        <w:t xml:space="preserve">2.2.5. Основная часть по своей структуре может состоять как минимум из двух, реже - из трех глав. В каждой главе должно быть не менее двух </w:t>
      </w:r>
      <w:r w:rsidR="00E228A1">
        <w:rPr>
          <w:sz w:val="20"/>
          <w:szCs w:val="20"/>
        </w:rPr>
        <w:t>параграфов</w:t>
      </w:r>
      <w:r>
        <w:rPr>
          <w:sz w:val="20"/>
          <w:szCs w:val="20"/>
        </w:rPr>
        <w:t xml:space="preserve">. Желательно, чтобы главы и </w:t>
      </w:r>
      <w:r w:rsidR="00E228A1">
        <w:rPr>
          <w:sz w:val="20"/>
          <w:szCs w:val="20"/>
        </w:rPr>
        <w:t>параграф</w:t>
      </w:r>
      <w:r>
        <w:rPr>
          <w:sz w:val="20"/>
          <w:szCs w:val="20"/>
        </w:rPr>
        <w:t>ы в них резко не отличались по объему. Основная часть должна составлять не менее 75% от полного объема курсовой работы.</w:t>
      </w:r>
    </w:p>
    <w:p w:rsidR="002725F8" w:rsidRDefault="002725F8" w:rsidP="001304A7">
      <w:pPr>
        <w:pStyle w:val="ae"/>
        <w:ind w:firstLine="709"/>
        <w:jc w:val="both"/>
        <w:rPr>
          <w:sz w:val="20"/>
          <w:szCs w:val="20"/>
        </w:rPr>
      </w:pPr>
      <w:r>
        <w:rPr>
          <w:sz w:val="20"/>
          <w:szCs w:val="20"/>
        </w:rPr>
        <w:t>2.2.6. В заключении помещаются итоги исследования, выводы, к которым пришел автор, рекомендации относительно возможностей практического использования материалов работы, дальнейшие перспективы изучения темы.</w:t>
      </w:r>
    </w:p>
    <w:p w:rsidR="002725F8" w:rsidRDefault="002725F8" w:rsidP="001304A7">
      <w:pPr>
        <w:pStyle w:val="ae"/>
        <w:ind w:firstLine="709"/>
        <w:jc w:val="both"/>
        <w:rPr>
          <w:sz w:val="20"/>
          <w:szCs w:val="20"/>
        </w:rPr>
      </w:pPr>
      <w:r>
        <w:rPr>
          <w:sz w:val="20"/>
          <w:szCs w:val="20"/>
        </w:rPr>
        <w:t>Важнейшее требование к заключению - его краткость и четкость. Рекомендуемый объем заключения - от 5 до 10% от общего объема курсовой работы.</w:t>
      </w:r>
    </w:p>
    <w:p w:rsidR="002725F8" w:rsidRDefault="002725F8" w:rsidP="001304A7">
      <w:pPr>
        <w:pStyle w:val="ae"/>
        <w:ind w:firstLine="709"/>
        <w:jc w:val="both"/>
        <w:rPr>
          <w:sz w:val="20"/>
          <w:szCs w:val="20"/>
        </w:rPr>
      </w:pPr>
      <w:r>
        <w:rPr>
          <w:sz w:val="20"/>
          <w:szCs w:val="20"/>
        </w:rPr>
        <w:t>Допускается построение текста заключения как перечня наиболее значимых выводов, имеющихся в работе. Будет целесообразным соотнести сделанные в работе выводы с целями и задачами, которые автор сформулировал во введении.</w:t>
      </w:r>
    </w:p>
    <w:p w:rsidR="002725F8" w:rsidRDefault="002725F8" w:rsidP="001304A7">
      <w:pPr>
        <w:pStyle w:val="ae"/>
        <w:ind w:firstLine="709"/>
        <w:jc w:val="both"/>
        <w:rPr>
          <w:sz w:val="20"/>
          <w:szCs w:val="20"/>
        </w:rPr>
      </w:pPr>
      <w:r>
        <w:rPr>
          <w:sz w:val="20"/>
          <w:szCs w:val="20"/>
        </w:rPr>
        <w:t xml:space="preserve">Выводы, сформулированные в заключении, являются результатом проведенного исследования, поэтому они должны быть раскрыты и </w:t>
      </w:r>
      <w:r>
        <w:rPr>
          <w:sz w:val="20"/>
          <w:szCs w:val="20"/>
        </w:rPr>
        <w:lastRenderedPageBreak/>
        <w:t>аргументированы в основной части. Нельзя формулировать выводы и предложения, по поводу которых в основной части исследование не проводилось.</w:t>
      </w:r>
    </w:p>
    <w:p w:rsidR="002725F8" w:rsidRDefault="002725F8" w:rsidP="001304A7">
      <w:pPr>
        <w:pStyle w:val="ae"/>
        <w:ind w:firstLine="709"/>
        <w:jc w:val="both"/>
        <w:rPr>
          <w:sz w:val="20"/>
          <w:szCs w:val="20"/>
        </w:rPr>
      </w:pPr>
      <w:r>
        <w:rPr>
          <w:sz w:val="20"/>
          <w:szCs w:val="20"/>
        </w:rPr>
        <w:t>2.2.7. Список литературы занимает важное место в структуре курсовой работы. В библиографический список включаются только те законодательные акты, нормативные материалы, литературные и информационные источники, которые нашли отражение в тексте работы</w:t>
      </w:r>
      <w:r w:rsidR="00E228A1">
        <w:rPr>
          <w:sz w:val="20"/>
          <w:szCs w:val="20"/>
        </w:rPr>
        <w:t xml:space="preserve"> и на которые сделаны соответствующие сноски</w:t>
      </w:r>
      <w:r>
        <w:rPr>
          <w:sz w:val="20"/>
          <w:szCs w:val="20"/>
        </w:rPr>
        <w:t xml:space="preserve">. </w:t>
      </w:r>
    </w:p>
    <w:p w:rsidR="002725F8" w:rsidRDefault="002725F8" w:rsidP="001304A7">
      <w:pPr>
        <w:pStyle w:val="ae"/>
        <w:ind w:firstLine="709"/>
        <w:jc w:val="both"/>
        <w:rPr>
          <w:b/>
          <w:bCs/>
          <w:caps/>
          <w:sz w:val="20"/>
          <w:szCs w:val="20"/>
        </w:rPr>
      </w:pPr>
    </w:p>
    <w:p w:rsidR="002725F8" w:rsidRDefault="002725F8" w:rsidP="002E21A5">
      <w:pPr>
        <w:pStyle w:val="ae"/>
        <w:jc w:val="center"/>
        <w:rPr>
          <w:b/>
          <w:bCs/>
          <w:caps/>
          <w:sz w:val="20"/>
          <w:szCs w:val="20"/>
        </w:rPr>
      </w:pPr>
      <w:r>
        <w:rPr>
          <w:b/>
          <w:bCs/>
          <w:caps/>
          <w:sz w:val="20"/>
          <w:szCs w:val="20"/>
        </w:rPr>
        <w:t>3. Общие требования к содержанию курсовой работы</w:t>
      </w:r>
    </w:p>
    <w:p w:rsidR="002725F8" w:rsidRDefault="002725F8" w:rsidP="002E21A5">
      <w:pPr>
        <w:pStyle w:val="ae"/>
        <w:jc w:val="center"/>
        <w:rPr>
          <w:sz w:val="20"/>
          <w:szCs w:val="20"/>
        </w:rPr>
      </w:pPr>
      <w:r>
        <w:rPr>
          <w:b/>
          <w:bCs/>
          <w:caps/>
          <w:sz w:val="20"/>
          <w:szCs w:val="20"/>
        </w:rPr>
        <w:t>и рекомендации по ее изложению</w:t>
      </w:r>
    </w:p>
    <w:p w:rsidR="002725F8" w:rsidRDefault="002725F8" w:rsidP="002E21A5">
      <w:pPr>
        <w:pStyle w:val="ae"/>
        <w:jc w:val="both"/>
        <w:rPr>
          <w:sz w:val="20"/>
          <w:szCs w:val="20"/>
        </w:rPr>
      </w:pPr>
    </w:p>
    <w:p w:rsidR="002725F8" w:rsidRDefault="002725F8" w:rsidP="001304A7">
      <w:pPr>
        <w:pStyle w:val="ae"/>
        <w:ind w:firstLine="709"/>
        <w:jc w:val="both"/>
        <w:rPr>
          <w:sz w:val="20"/>
          <w:szCs w:val="20"/>
        </w:rPr>
      </w:pPr>
      <w:r>
        <w:rPr>
          <w:sz w:val="20"/>
          <w:szCs w:val="20"/>
        </w:rPr>
        <w:t>3.1. Содержание курсовой работы должно раскрывать тему и соответствовать плану (оглавлению).</w:t>
      </w:r>
    </w:p>
    <w:p w:rsidR="002725F8" w:rsidRDefault="002725F8" w:rsidP="001304A7">
      <w:pPr>
        <w:pStyle w:val="ae"/>
        <w:ind w:firstLine="709"/>
        <w:jc w:val="both"/>
        <w:rPr>
          <w:sz w:val="20"/>
          <w:szCs w:val="20"/>
        </w:rPr>
      </w:pPr>
      <w:r>
        <w:rPr>
          <w:sz w:val="20"/>
          <w:szCs w:val="20"/>
        </w:rPr>
        <w:t>3.2. В курсовой работе необходимо отразить собственное понимание и осмысление проблемы на основе изучения литературы, оценку тех или других аспектов теорий и концепций со ссылкой на их авторов. Главная задача изучения литературы по избранной теме - проследить характер постановки и решения определенной проблемы различными авторами, ознакомиться с аргументацией их выводов и обобщений, для того чтобы на основе анализа, систематизирования, осмысления полученного материала выяснить современное состояние вопроса и сформулировать собственную позицию.</w:t>
      </w:r>
    </w:p>
    <w:p w:rsidR="002725F8" w:rsidRDefault="002725F8" w:rsidP="001304A7">
      <w:pPr>
        <w:pStyle w:val="ae"/>
        <w:ind w:firstLine="709"/>
        <w:jc w:val="both"/>
        <w:rPr>
          <w:sz w:val="20"/>
          <w:szCs w:val="20"/>
        </w:rPr>
      </w:pPr>
      <w:r>
        <w:rPr>
          <w:sz w:val="20"/>
          <w:szCs w:val="20"/>
        </w:rPr>
        <w:t>3.3. Курсовая работа должна носить творческий характер, позволяющий раскрыть потенциал студента, его эрудицию, кругозор, умение находить инновационные, нестандартные пути решения проблем.</w:t>
      </w:r>
    </w:p>
    <w:p w:rsidR="002725F8" w:rsidRDefault="002725F8" w:rsidP="001304A7">
      <w:pPr>
        <w:pStyle w:val="ae"/>
        <w:ind w:firstLine="709"/>
        <w:jc w:val="both"/>
        <w:rPr>
          <w:sz w:val="20"/>
          <w:szCs w:val="20"/>
        </w:rPr>
      </w:pPr>
      <w:r>
        <w:rPr>
          <w:sz w:val="20"/>
          <w:szCs w:val="20"/>
        </w:rPr>
        <w:t>3.4. Все разделы курсовой работы выстраиваются в строгой логической последовательности и взаимосвязанности. Материал внутри раздела также должен быть изложен логически последовательно. При его подаче необходимо использовать научный стиль русского литературного языка. Не следует употреблять излишне пространных и сложно построенных предложений, а также чрезмерно кратких фраз, допускающих двойное толкование. Трактовка ключевых для курсовой работы понятий должна быть строго однозначной.</w:t>
      </w:r>
    </w:p>
    <w:p w:rsidR="002725F8" w:rsidRDefault="002725F8" w:rsidP="001304A7">
      <w:pPr>
        <w:pStyle w:val="ae"/>
        <w:ind w:firstLine="709"/>
        <w:jc w:val="both"/>
        <w:rPr>
          <w:sz w:val="20"/>
          <w:szCs w:val="20"/>
        </w:rPr>
      </w:pPr>
      <w:r>
        <w:rPr>
          <w:sz w:val="20"/>
          <w:szCs w:val="20"/>
        </w:rPr>
        <w:t>3.5. Курсовая работа выполняется с соблюдением орфографических, пунктуационных, стилистических норм русского языка.</w:t>
      </w:r>
    </w:p>
    <w:p w:rsidR="002725F8" w:rsidRDefault="002725F8" w:rsidP="001304A7">
      <w:pPr>
        <w:pStyle w:val="ae"/>
        <w:ind w:firstLine="709"/>
        <w:jc w:val="both"/>
        <w:rPr>
          <w:sz w:val="20"/>
          <w:szCs w:val="20"/>
        </w:rPr>
      </w:pPr>
      <w:r>
        <w:rPr>
          <w:sz w:val="20"/>
          <w:szCs w:val="20"/>
        </w:rPr>
        <w:t xml:space="preserve">3.6. Стиль письменной научной речи - это безличный монолог, поэтому изложение, как правило, ведется от третьего лица. Не рекомендуется употреблять в тексте такие выражения как “я наблюдал”, “я считаю”, “по моему мнению” и т.п., лучше использовать местоимение “мы”. В тексте курсовой работы уместно использовать односоставные обороты с глаголами первого лица множественного числа, в которых отсутствует местоимение “мы”, в этом случае фразы строятся с употреблением слов: “наблюдаем”, “устанавливаем”, “имеем”. Можно использовать выражения: “на наш взгляд”, “по нашему мнению”, “по мнению автора (курсовой работы)” или выражать ту же мысль в безличной форме: “на основе выполненного анализа можно утверждать…”, “проведенные исследования подтвердили…”, </w:t>
      </w:r>
      <w:r w:rsidR="0038352F" w:rsidRPr="0038352F">
        <w:rPr>
          <w:sz w:val="20"/>
          <w:szCs w:val="20"/>
        </w:rPr>
        <w:t>“</w:t>
      </w:r>
      <w:r>
        <w:rPr>
          <w:sz w:val="20"/>
          <w:szCs w:val="20"/>
        </w:rPr>
        <w:t>считается...”, “предполагается…”.</w:t>
      </w:r>
    </w:p>
    <w:p w:rsidR="00E228A1" w:rsidRDefault="00E228A1">
      <w:pPr>
        <w:spacing w:after="200" w:line="276" w:lineRule="auto"/>
        <w:rPr>
          <w:b/>
          <w:bCs/>
          <w:caps/>
          <w:sz w:val="20"/>
          <w:szCs w:val="20"/>
        </w:rPr>
      </w:pPr>
      <w:r>
        <w:rPr>
          <w:b/>
          <w:bCs/>
          <w:caps/>
          <w:sz w:val="20"/>
          <w:szCs w:val="20"/>
        </w:rPr>
        <w:br w:type="page"/>
      </w:r>
    </w:p>
    <w:p w:rsidR="002725F8" w:rsidRDefault="002725F8" w:rsidP="002E21A5">
      <w:pPr>
        <w:pStyle w:val="ae"/>
        <w:jc w:val="center"/>
        <w:rPr>
          <w:sz w:val="20"/>
          <w:szCs w:val="20"/>
        </w:rPr>
      </w:pPr>
      <w:r>
        <w:rPr>
          <w:b/>
          <w:bCs/>
          <w:caps/>
          <w:sz w:val="20"/>
          <w:szCs w:val="20"/>
        </w:rPr>
        <w:lastRenderedPageBreak/>
        <w:t>4. Сбор, анализ и обобщениефактического материала</w:t>
      </w:r>
    </w:p>
    <w:p w:rsidR="002725F8" w:rsidRDefault="002725F8" w:rsidP="001304A7">
      <w:pPr>
        <w:pStyle w:val="ae"/>
        <w:ind w:firstLine="709"/>
        <w:jc w:val="both"/>
        <w:rPr>
          <w:sz w:val="20"/>
          <w:szCs w:val="20"/>
        </w:rPr>
      </w:pPr>
    </w:p>
    <w:p w:rsidR="002725F8" w:rsidRDefault="002725F8" w:rsidP="001304A7">
      <w:pPr>
        <w:pStyle w:val="ae"/>
        <w:ind w:firstLine="709"/>
        <w:jc w:val="both"/>
        <w:rPr>
          <w:sz w:val="20"/>
          <w:szCs w:val="20"/>
        </w:rPr>
      </w:pPr>
      <w:r>
        <w:rPr>
          <w:sz w:val="20"/>
          <w:szCs w:val="20"/>
        </w:rPr>
        <w:t>4.1. Сбор, анализ и обобщение материалов по теме - один из самых трудоемких и сложных этапов при написании курсовой работы. Он требует от студента детального изучения нормативно-правового материала, большого объема литературы, освещающего различные подходы и взгляды авторов; концентрации внимания. Собранный материал необходимо обобщить, то есть систематизировать и классифицировать. Только после этого можно выявить причины и взаимосвязь явлений и процессов и сформулировать свои выводы и предложения.</w:t>
      </w:r>
    </w:p>
    <w:p w:rsidR="002725F8" w:rsidRDefault="002725F8" w:rsidP="001304A7">
      <w:pPr>
        <w:pStyle w:val="ae"/>
        <w:ind w:firstLine="709"/>
        <w:jc w:val="both"/>
        <w:rPr>
          <w:sz w:val="20"/>
          <w:szCs w:val="20"/>
        </w:rPr>
      </w:pPr>
      <w:r>
        <w:rPr>
          <w:sz w:val="20"/>
          <w:szCs w:val="20"/>
        </w:rPr>
        <w:t>4.2. При накапливании фактического материала удобно использовать выписки. Важно помнить, что начинать любого вида записи следует с библиографических данных источника. Нужно зафиксировать фамилию и инициалы автора, название произведения, год и место издания, издательство, страницу, имея в виду, что в будущем может возникнуть необходимость вернуться к данному источнику. Эти сведения будут необходимы и при составлении списка используемой литературы.</w:t>
      </w:r>
    </w:p>
    <w:p w:rsidR="002725F8" w:rsidRDefault="002725F8" w:rsidP="001304A7">
      <w:pPr>
        <w:pStyle w:val="ae"/>
        <w:ind w:firstLine="709"/>
        <w:jc w:val="both"/>
        <w:rPr>
          <w:sz w:val="20"/>
          <w:szCs w:val="20"/>
        </w:rPr>
      </w:pPr>
      <w:r>
        <w:rPr>
          <w:sz w:val="20"/>
          <w:szCs w:val="20"/>
        </w:rPr>
        <w:t>Сложность выписывания заключается в умении найти и выбрать главное и нужное для темы курсовой работы из одного или нескольких текстов. Следует остерегаться автоматического выписывания цитат взамен творческого освоения и анализа мыслей автора. Выдержки из нормативных актов, авторские высказывания и т.д. могут цитироваться дословно или излагаться своими словами. После каждого цитирования обязательна ссылка на автора и источник - место издания, год издания, номер страницы. Заимствование текстов из чужих произведений без ссылки на источник не допускается. Плагиат может стать основанием для неудовлетворительной оценки курсовой работы.</w:t>
      </w:r>
    </w:p>
    <w:p w:rsidR="002725F8" w:rsidRDefault="002725F8" w:rsidP="001304A7">
      <w:pPr>
        <w:pStyle w:val="ae"/>
        <w:ind w:firstLine="709"/>
        <w:jc w:val="both"/>
        <w:rPr>
          <w:sz w:val="20"/>
          <w:szCs w:val="20"/>
        </w:rPr>
      </w:pPr>
      <w:r>
        <w:rPr>
          <w:sz w:val="20"/>
          <w:szCs w:val="20"/>
        </w:rPr>
        <w:t>Для сбора материала из разных источников выписки особенно удобны. Существует гибкая форма записи, которая делает возможным не только накопление выписок с фактическим материалом, но и их классификацию по какому-либо признаку или принципу. Гибкая форма записи представляет собой использование специальных карточек по различным вопросам изучаемой темы или сохранение информации на одной стороне листа, вследствие чего появляется возможность свободного оперирования материалом (записи можно легко разрезать, переложить, подклеить и т.д.).</w:t>
      </w:r>
    </w:p>
    <w:p w:rsidR="002725F8" w:rsidRDefault="002725F8" w:rsidP="001304A7">
      <w:pPr>
        <w:pStyle w:val="ae"/>
        <w:ind w:firstLine="709"/>
        <w:jc w:val="both"/>
        <w:rPr>
          <w:sz w:val="20"/>
          <w:szCs w:val="20"/>
        </w:rPr>
      </w:pPr>
      <w:r>
        <w:rPr>
          <w:sz w:val="20"/>
          <w:szCs w:val="20"/>
        </w:rPr>
        <w:t>При изучении необходимой литературы выписки можно делать в отдельную тетрадь или блокнот.  Выписки в электронной форме удобно систематизировать по файлам и папкам. Иногда целесообразно использовать закладки, помещаемые в источник, с пометой на отдельном листе.</w:t>
      </w:r>
      <w:r>
        <w:rPr>
          <w:sz w:val="20"/>
          <w:szCs w:val="20"/>
        </w:rPr>
        <w:tab/>
        <w:t>На данном этапе работы будут полезными ксерокопирование исследуемого материала или его сканирование, применение других современных технологий.</w:t>
      </w:r>
    </w:p>
    <w:p w:rsidR="002725F8" w:rsidRDefault="002725F8" w:rsidP="001304A7">
      <w:pPr>
        <w:pStyle w:val="ae"/>
        <w:ind w:firstLine="709"/>
        <w:jc w:val="both"/>
        <w:rPr>
          <w:sz w:val="20"/>
          <w:szCs w:val="20"/>
        </w:rPr>
      </w:pPr>
      <w:r>
        <w:rPr>
          <w:sz w:val="20"/>
          <w:szCs w:val="20"/>
        </w:rPr>
        <w:t xml:space="preserve">При исследовании фактических материалов нужно учитывать их разделение по смысловому содержанию </w:t>
      </w:r>
      <w:proofErr w:type="gramStart"/>
      <w:r>
        <w:rPr>
          <w:sz w:val="20"/>
          <w:szCs w:val="20"/>
        </w:rPr>
        <w:t>на</w:t>
      </w:r>
      <w:proofErr w:type="gramEnd"/>
      <w:r>
        <w:rPr>
          <w:sz w:val="20"/>
          <w:szCs w:val="20"/>
        </w:rPr>
        <w:t xml:space="preserve"> аналитические и иллюстративные. Аналитические материалы подвергаются обработке и служат основанием для выводов о наблюдаемых процессах и явлениях и формулировки предложений и рекомендаций. Иллюстративные материалы позволяют констатировать факты без обработки данных.</w:t>
      </w:r>
    </w:p>
    <w:p w:rsidR="002725F8" w:rsidRDefault="002725F8" w:rsidP="001304A7">
      <w:pPr>
        <w:pStyle w:val="ae"/>
        <w:ind w:firstLine="709"/>
        <w:jc w:val="both"/>
        <w:rPr>
          <w:sz w:val="20"/>
          <w:szCs w:val="20"/>
        </w:rPr>
      </w:pPr>
      <w:r>
        <w:rPr>
          <w:sz w:val="20"/>
          <w:szCs w:val="20"/>
        </w:rPr>
        <w:lastRenderedPageBreak/>
        <w:t>Полезным для подбора специальной научной, в том числе периодической литературы будет использование справочных правовых систем “Гарант”, “Консультант Плюс”, которые имеются в информационной базе читального зала библиотеки.</w:t>
      </w:r>
    </w:p>
    <w:p w:rsidR="002725F8" w:rsidRDefault="002725F8" w:rsidP="001304A7">
      <w:pPr>
        <w:pStyle w:val="ae"/>
        <w:ind w:firstLine="709"/>
        <w:jc w:val="both"/>
        <w:rPr>
          <w:sz w:val="20"/>
          <w:szCs w:val="20"/>
        </w:rPr>
      </w:pPr>
      <w:r>
        <w:rPr>
          <w:sz w:val="20"/>
          <w:szCs w:val="20"/>
        </w:rPr>
        <w:t>4.3. Весь собранный фактический материал группируется в соответствии с вопросами примерного варианта плана курсовой работы. Окончательный вариант плана курсовой работы вырабатывается после детального изучения и обработки отобранного материала.</w:t>
      </w:r>
    </w:p>
    <w:p w:rsidR="002725F8" w:rsidRDefault="002725F8" w:rsidP="001304A7">
      <w:pPr>
        <w:pStyle w:val="ae"/>
        <w:ind w:firstLine="709"/>
        <w:jc w:val="both"/>
        <w:rPr>
          <w:sz w:val="20"/>
          <w:szCs w:val="20"/>
        </w:rPr>
      </w:pPr>
    </w:p>
    <w:p w:rsidR="002725F8" w:rsidRDefault="002725F8" w:rsidP="002E21A5">
      <w:pPr>
        <w:pStyle w:val="ae"/>
        <w:jc w:val="center"/>
        <w:rPr>
          <w:sz w:val="20"/>
          <w:szCs w:val="20"/>
        </w:rPr>
      </w:pPr>
      <w:r>
        <w:rPr>
          <w:b/>
          <w:bCs/>
          <w:caps/>
          <w:sz w:val="20"/>
          <w:szCs w:val="20"/>
        </w:rPr>
        <w:t>5. Оформление курсовой работы</w:t>
      </w:r>
    </w:p>
    <w:p w:rsidR="002725F8" w:rsidRDefault="002725F8" w:rsidP="001304A7">
      <w:pPr>
        <w:pStyle w:val="ae"/>
        <w:ind w:firstLine="709"/>
        <w:jc w:val="both"/>
        <w:rPr>
          <w:sz w:val="20"/>
          <w:szCs w:val="20"/>
        </w:rPr>
      </w:pPr>
    </w:p>
    <w:p w:rsidR="002725F8" w:rsidRDefault="002725F8" w:rsidP="001304A7">
      <w:pPr>
        <w:pStyle w:val="ae"/>
        <w:ind w:firstLine="709"/>
        <w:jc w:val="both"/>
        <w:rPr>
          <w:sz w:val="20"/>
          <w:szCs w:val="20"/>
        </w:rPr>
      </w:pPr>
      <w:r>
        <w:rPr>
          <w:sz w:val="20"/>
          <w:szCs w:val="20"/>
        </w:rPr>
        <w:t>5.1. Общие положения по оформлению курсовой работы:</w:t>
      </w:r>
    </w:p>
    <w:p w:rsidR="002725F8" w:rsidRDefault="002725F8" w:rsidP="001304A7">
      <w:pPr>
        <w:pStyle w:val="ae"/>
        <w:ind w:firstLine="709"/>
        <w:jc w:val="both"/>
        <w:rPr>
          <w:sz w:val="20"/>
          <w:szCs w:val="20"/>
        </w:rPr>
      </w:pPr>
      <w:r>
        <w:rPr>
          <w:sz w:val="20"/>
          <w:szCs w:val="20"/>
        </w:rPr>
        <w:t>5.1.1. Курсовая работа выполняется на писчей бумаге стандартного формата А</w:t>
      </w:r>
      <w:proofErr w:type="gramStart"/>
      <w:r>
        <w:rPr>
          <w:sz w:val="20"/>
          <w:szCs w:val="20"/>
        </w:rPr>
        <w:t>4</w:t>
      </w:r>
      <w:proofErr w:type="gramEnd"/>
      <w:r>
        <w:rPr>
          <w:sz w:val="20"/>
          <w:szCs w:val="20"/>
        </w:rPr>
        <w:t xml:space="preserve"> (210 х 297 мм) на одной стороне листа в полтора интервала, 14 шрифтом, гарнитура </w:t>
      </w:r>
      <w:proofErr w:type="spellStart"/>
      <w:r>
        <w:rPr>
          <w:sz w:val="20"/>
          <w:szCs w:val="20"/>
          <w:lang w:val="en-US"/>
        </w:rPr>
        <w:t>Times</w:t>
      </w:r>
      <w:r w:rsidR="00857B7C">
        <w:rPr>
          <w:sz w:val="20"/>
          <w:szCs w:val="20"/>
          <w:lang w:val="en-US"/>
        </w:rPr>
        <w:t>N</w:t>
      </w:r>
      <w:r>
        <w:rPr>
          <w:sz w:val="20"/>
          <w:szCs w:val="20"/>
          <w:lang w:val="en-US"/>
        </w:rPr>
        <w:t>ewRoma</w:t>
      </w:r>
      <w:proofErr w:type="spellEnd"/>
      <w:r w:rsidR="00F57925" w:rsidRPr="00F57925">
        <w:rPr>
          <w:sz w:val="20"/>
          <w:szCs w:val="20"/>
        </w:rPr>
        <w:t>№</w:t>
      </w:r>
      <w:r w:rsidR="00857B7C">
        <w:rPr>
          <w:sz w:val="20"/>
          <w:szCs w:val="20"/>
        </w:rPr>
        <w:t>14.</w:t>
      </w:r>
      <w:r>
        <w:rPr>
          <w:sz w:val="20"/>
          <w:szCs w:val="20"/>
        </w:rPr>
        <w:t xml:space="preserve">  Абзацный отступ должен быть одинаковым и равен пяти знакам. </w:t>
      </w:r>
    </w:p>
    <w:p w:rsidR="002725F8" w:rsidRDefault="002725F8" w:rsidP="001304A7">
      <w:pPr>
        <w:pStyle w:val="ae"/>
        <w:ind w:firstLine="709"/>
        <w:jc w:val="both"/>
        <w:rPr>
          <w:sz w:val="20"/>
          <w:szCs w:val="20"/>
        </w:rPr>
      </w:pPr>
      <w:r>
        <w:rPr>
          <w:sz w:val="20"/>
          <w:szCs w:val="20"/>
        </w:rPr>
        <w:t>5.1.2. Объем курсовой работы составляет не менее 20-25 страниц печатного текста с заданными параметрами:</w:t>
      </w:r>
    </w:p>
    <w:p w:rsidR="002725F8" w:rsidRDefault="002725F8" w:rsidP="001304A7">
      <w:pPr>
        <w:pStyle w:val="ae"/>
        <w:ind w:firstLine="709"/>
        <w:jc w:val="both"/>
        <w:rPr>
          <w:sz w:val="20"/>
          <w:szCs w:val="20"/>
        </w:rPr>
      </w:pPr>
      <w:r>
        <w:rPr>
          <w:sz w:val="20"/>
          <w:szCs w:val="20"/>
        </w:rPr>
        <w:t>ширина верхнего поля – 15 мм;</w:t>
      </w:r>
    </w:p>
    <w:p w:rsidR="002725F8" w:rsidRDefault="002725F8" w:rsidP="001304A7">
      <w:pPr>
        <w:pStyle w:val="ae"/>
        <w:ind w:firstLine="709"/>
        <w:jc w:val="both"/>
        <w:rPr>
          <w:sz w:val="20"/>
          <w:szCs w:val="20"/>
        </w:rPr>
      </w:pPr>
      <w:r>
        <w:rPr>
          <w:sz w:val="20"/>
          <w:szCs w:val="20"/>
        </w:rPr>
        <w:t>ширина нижнего поля – 20 мм;</w:t>
      </w:r>
    </w:p>
    <w:p w:rsidR="002725F8" w:rsidRDefault="002725F8" w:rsidP="001304A7">
      <w:pPr>
        <w:pStyle w:val="ae"/>
        <w:ind w:firstLine="709"/>
        <w:jc w:val="both"/>
        <w:rPr>
          <w:sz w:val="20"/>
          <w:szCs w:val="20"/>
        </w:rPr>
      </w:pPr>
      <w:r>
        <w:rPr>
          <w:sz w:val="20"/>
          <w:szCs w:val="20"/>
        </w:rPr>
        <w:t>ширина правого поля – 10 мм;</w:t>
      </w:r>
    </w:p>
    <w:p w:rsidR="002725F8" w:rsidRDefault="002725F8" w:rsidP="001304A7">
      <w:pPr>
        <w:pStyle w:val="ae"/>
        <w:ind w:firstLine="709"/>
        <w:jc w:val="both"/>
        <w:rPr>
          <w:sz w:val="20"/>
          <w:szCs w:val="20"/>
        </w:rPr>
      </w:pPr>
      <w:r>
        <w:rPr>
          <w:sz w:val="20"/>
          <w:szCs w:val="20"/>
        </w:rPr>
        <w:t xml:space="preserve">ширина левого поля – 25 мм. </w:t>
      </w:r>
    </w:p>
    <w:p w:rsidR="002725F8" w:rsidRDefault="002725F8" w:rsidP="001304A7">
      <w:pPr>
        <w:pStyle w:val="ae"/>
        <w:ind w:firstLine="709"/>
        <w:jc w:val="both"/>
        <w:rPr>
          <w:sz w:val="20"/>
          <w:szCs w:val="20"/>
        </w:rPr>
      </w:pPr>
      <w:r>
        <w:rPr>
          <w:sz w:val="20"/>
          <w:szCs w:val="20"/>
        </w:rPr>
        <w:t>5.1.3. По окончании работы листы, не вкладывая в файлы, необходимо сшить в папке-скоросшивателе. Выполнение курсовых работ на листах тетради, подшивка их в папки другого типа, вкладывание листов в файлы не допускается.</w:t>
      </w:r>
    </w:p>
    <w:p w:rsidR="002725F8" w:rsidRDefault="002725F8" w:rsidP="001304A7">
      <w:pPr>
        <w:pStyle w:val="ae"/>
        <w:ind w:firstLine="709"/>
        <w:jc w:val="both"/>
        <w:rPr>
          <w:sz w:val="20"/>
          <w:szCs w:val="20"/>
        </w:rPr>
      </w:pPr>
      <w:r>
        <w:rPr>
          <w:sz w:val="20"/>
          <w:szCs w:val="20"/>
        </w:rPr>
        <w:t>5.1.4. Вставки на полях и между строк не допускаются. При включении цитат обязательна ссылка на источник. Все сноски и подстрочные замечания должны быть на странице, к которой они относятся.</w:t>
      </w:r>
    </w:p>
    <w:p w:rsidR="002725F8" w:rsidRDefault="002725F8" w:rsidP="001304A7">
      <w:pPr>
        <w:pStyle w:val="ae"/>
        <w:ind w:firstLine="709"/>
        <w:jc w:val="both"/>
        <w:rPr>
          <w:sz w:val="20"/>
          <w:szCs w:val="20"/>
        </w:rPr>
      </w:pPr>
      <w:r>
        <w:rPr>
          <w:sz w:val="20"/>
          <w:szCs w:val="20"/>
        </w:rPr>
        <w:t xml:space="preserve">5.1.5. Страницы работы следует нумеровать, соблюдая сквозную нумерацию по всему тексту, включая приложения. Номер страницы проставляется арабскими цифрами в середине верхнего поля страницы без слова (стр., с.) и знаков препинания. Титульный лист (1-я страница) не нумеруется, но включается в общую нумерацию работы, поэтому следующая за титульным листом страница будет нумероваться цифрой 2.      </w:t>
      </w:r>
    </w:p>
    <w:p w:rsidR="002725F8" w:rsidRDefault="002725F8" w:rsidP="001304A7">
      <w:pPr>
        <w:pStyle w:val="ae"/>
        <w:ind w:firstLine="709"/>
        <w:jc w:val="both"/>
        <w:rPr>
          <w:sz w:val="20"/>
          <w:szCs w:val="20"/>
        </w:rPr>
      </w:pPr>
      <w:r>
        <w:rPr>
          <w:sz w:val="20"/>
          <w:szCs w:val="20"/>
        </w:rPr>
        <w:t>5.1.6. Каждая новая глава и другие структурные элементы работы: введение, заключение, список литературы, приложения, кроме параграфов, входящих в состав глав, – начинаются с новой страницы. Расстояние между заголовком главы и последующим текстом должно быть равно трем межстрочным интервалам (т.е. следует пропустить одну строку). Такое же расстояние должно быть между заголовком главы и параграфом. Расстояние между последней строкой параграфа и заголовком следующего, как правило, оставляет не менее двух строк. Расстояния между строками заголовка остаются такими же, как в тексте.</w:t>
      </w:r>
    </w:p>
    <w:p w:rsidR="00E228A1" w:rsidRDefault="002725F8" w:rsidP="001304A7">
      <w:pPr>
        <w:pStyle w:val="ae"/>
        <w:ind w:firstLine="709"/>
        <w:jc w:val="both"/>
        <w:rPr>
          <w:sz w:val="20"/>
          <w:szCs w:val="20"/>
        </w:rPr>
      </w:pPr>
      <w:r>
        <w:rPr>
          <w:sz w:val="20"/>
          <w:szCs w:val="20"/>
        </w:rPr>
        <w:t xml:space="preserve">5.1.7. Заголовки структурных элементов курсовой работы (глав, введения, заключения, списка литературы) следует располагать по центру страницы без точки и печатать прописными (заглавными) буквами, не подчеркивая: </w:t>
      </w:r>
    </w:p>
    <w:p w:rsidR="002725F8" w:rsidRDefault="0078688B" w:rsidP="001304A7">
      <w:pPr>
        <w:pStyle w:val="ae"/>
        <w:ind w:firstLine="709"/>
        <w:jc w:val="both"/>
        <w:rPr>
          <w:sz w:val="20"/>
          <w:szCs w:val="20"/>
        </w:rPr>
      </w:pPr>
      <w:r>
        <w:rPr>
          <w:b/>
          <w:sz w:val="20"/>
          <w:szCs w:val="20"/>
        </w:rPr>
        <w:lastRenderedPageBreak/>
        <w:t xml:space="preserve">ГЛАВА 1. </w:t>
      </w:r>
      <w:r>
        <w:rPr>
          <w:b/>
          <w:webHidden/>
          <w:sz w:val="20"/>
          <w:szCs w:val="20"/>
        </w:rPr>
        <w:t>ОБЩАЯ ХАРАКТЕРИСТИКА ИСПОЛНИТЕЛЬНОГО ПРОИЗВОДСТВА</w:t>
      </w:r>
      <w:r w:rsidR="00E228A1">
        <w:rPr>
          <w:b/>
          <w:webHidden/>
          <w:sz w:val="20"/>
          <w:szCs w:val="20"/>
        </w:rPr>
        <w:t xml:space="preserve"> </w:t>
      </w:r>
      <w:r w:rsidR="002725F8" w:rsidRPr="00E228A1">
        <w:rPr>
          <w:sz w:val="20"/>
          <w:szCs w:val="20"/>
        </w:rPr>
        <w:t>(точка не ставится).</w:t>
      </w:r>
      <w:r w:rsidR="002725F8">
        <w:rPr>
          <w:sz w:val="20"/>
          <w:szCs w:val="20"/>
        </w:rPr>
        <w:t xml:space="preserve"> Заголовки параграфов следует начинать с абзацного отступа («красной строки») и печатать, начиная с прописной (заглавной буквы), строчными буквами, не подчеркивая, без точки в конце. Если заголовок включает несколько предложений, их разделяют точками. Переносы слов в заголовках не допускаются. Заголовок параграфа не должен быть последней строкой на странице.</w:t>
      </w:r>
    </w:p>
    <w:p w:rsidR="002725F8" w:rsidRDefault="002725F8" w:rsidP="001304A7">
      <w:pPr>
        <w:pStyle w:val="ae"/>
        <w:ind w:firstLine="709"/>
        <w:jc w:val="both"/>
        <w:rPr>
          <w:sz w:val="20"/>
          <w:szCs w:val="20"/>
        </w:rPr>
      </w:pPr>
      <w:r>
        <w:rPr>
          <w:sz w:val="20"/>
          <w:szCs w:val="20"/>
        </w:rPr>
        <w:t xml:space="preserve">5.1.8. Главы и параграфы нумеруются арабскими цифрами. При этом, главы нумеруются одной цифрой с точкой, например, </w:t>
      </w:r>
      <w:r>
        <w:rPr>
          <w:b/>
          <w:sz w:val="20"/>
          <w:szCs w:val="20"/>
        </w:rPr>
        <w:t>ГЛАВА 1.</w:t>
      </w:r>
      <w:r>
        <w:rPr>
          <w:sz w:val="20"/>
          <w:szCs w:val="20"/>
        </w:rPr>
        <w:t xml:space="preserve">, </w:t>
      </w:r>
      <w:r>
        <w:rPr>
          <w:b/>
          <w:sz w:val="20"/>
          <w:szCs w:val="20"/>
        </w:rPr>
        <w:t>ГЛАВА 2.</w:t>
      </w:r>
      <w:r>
        <w:rPr>
          <w:sz w:val="20"/>
          <w:szCs w:val="20"/>
        </w:rPr>
        <w:t xml:space="preserve">, </w:t>
      </w:r>
      <w:r>
        <w:rPr>
          <w:b/>
          <w:sz w:val="20"/>
          <w:szCs w:val="20"/>
        </w:rPr>
        <w:t>ГЛАВА 3.</w:t>
      </w:r>
      <w:r>
        <w:rPr>
          <w:sz w:val="20"/>
          <w:szCs w:val="20"/>
        </w:rPr>
        <w:t xml:space="preserve"> Параграфы имеют порядковую нумерацию в пределах каждой главы и нумеруются двумя цифрами с точкой, например, </w:t>
      </w:r>
      <w:r>
        <w:rPr>
          <w:b/>
          <w:sz w:val="20"/>
          <w:szCs w:val="20"/>
        </w:rPr>
        <w:t>1.1.</w:t>
      </w:r>
      <w:r>
        <w:rPr>
          <w:sz w:val="20"/>
          <w:szCs w:val="20"/>
        </w:rPr>
        <w:t xml:space="preserve">, </w:t>
      </w:r>
      <w:r>
        <w:rPr>
          <w:b/>
          <w:sz w:val="20"/>
          <w:szCs w:val="20"/>
        </w:rPr>
        <w:t>2.3.</w:t>
      </w:r>
      <w:r>
        <w:rPr>
          <w:sz w:val="20"/>
          <w:szCs w:val="20"/>
        </w:rPr>
        <w:t xml:space="preserve">, </w:t>
      </w:r>
      <w:r>
        <w:rPr>
          <w:b/>
          <w:sz w:val="20"/>
          <w:szCs w:val="20"/>
        </w:rPr>
        <w:t>3.2.</w:t>
      </w:r>
      <w:r>
        <w:rPr>
          <w:sz w:val="20"/>
          <w:szCs w:val="20"/>
        </w:rPr>
        <w:t xml:space="preserve"> Первая цифра – номер главы.</w:t>
      </w:r>
    </w:p>
    <w:p w:rsidR="002725F8" w:rsidRDefault="002725F8" w:rsidP="001304A7">
      <w:pPr>
        <w:pStyle w:val="ae"/>
        <w:ind w:firstLine="709"/>
        <w:jc w:val="both"/>
        <w:rPr>
          <w:sz w:val="20"/>
          <w:szCs w:val="20"/>
        </w:rPr>
      </w:pPr>
      <w:r>
        <w:rPr>
          <w:sz w:val="20"/>
          <w:szCs w:val="20"/>
        </w:rPr>
        <w:t>5.2. Оформление титульного листа.</w:t>
      </w:r>
    </w:p>
    <w:p w:rsidR="00CB0404" w:rsidRDefault="002725F8" w:rsidP="001304A7">
      <w:pPr>
        <w:pStyle w:val="ae"/>
        <w:ind w:firstLine="709"/>
        <w:jc w:val="both"/>
        <w:rPr>
          <w:sz w:val="20"/>
          <w:szCs w:val="20"/>
        </w:rPr>
      </w:pPr>
      <w:r>
        <w:rPr>
          <w:sz w:val="20"/>
          <w:szCs w:val="20"/>
        </w:rPr>
        <w:t xml:space="preserve">В верхней части титульного листа (по центру) пишется (полужирным начертанием) наименование учредителя образовательного учреждения: </w:t>
      </w:r>
      <w:r>
        <w:rPr>
          <w:b/>
          <w:sz w:val="20"/>
          <w:szCs w:val="20"/>
        </w:rPr>
        <w:t>Департамент образования, науки и молодежной политики Воронежской области</w:t>
      </w:r>
      <w:r>
        <w:rPr>
          <w:sz w:val="20"/>
          <w:szCs w:val="20"/>
        </w:rPr>
        <w:t xml:space="preserve"> (точка не ставится). </w:t>
      </w:r>
    </w:p>
    <w:p w:rsidR="00CB0404" w:rsidRDefault="002725F8" w:rsidP="001304A7">
      <w:pPr>
        <w:pStyle w:val="ae"/>
        <w:ind w:firstLine="709"/>
        <w:jc w:val="both"/>
        <w:rPr>
          <w:sz w:val="20"/>
          <w:szCs w:val="20"/>
        </w:rPr>
      </w:pPr>
      <w:r>
        <w:rPr>
          <w:sz w:val="20"/>
          <w:szCs w:val="20"/>
        </w:rPr>
        <w:t xml:space="preserve">Далее  (полужирным начертанием) – наименование учебного заведения:  </w:t>
      </w:r>
      <w:r>
        <w:rPr>
          <w:b/>
          <w:sz w:val="20"/>
          <w:szCs w:val="20"/>
        </w:rPr>
        <w:t>Государственное бюджетное профессиональное образовательное учреждение Воронежской области «Воронежский юридический техникум</w:t>
      </w:r>
      <w:r w:rsidR="00CB0404">
        <w:rPr>
          <w:sz w:val="20"/>
          <w:szCs w:val="20"/>
        </w:rPr>
        <w:t>»</w:t>
      </w:r>
    </w:p>
    <w:p w:rsidR="00CB0404" w:rsidRDefault="00CB0404" w:rsidP="001304A7">
      <w:pPr>
        <w:pStyle w:val="ae"/>
        <w:ind w:firstLine="709"/>
        <w:jc w:val="both"/>
        <w:rPr>
          <w:rFonts w:eastAsiaTheme="minorHAnsi"/>
          <w:bCs/>
          <w:sz w:val="20"/>
          <w:szCs w:val="20"/>
          <w:lang w:eastAsia="en-US"/>
        </w:rPr>
      </w:pPr>
      <w:r>
        <w:rPr>
          <w:sz w:val="20"/>
          <w:szCs w:val="20"/>
        </w:rPr>
        <w:t>З</w:t>
      </w:r>
      <w:r w:rsidR="002725F8">
        <w:rPr>
          <w:sz w:val="20"/>
          <w:szCs w:val="20"/>
        </w:rPr>
        <w:t xml:space="preserve">атем указывается отделение: </w:t>
      </w:r>
      <w:r w:rsidR="002725F8">
        <w:rPr>
          <w:rFonts w:eastAsiaTheme="minorHAnsi"/>
          <w:bCs/>
          <w:sz w:val="20"/>
          <w:szCs w:val="20"/>
          <w:lang w:eastAsia="en-US"/>
        </w:rPr>
        <w:t>Правовое отделение</w:t>
      </w:r>
      <w:r>
        <w:rPr>
          <w:rFonts w:eastAsiaTheme="minorHAnsi"/>
          <w:bCs/>
          <w:sz w:val="20"/>
          <w:szCs w:val="20"/>
          <w:lang w:eastAsia="en-US"/>
        </w:rPr>
        <w:t>.</w:t>
      </w:r>
    </w:p>
    <w:p w:rsidR="00CB0404" w:rsidRDefault="00CB0404" w:rsidP="001304A7">
      <w:pPr>
        <w:pStyle w:val="ae"/>
        <w:ind w:firstLine="709"/>
        <w:jc w:val="both"/>
        <w:rPr>
          <w:sz w:val="20"/>
          <w:szCs w:val="20"/>
        </w:rPr>
      </w:pPr>
      <w:r>
        <w:rPr>
          <w:rFonts w:eastAsiaTheme="minorHAnsi"/>
          <w:bCs/>
          <w:sz w:val="20"/>
          <w:szCs w:val="20"/>
          <w:lang w:eastAsia="en-US"/>
        </w:rPr>
        <w:t>Д</w:t>
      </w:r>
      <w:r w:rsidR="002725F8">
        <w:rPr>
          <w:rFonts w:eastAsiaTheme="minorHAnsi"/>
          <w:bCs/>
          <w:sz w:val="20"/>
          <w:szCs w:val="20"/>
          <w:lang w:eastAsia="en-US"/>
        </w:rPr>
        <w:t xml:space="preserve">алее - </w:t>
      </w:r>
      <w:r w:rsidR="002725F8">
        <w:rPr>
          <w:sz w:val="20"/>
          <w:szCs w:val="20"/>
        </w:rPr>
        <w:t xml:space="preserve">название предметно-цикловой комиссии: Предметно-цикловая комиссия  </w:t>
      </w:r>
      <w:r>
        <w:rPr>
          <w:sz w:val="20"/>
          <w:szCs w:val="20"/>
        </w:rPr>
        <w:t>юридических дисциплин.</w:t>
      </w:r>
    </w:p>
    <w:p w:rsidR="002725F8" w:rsidRDefault="00CB0404" w:rsidP="001304A7">
      <w:pPr>
        <w:pStyle w:val="ae"/>
        <w:ind w:firstLine="709"/>
        <w:jc w:val="both"/>
        <w:rPr>
          <w:sz w:val="20"/>
          <w:szCs w:val="20"/>
        </w:rPr>
      </w:pPr>
      <w:r>
        <w:rPr>
          <w:sz w:val="20"/>
          <w:szCs w:val="20"/>
        </w:rPr>
        <w:t>Н</w:t>
      </w:r>
      <w:r w:rsidR="002725F8">
        <w:rPr>
          <w:sz w:val="20"/>
          <w:szCs w:val="20"/>
        </w:rPr>
        <w:t xml:space="preserve">иже – наименование </w:t>
      </w:r>
      <w:r>
        <w:rPr>
          <w:sz w:val="20"/>
          <w:szCs w:val="20"/>
        </w:rPr>
        <w:t>обще</w:t>
      </w:r>
      <w:r w:rsidR="002725F8">
        <w:rPr>
          <w:sz w:val="20"/>
          <w:szCs w:val="20"/>
        </w:rPr>
        <w:t>профессионально</w:t>
      </w:r>
      <w:r>
        <w:rPr>
          <w:sz w:val="20"/>
          <w:szCs w:val="20"/>
        </w:rPr>
        <w:t>й учебной дисциплины</w:t>
      </w:r>
      <w:r w:rsidR="002725F8">
        <w:rPr>
          <w:sz w:val="20"/>
          <w:szCs w:val="20"/>
        </w:rPr>
        <w:t>, по которо</w:t>
      </w:r>
      <w:r>
        <w:rPr>
          <w:sz w:val="20"/>
          <w:szCs w:val="20"/>
        </w:rPr>
        <w:t>й</w:t>
      </w:r>
      <w:r w:rsidR="002725F8">
        <w:rPr>
          <w:sz w:val="20"/>
          <w:szCs w:val="20"/>
        </w:rPr>
        <w:t xml:space="preserve"> выполняется работа: </w:t>
      </w:r>
      <w:r>
        <w:rPr>
          <w:sz w:val="20"/>
          <w:szCs w:val="20"/>
        </w:rPr>
        <w:t>ОП</w:t>
      </w:r>
      <w:r w:rsidR="002725F8">
        <w:rPr>
          <w:rFonts w:eastAsiaTheme="minorHAnsi"/>
          <w:bCs/>
          <w:sz w:val="20"/>
          <w:szCs w:val="20"/>
          <w:lang w:eastAsia="en-US"/>
        </w:rPr>
        <w:t>.0</w:t>
      </w:r>
      <w:r w:rsidR="00CB044B">
        <w:rPr>
          <w:rFonts w:eastAsiaTheme="minorHAnsi"/>
          <w:bCs/>
          <w:sz w:val="20"/>
          <w:szCs w:val="20"/>
          <w:lang w:eastAsia="en-US"/>
        </w:rPr>
        <w:t>5 Гражданский процесс</w:t>
      </w:r>
      <w:r w:rsidR="002725F8">
        <w:rPr>
          <w:sz w:val="20"/>
          <w:szCs w:val="20"/>
        </w:rPr>
        <w:t>.</w:t>
      </w:r>
    </w:p>
    <w:p w:rsidR="00CB0404" w:rsidRDefault="002725F8" w:rsidP="001304A7">
      <w:pPr>
        <w:pStyle w:val="ae"/>
        <w:ind w:firstLine="709"/>
        <w:jc w:val="both"/>
        <w:rPr>
          <w:sz w:val="20"/>
          <w:szCs w:val="20"/>
        </w:rPr>
      </w:pPr>
      <w:r>
        <w:rPr>
          <w:sz w:val="20"/>
          <w:szCs w:val="20"/>
        </w:rPr>
        <w:t xml:space="preserve">Далее, по центру, размещаются слова прописными (заглавными) буквами (полужирным начертанием): </w:t>
      </w:r>
      <w:r>
        <w:rPr>
          <w:b/>
          <w:sz w:val="20"/>
          <w:szCs w:val="20"/>
        </w:rPr>
        <w:t>КУРСОВАЯ РАБОТА</w:t>
      </w:r>
      <w:r>
        <w:rPr>
          <w:sz w:val="20"/>
          <w:szCs w:val="20"/>
        </w:rPr>
        <w:t xml:space="preserve">; </w:t>
      </w:r>
    </w:p>
    <w:p w:rsidR="00CB0404" w:rsidRDefault="002725F8" w:rsidP="001304A7">
      <w:pPr>
        <w:pStyle w:val="ae"/>
        <w:ind w:firstLine="709"/>
        <w:jc w:val="both"/>
        <w:rPr>
          <w:b/>
          <w:sz w:val="20"/>
          <w:szCs w:val="20"/>
        </w:rPr>
      </w:pPr>
      <w:r>
        <w:rPr>
          <w:sz w:val="20"/>
          <w:szCs w:val="20"/>
        </w:rPr>
        <w:t>ниже (заглавными) буквами (полужирным начертанием) указы</w:t>
      </w:r>
      <w:r>
        <w:rPr>
          <w:sz w:val="20"/>
          <w:szCs w:val="20"/>
        </w:rPr>
        <w:softHyphen/>
        <w:t xml:space="preserve">вается тема, на которую выполнена курсовая работа. </w:t>
      </w:r>
    </w:p>
    <w:p w:rsidR="002725F8" w:rsidRDefault="002725F8" w:rsidP="001304A7">
      <w:pPr>
        <w:pStyle w:val="ae"/>
        <w:ind w:firstLine="709"/>
        <w:jc w:val="both"/>
        <w:rPr>
          <w:sz w:val="20"/>
          <w:szCs w:val="20"/>
        </w:rPr>
      </w:pPr>
      <w:proofErr w:type="gramStart"/>
      <w:r>
        <w:rPr>
          <w:sz w:val="20"/>
          <w:szCs w:val="20"/>
        </w:rPr>
        <w:t xml:space="preserve">Затем размещается информация об авторе курсовой работы (курс, группа, специальность (с кодом): </w:t>
      </w:r>
      <w:r w:rsidR="00CB0404">
        <w:rPr>
          <w:sz w:val="20"/>
          <w:szCs w:val="20"/>
        </w:rPr>
        <w:t>4</w:t>
      </w:r>
      <w:r>
        <w:rPr>
          <w:rFonts w:eastAsiaTheme="minorHAnsi"/>
          <w:bCs/>
          <w:sz w:val="20"/>
          <w:szCs w:val="20"/>
          <w:lang w:eastAsia="en-US"/>
        </w:rPr>
        <w:t>0</w:t>
      </w:r>
      <w:r w:rsidR="00CB0404">
        <w:rPr>
          <w:rFonts w:eastAsiaTheme="minorHAnsi"/>
          <w:bCs/>
          <w:sz w:val="20"/>
          <w:szCs w:val="20"/>
          <w:lang w:eastAsia="en-US"/>
        </w:rPr>
        <w:t>.02.03</w:t>
      </w:r>
      <w:r w:rsidR="007A4069">
        <w:rPr>
          <w:rFonts w:ascii="Antiqua" w:hAnsi="Antiqua" w:cs="Peterburg"/>
          <w:bCs/>
          <w:sz w:val="20"/>
          <w:szCs w:val="20"/>
        </w:rPr>
        <w:t>«Право и судебное администрирование</w:t>
      </w:r>
      <w:r w:rsidR="007A4069">
        <w:rPr>
          <w:rFonts w:ascii="Antiqua" w:eastAsia="Calibri" w:hAnsi="Antiqua" w:cs="Peterburg"/>
          <w:bCs/>
          <w:sz w:val="20"/>
          <w:szCs w:val="20"/>
        </w:rPr>
        <w:t>»</w:t>
      </w:r>
      <w:r>
        <w:rPr>
          <w:rFonts w:eastAsiaTheme="minorHAnsi"/>
          <w:bCs/>
          <w:sz w:val="20"/>
          <w:szCs w:val="20"/>
          <w:lang w:eastAsia="en-US"/>
        </w:rPr>
        <w:t>;</w:t>
      </w:r>
      <w:r>
        <w:rPr>
          <w:sz w:val="20"/>
          <w:szCs w:val="20"/>
        </w:rPr>
        <w:t xml:space="preserve"> фамилия, имя, отчество студента), ниже – информация о руководителе курсовой работы (должность, фамилия, имя, отчество).</w:t>
      </w:r>
      <w:proofErr w:type="gramEnd"/>
    </w:p>
    <w:p w:rsidR="002725F8" w:rsidRDefault="002725F8" w:rsidP="001304A7">
      <w:pPr>
        <w:pStyle w:val="ae"/>
        <w:ind w:firstLine="709"/>
        <w:jc w:val="both"/>
        <w:rPr>
          <w:sz w:val="20"/>
          <w:szCs w:val="20"/>
        </w:rPr>
      </w:pPr>
      <w:r>
        <w:rPr>
          <w:sz w:val="20"/>
          <w:szCs w:val="20"/>
        </w:rPr>
        <w:t>В нижней части листа располагаются название города и год выполнения курсовой работы (без знаков препинания): Воронеж 20</w:t>
      </w:r>
      <w:r w:rsidR="00CB044B">
        <w:rPr>
          <w:sz w:val="20"/>
          <w:szCs w:val="20"/>
        </w:rPr>
        <w:t>20</w:t>
      </w:r>
      <w:r>
        <w:rPr>
          <w:sz w:val="20"/>
          <w:szCs w:val="20"/>
        </w:rPr>
        <w:t xml:space="preserve">. (Образец оформления титульного листа курсовой работы см. в </w:t>
      </w:r>
      <w:r>
        <w:rPr>
          <w:i/>
          <w:sz w:val="20"/>
          <w:szCs w:val="20"/>
        </w:rPr>
        <w:t>Приложении 1</w:t>
      </w:r>
      <w:r>
        <w:rPr>
          <w:sz w:val="20"/>
          <w:szCs w:val="20"/>
        </w:rPr>
        <w:t>).</w:t>
      </w:r>
    </w:p>
    <w:p w:rsidR="002725F8" w:rsidRDefault="002725F8" w:rsidP="001304A7">
      <w:pPr>
        <w:pStyle w:val="ae"/>
        <w:ind w:firstLine="709"/>
        <w:jc w:val="both"/>
        <w:rPr>
          <w:sz w:val="20"/>
          <w:szCs w:val="20"/>
        </w:rPr>
      </w:pPr>
      <w:r>
        <w:rPr>
          <w:sz w:val="20"/>
          <w:szCs w:val="20"/>
        </w:rPr>
        <w:t>5.3. Оформление сносок (ссылок) и примечаний.</w:t>
      </w:r>
    </w:p>
    <w:p w:rsidR="002725F8" w:rsidRDefault="002725F8" w:rsidP="001304A7">
      <w:pPr>
        <w:pStyle w:val="ae"/>
        <w:ind w:firstLine="709"/>
        <w:jc w:val="both"/>
        <w:rPr>
          <w:sz w:val="20"/>
          <w:szCs w:val="20"/>
        </w:rPr>
      </w:pPr>
      <w:r>
        <w:rPr>
          <w:sz w:val="20"/>
          <w:szCs w:val="20"/>
        </w:rPr>
        <w:t>5.3.1. Подстрочные сноски применяются, когда в тексте не дается полное указание на используемый источник. Сноски печатаются внизу страницы. По отношению к знакам препинания знак сноски (ссылки) ставится перед ними (за исключением вопросительного или восклицательного знаков, а также многоточия). Ссылаться на документ следует в целом или на его разделы и приложения. Ссылки на подразделы, пункты таблицы и иллюстра</w:t>
      </w:r>
      <w:r>
        <w:rPr>
          <w:sz w:val="20"/>
          <w:szCs w:val="20"/>
        </w:rPr>
        <w:softHyphen/>
        <w:t>ции не допускаются. При ссылках на раздел или приложение документа указывают номер раздела или приложения и наименование документа.</w:t>
      </w:r>
    </w:p>
    <w:p w:rsidR="002725F8" w:rsidRDefault="002725F8" w:rsidP="001304A7">
      <w:pPr>
        <w:pStyle w:val="ae"/>
        <w:ind w:firstLine="709"/>
        <w:jc w:val="both"/>
        <w:rPr>
          <w:sz w:val="20"/>
          <w:szCs w:val="20"/>
        </w:rPr>
      </w:pPr>
      <w:r>
        <w:rPr>
          <w:sz w:val="20"/>
          <w:szCs w:val="20"/>
        </w:rPr>
        <w:t xml:space="preserve">5.3.2.  Нумерация сносок сквозная (сплошная). При первом упоминании источника в сноске дается описание использованной работы с соблюдением правил </w:t>
      </w:r>
      <w:r>
        <w:rPr>
          <w:sz w:val="20"/>
          <w:szCs w:val="20"/>
        </w:rPr>
        <w:lastRenderedPageBreak/>
        <w:t>библиографического описания документов. Допускается использовать сокращенную форму описания: вместо разделителя «.</w:t>
      </w:r>
      <w:proofErr w:type="gramStart"/>
      <w:r>
        <w:rPr>
          <w:sz w:val="20"/>
          <w:szCs w:val="20"/>
        </w:rPr>
        <w:t>-»</w:t>
      </w:r>
      <w:proofErr w:type="gramEnd"/>
      <w:r>
        <w:rPr>
          <w:sz w:val="20"/>
          <w:szCs w:val="20"/>
        </w:rPr>
        <w:t xml:space="preserve"> (точка тире) в области описания использовать «.» (точка); не указывать издательство (указание года издания обязательно). Например: </w:t>
      </w:r>
      <w:r w:rsidR="00CB686E" w:rsidRPr="00CB686E">
        <w:rPr>
          <w:sz w:val="20"/>
          <w:szCs w:val="20"/>
        </w:rPr>
        <w:t>Симонов</w:t>
      </w:r>
      <w:proofErr w:type="gramStart"/>
      <w:r w:rsidR="00CB686E" w:rsidRPr="00CB686E">
        <w:rPr>
          <w:sz w:val="20"/>
          <w:szCs w:val="20"/>
        </w:rPr>
        <w:t xml:space="preserve"> В</w:t>
      </w:r>
      <w:proofErr w:type="gramEnd"/>
      <w:r w:rsidR="00CB686E" w:rsidRPr="00CB686E">
        <w:rPr>
          <w:sz w:val="20"/>
          <w:szCs w:val="20"/>
        </w:rPr>
        <w:t xml:space="preserve"> И. Труд судьи </w:t>
      </w:r>
      <w:r w:rsidR="00CB686E">
        <w:rPr>
          <w:sz w:val="20"/>
          <w:szCs w:val="20"/>
        </w:rPr>
        <w:t>сквозь призму правового статуса</w:t>
      </w:r>
      <w:r>
        <w:rPr>
          <w:sz w:val="20"/>
          <w:szCs w:val="20"/>
        </w:rPr>
        <w:t>. М., 201</w:t>
      </w:r>
      <w:r w:rsidR="00CB686E">
        <w:rPr>
          <w:sz w:val="20"/>
          <w:szCs w:val="20"/>
        </w:rPr>
        <w:t>8</w:t>
      </w:r>
      <w:r>
        <w:rPr>
          <w:sz w:val="20"/>
          <w:szCs w:val="20"/>
        </w:rPr>
        <w:t xml:space="preserve">. С. 42. При следующих упоминаниях источника допускаются следующие варианты:  </w:t>
      </w:r>
    </w:p>
    <w:p w:rsidR="002725F8" w:rsidRDefault="002725F8" w:rsidP="001304A7">
      <w:pPr>
        <w:pStyle w:val="ae"/>
        <w:ind w:firstLine="709"/>
        <w:jc w:val="both"/>
        <w:rPr>
          <w:sz w:val="20"/>
          <w:szCs w:val="20"/>
        </w:rPr>
      </w:pPr>
      <w:r>
        <w:rPr>
          <w:sz w:val="20"/>
          <w:szCs w:val="20"/>
        </w:rPr>
        <w:t>-  если иные работы данного автора не используются, то указывается фамилия автора, инициалы, слова «</w:t>
      </w:r>
      <w:proofErr w:type="spellStart"/>
      <w:r>
        <w:rPr>
          <w:sz w:val="20"/>
          <w:szCs w:val="20"/>
        </w:rPr>
        <w:t>Указ</w:t>
      </w:r>
      <w:proofErr w:type="gramStart"/>
      <w:r>
        <w:rPr>
          <w:sz w:val="20"/>
          <w:szCs w:val="20"/>
        </w:rPr>
        <w:t>.с</w:t>
      </w:r>
      <w:proofErr w:type="gramEnd"/>
      <w:r>
        <w:rPr>
          <w:sz w:val="20"/>
          <w:szCs w:val="20"/>
        </w:rPr>
        <w:t>оч</w:t>
      </w:r>
      <w:proofErr w:type="spellEnd"/>
      <w:r>
        <w:rPr>
          <w:sz w:val="20"/>
          <w:szCs w:val="20"/>
        </w:rPr>
        <w:t>.» и номер страницы, например: «</w:t>
      </w:r>
      <w:r w:rsidR="00CB686E">
        <w:rPr>
          <w:sz w:val="20"/>
          <w:szCs w:val="20"/>
        </w:rPr>
        <w:t>Симонов В.И.</w:t>
      </w:r>
      <w:r w:rsidR="00E228A1">
        <w:rPr>
          <w:sz w:val="20"/>
          <w:szCs w:val="20"/>
        </w:rPr>
        <w:t xml:space="preserve"> </w:t>
      </w:r>
      <w:proofErr w:type="spellStart"/>
      <w:r>
        <w:rPr>
          <w:sz w:val="20"/>
          <w:szCs w:val="20"/>
        </w:rPr>
        <w:t>Указ</w:t>
      </w:r>
      <w:proofErr w:type="gramStart"/>
      <w:r>
        <w:rPr>
          <w:sz w:val="20"/>
          <w:szCs w:val="20"/>
        </w:rPr>
        <w:t>.с</w:t>
      </w:r>
      <w:proofErr w:type="gramEnd"/>
      <w:r>
        <w:rPr>
          <w:sz w:val="20"/>
          <w:szCs w:val="20"/>
        </w:rPr>
        <w:t>оч</w:t>
      </w:r>
      <w:proofErr w:type="spellEnd"/>
      <w:r>
        <w:rPr>
          <w:sz w:val="20"/>
          <w:szCs w:val="20"/>
        </w:rPr>
        <w:t xml:space="preserve">. С. 25); </w:t>
      </w:r>
    </w:p>
    <w:p w:rsidR="002725F8" w:rsidRDefault="002725F8" w:rsidP="001304A7">
      <w:pPr>
        <w:pStyle w:val="ae"/>
        <w:ind w:firstLine="709"/>
        <w:jc w:val="both"/>
        <w:rPr>
          <w:sz w:val="20"/>
          <w:szCs w:val="20"/>
        </w:rPr>
      </w:pPr>
      <w:r>
        <w:rPr>
          <w:sz w:val="20"/>
          <w:szCs w:val="20"/>
        </w:rPr>
        <w:t xml:space="preserve">-  если используются другие работы данного автора, то первоначально указываются все данные, а в последующих упоминаниях - фамилия, инициалы автора, наименование работы и страница. Например: </w:t>
      </w:r>
      <w:r w:rsidR="00CB686E">
        <w:rPr>
          <w:sz w:val="20"/>
          <w:szCs w:val="20"/>
        </w:rPr>
        <w:t xml:space="preserve">Симонов </w:t>
      </w:r>
      <w:proofErr w:type="spellStart"/>
      <w:r w:rsidR="00CB686E">
        <w:rPr>
          <w:sz w:val="20"/>
          <w:szCs w:val="20"/>
        </w:rPr>
        <w:t>В.И.Об</w:t>
      </w:r>
      <w:proofErr w:type="spellEnd"/>
      <w:r w:rsidR="00CB686E">
        <w:rPr>
          <w:sz w:val="20"/>
          <w:szCs w:val="20"/>
        </w:rPr>
        <w:t xml:space="preserve"> особенностях правового статуса судьи в отставке</w:t>
      </w:r>
      <w:r>
        <w:rPr>
          <w:sz w:val="20"/>
          <w:szCs w:val="20"/>
        </w:rPr>
        <w:t>.  С. 51.</w:t>
      </w:r>
    </w:p>
    <w:p w:rsidR="002725F8" w:rsidRDefault="002725F8" w:rsidP="001304A7">
      <w:pPr>
        <w:pStyle w:val="ae"/>
        <w:ind w:firstLine="709"/>
        <w:jc w:val="both"/>
        <w:rPr>
          <w:sz w:val="20"/>
          <w:szCs w:val="20"/>
        </w:rPr>
      </w:pPr>
      <w:r>
        <w:rPr>
          <w:sz w:val="20"/>
          <w:szCs w:val="20"/>
        </w:rPr>
        <w:t xml:space="preserve">5.3.3. Если </w:t>
      </w:r>
      <w:r>
        <w:rPr>
          <w:b/>
          <w:sz w:val="20"/>
          <w:szCs w:val="20"/>
        </w:rPr>
        <w:t>на одной странице</w:t>
      </w:r>
      <w:r>
        <w:rPr>
          <w:sz w:val="20"/>
          <w:szCs w:val="20"/>
        </w:rPr>
        <w:t xml:space="preserve"> делается подряд несколько ссылок на одну и ту же работу, то после первого полного ее описания в последующих сносках пишутся слова «Там же» и номер соответствующей страницы. Например: Там же.  С. 34.</w:t>
      </w:r>
    </w:p>
    <w:p w:rsidR="002725F8" w:rsidRDefault="002725F8" w:rsidP="001304A7">
      <w:pPr>
        <w:pStyle w:val="ae"/>
        <w:ind w:firstLine="709"/>
        <w:jc w:val="both"/>
        <w:rPr>
          <w:sz w:val="20"/>
          <w:szCs w:val="20"/>
        </w:rPr>
      </w:pPr>
      <w:r>
        <w:rPr>
          <w:sz w:val="20"/>
          <w:szCs w:val="20"/>
        </w:rPr>
        <w:t>5.3.4. Если в работе не используется прямое цитирование, то есть чужая мысль пересказывается своими словами, в сноске перед описанием источника указывается «См.</w:t>
      </w:r>
      <w:proofErr w:type="gramStart"/>
      <w:r>
        <w:rPr>
          <w:sz w:val="20"/>
          <w:szCs w:val="20"/>
        </w:rPr>
        <w:t>:»</w:t>
      </w:r>
      <w:proofErr w:type="gramEnd"/>
      <w:r>
        <w:rPr>
          <w:sz w:val="20"/>
          <w:szCs w:val="20"/>
        </w:rPr>
        <w:t>. Например, См.:  Иванов Е.А. О мастерстве речи пропагандиста.  М., 2012. С. 51.</w:t>
      </w:r>
    </w:p>
    <w:p w:rsidR="002725F8" w:rsidRDefault="002725F8" w:rsidP="001304A7">
      <w:pPr>
        <w:pStyle w:val="ae"/>
        <w:ind w:firstLine="709"/>
        <w:jc w:val="both"/>
        <w:rPr>
          <w:sz w:val="20"/>
          <w:szCs w:val="20"/>
        </w:rPr>
      </w:pPr>
      <w:r>
        <w:rPr>
          <w:sz w:val="20"/>
          <w:szCs w:val="20"/>
        </w:rPr>
        <w:t>5.3.5. Курсовая работа может содержать примечания.  В примечаниях к тексту и таблицам указываются только справочные и поясняющие данные.</w:t>
      </w:r>
    </w:p>
    <w:p w:rsidR="002725F8" w:rsidRDefault="002725F8" w:rsidP="001304A7">
      <w:pPr>
        <w:pStyle w:val="ae"/>
        <w:ind w:firstLine="709"/>
        <w:jc w:val="both"/>
        <w:rPr>
          <w:sz w:val="20"/>
          <w:szCs w:val="20"/>
        </w:rPr>
      </w:pPr>
      <w:r>
        <w:rPr>
          <w:sz w:val="20"/>
          <w:szCs w:val="20"/>
        </w:rPr>
        <w:t xml:space="preserve">  Если имеется одно примечание, его не нумеруют и после слова “Примечание” ставят точку. Если примечаний несколько, после слова “Примечания” ставят двоеточие. Примечания в этом случае нумеруют арабскими цифрами с точкой, например:</w:t>
      </w:r>
    </w:p>
    <w:p w:rsidR="002725F8" w:rsidRDefault="002725F8" w:rsidP="001304A7">
      <w:pPr>
        <w:pStyle w:val="ae"/>
        <w:ind w:firstLine="709"/>
        <w:jc w:val="both"/>
        <w:rPr>
          <w:sz w:val="20"/>
          <w:szCs w:val="20"/>
        </w:rPr>
      </w:pPr>
      <w:r>
        <w:rPr>
          <w:sz w:val="20"/>
          <w:szCs w:val="20"/>
        </w:rPr>
        <w:t xml:space="preserve">Примечания: </w:t>
      </w:r>
    </w:p>
    <w:p w:rsidR="002725F8" w:rsidRDefault="002725F8" w:rsidP="001304A7">
      <w:pPr>
        <w:pStyle w:val="ae"/>
        <w:ind w:firstLine="709"/>
        <w:jc w:val="both"/>
        <w:rPr>
          <w:sz w:val="20"/>
          <w:szCs w:val="20"/>
        </w:rPr>
      </w:pPr>
      <w:r>
        <w:rPr>
          <w:sz w:val="20"/>
          <w:szCs w:val="20"/>
        </w:rPr>
        <w:t>1. ____________________________________</w:t>
      </w:r>
    </w:p>
    <w:p w:rsidR="002725F8" w:rsidRDefault="002725F8" w:rsidP="001304A7">
      <w:pPr>
        <w:pStyle w:val="ae"/>
        <w:ind w:firstLine="709"/>
        <w:jc w:val="both"/>
        <w:rPr>
          <w:sz w:val="20"/>
          <w:szCs w:val="20"/>
        </w:rPr>
      </w:pPr>
      <w:r>
        <w:rPr>
          <w:sz w:val="20"/>
          <w:szCs w:val="20"/>
        </w:rPr>
        <w:t xml:space="preserve">2. ____________________________________ </w:t>
      </w:r>
    </w:p>
    <w:p w:rsidR="002725F8" w:rsidRDefault="002725F8" w:rsidP="001304A7">
      <w:pPr>
        <w:pStyle w:val="ae"/>
        <w:ind w:firstLine="709"/>
        <w:jc w:val="both"/>
        <w:rPr>
          <w:sz w:val="20"/>
          <w:szCs w:val="20"/>
        </w:rPr>
      </w:pPr>
      <w:r>
        <w:rPr>
          <w:sz w:val="20"/>
          <w:szCs w:val="20"/>
        </w:rPr>
        <w:tab/>
      </w:r>
    </w:p>
    <w:p w:rsidR="002725F8" w:rsidRDefault="002725F8" w:rsidP="001304A7">
      <w:pPr>
        <w:pStyle w:val="ae"/>
        <w:ind w:firstLine="709"/>
        <w:jc w:val="both"/>
        <w:rPr>
          <w:sz w:val="20"/>
          <w:szCs w:val="20"/>
        </w:rPr>
      </w:pPr>
      <w:r>
        <w:rPr>
          <w:sz w:val="20"/>
          <w:szCs w:val="20"/>
        </w:rPr>
        <w:t>5.4. Оформление иллюстраций и таблиц.</w:t>
      </w:r>
    </w:p>
    <w:p w:rsidR="002725F8" w:rsidRDefault="002725F8" w:rsidP="001304A7">
      <w:pPr>
        <w:pStyle w:val="ae"/>
        <w:ind w:firstLine="709"/>
        <w:jc w:val="both"/>
        <w:rPr>
          <w:sz w:val="20"/>
          <w:szCs w:val="20"/>
        </w:rPr>
      </w:pPr>
      <w:r>
        <w:rPr>
          <w:sz w:val="20"/>
          <w:szCs w:val="20"/>
        </w:rPr>
        <w:t>5.4.1. Графики, схемы, диаграммы располагаются в работе непосредственно после текста.</w:t>
      </w:r>
    </w:p>
    <w:p w:rsidR="002725F8" w:rsidRDefault="002725F8" w:rsidP="001304A7">
      <w:pPr>
        <w:pStyle w:val="ae"/>
        <w:ind w:firstLine="709"/>
        <w:jc w:val="both"/>
        <w:rPr>
          <w:sz w:val="20"/>
          <w:szCs w:val="20"/>
        </w:rPr>
      </w:pPr>
      <w:r>
        <w:rPr>
          <w:sz w:val="20"/>
          <w:szCs w:val="20"/>
        </w:rPr>
        <w:t>5.4.2. Приводимые в качестве иллюстраций графики, схемы, диаграммы нумеруют в пределах всей работы арабскими цифрами, например, “рис. 1”, “рис. 2”.</w:t>
      </w:r>
    </w:p>
    <w:p w:rsidR="002725F8" w:rsidRDefault="002725F8" w:rsidP="001304A7">
      <w:pPr>
        <w:pStyle w:val="ae"/>
        <w:ind w:firstLine="709"/>
        <w:jc w:val="both"/>
        <w:rPr>
          <w:sz w:val="20"/>
          <w:szCs w:val="20"/>
        </w:rPr>
      </w:pPr>
      <w:r>
        <w:rPr>
          <w:sz w:val="20"/>
          <w:szCs w:val="20"/>
        </w:rPr>
        <w:t>При необходимости иллюстрации могут иметь наименование и поясняющие данные (подрисуночный текст). Подрисуночный текст с номером рисунка помещают под иллюстрацией.</w:t>
      </w:r>
    </w:p>
    <w:p w:rsidR="002725F8" w:rsidRDefault="002725F8" w:rsidP="001304A7">
      <w:pPr>
        <w:pStyle w:val="ae"/>
        <w:ind w:firstLine="709"/>
        <w:jc w:val="both"/>
        <w:rPr>
          <w:sz w:val="20"/>
          <w:szCs w:val="20"/>
        </w:rPr>
      </w:pPr>
      <w:r>
        <w:rPr>
          <w:sz w:val="20"/>
          <w:szCs w:val="20"/>
        </w:rPr>
        <w:t>5.5. Сокращения, принятые в курсовой работе.</w:t>
      </w:r>
    </w:p>
    <w:p w:rsidR="002725F8" w:rsidRDefault="002725F8" w:rsidP="001304A7">
      <w:pPr>
        <w:pStyle w:val="ae"/>
        <w:ind w:firstLine="709"/>
        <w:jc w:val="both"/>
        <w:rPr>
          <w:sz w:val="20"/>
          <w:szCs w:val="20"/>
        </w:rPr>
      </w:pPr>
      <w:proofErr w:type="gramStart"/>
      <w:r>
        <w:rPr>
          <w:sz w:val="20"/>
          <w:szCs w:val="20"/>
        </w:rPr>
        <w:t>В тексте работы допускаются следующие условные сокращения: после перечислений - т.е. (то есть), и т.д. (и так далее), и т.п. (и тому подобное), и др. (и другие), и пр. (и прочие);</w:t>
      </w:r>
      <w:proofErr w:type="gramEnd"/>
      <w:r w:rsidR="00E228A1">
        <w:rPr>
          <w:sz w:val="20"/>
          <w:szCs w:val="20"/>
        </w:rPr>
        <w:t xml:space="preserve"> </w:t>
      </w:r>
      <w:proofErr w:type="gramStart"/>
      <w:r>
        <w:rPr>
          <w:sz w:val="20"/>
          <w:szCs w:val="20"/>
        </w:rPr>
        <w:t>при ссылках - см. (смотри), ср. (сравни), при обозначении цифрами веков и годов -    в. (век), вв. (века), г. (год), гг. (годы) и др.; общепринятые условные сокращения - акад. (академик), проф. (профессор), г. (город), обл. (область) и др.</w:t>
      </w:r>
      <w:proofErr w:type="gramEnd"/>
    </w:p>
    <w:p w:rsidR="002725F8" w:rsidRDefault="002725F8" w:rsidP="001304A7">
      <w:pPr>
        <w:pStyle w:val="ae"/>
        <w:ind w:firstLine="709"/>
        <w:jc w:val="both"/>
        <w:rPr>
          <w:sz w:val="20"/>
          <w:szCs w:val="20"/>
        </w:rPr>
      </w:pPr>
      <w:r>
        <w:rPr>
          <w:sz w:val="20"/>
          <w:szCs w:val="20"/>
        </w:rPr>
        <w:lastRenderedPageBreak/>
        <w:t xml:space="preserve">Слова “и другие”, “и тому подобное”, “и прочие” внутри предложения не сокращают, также не сокращаются “так </w:t>
      </w:r>
      <w:proofErr w:type="gramStart"/>
      <w:r>
        <w:rPr>
          <w:sz w:val="20"/>
          <w:szCs w:val="20"/>
        </w:rPr>
        <w:t>называемый</w:t>
      </w:r>
      <w:proofErr w:type="gramEnd"/>
      <w:r>
        <w:rPr>
          <w:sz w:val="20"/>
          <w:szCs w:val="20"/>
        </w:rPr>
        <w:t>”, “так как”.</w:t>
      </w:r>
    </w:p>
    <w:p w:rsidR="002725F8" w:rsidRDefault="002725F8" w:rsidP="001304A7">
      <w:pPr>
        <w:pStyle w:val="ae"/>
        <w:ind w:firstLine="709"/>
        <w:jc w:val="both"/>
        <w:rPr>
          <w:sz w:val="20"/>
          <w:szCs w:val="20"/>
        </w:rPr>
      </w:pPr>
      <w:r>
        <w:rPr>
          <w:sz w:val="20"/>
          <w:szCs w:val="20"/>
        </w:rPr>
        <w:t>5.6. Оформление списка использованной литературы.</w:t>
      </w:r>
    </w:p>
    <w:p w:rsidR="002725F8" w:rsidRDefault="002725F8" w:rsidP="001304A7">
      <w:pPr>
        <w:pStyle w:val="ae"/>
        <w:ind w:firstLine="709"/>
        <w:jc w:val="both"/>
        <w:rPr>
          <w:sz w:val="20"/>
          <w:szCs w:val="20"/>
        </w:rPr>
      </w:pPr>
      <w:r>
        <w:rPr>
          <w:sz w:val="20"/>
          <w:szCs w:val="20"/>
        </w:rPr>
        <w:t xml:space="preserve">5.6.1. В списке указывается литература, которая упоминается или цитируется в работе. Чаще всего в списке </w:t>
      </w:r>
      <w:proofErr w:type="gramStart"/>
      <w:r>
        <w:rPr>
          <w:sz w:val="20"/>
          <w:szCs w:val="20"/>
        </w:rPr>
        <w:t>используется алфавитный способ группировки /существуют</w:t>
      </w:r>
      <w:proofErr w:type="gramEnd"/>
      <w:r>
        <w:rPr>
          <w:sz w:val="20"/>
          <w:szCs w:val="20"/>
        </w:rPr>
        <w:t xml:space="preserve"> и другие способы: систематический, хронологический и т.д./ по фамилиям авторов или заглавиям библиографических источников (если они не имеют авторов).</w:t>
      </w:r>
    </w:p>
    <w:p w:rsidR="002725F8" w:rsidRDefault="002725F8" w:rsidP="001304A7">
      <w:pPr>
        <w:pStyle w:val="ae"/>
        <w:ind w:firstLine="709"/>
        <w:jc w:val="both"/>
        <w:rPr>
          <w:sz w:val="20"/>
          <w:szCs w:val="20"/>
        </w:rPr>
      </w:pPr>
      <w:r>
        <w:rPr>
          <w:sz w:val="20"/>
          <w:szCs w:val="20"/>
        </w:rPr>
        <w:t>В курсовых работах широко привлекаются нормативные материалы. Нормативный материал выделяется из общего числа информационных источников и размещается в начале списка использованной литературы. Нормативные материалы располагают в списке литературы в порядке статуса, а именно:</w:t>
      </w:r>
    </w:p>
    <w:p w:rsidR="002725F8" w:rsidRDefault="002725F8" w:rsidP="001304A7">
      <w:pPr>
        <w:pStyle w:val="ae"/>
        <w:ind w:firstLine="709"/>
        <w:jc w:val="both"/>
        <w:rPr>
          <w:sz w:val="20"/>
          <w:szCs w:val="20"/>
        </w:rPr>
      </w:pPr>
      <w:r>
        <w:rPr>
          <w:sz w:val="20"/>
          <w:szCs w:val="20"/>
        </w:rPr>
        <w:t>1. Международные нормативные материалы;</w:t>
      </w:r>
    </w:p>
    <w:p w:rsidR="002725F8" w:rsidRDefault="002725F8" w:rsidP="001304A7">
      <w:pPr>
        <w:pStyle w:val="ae"/>
        <w:ind w:firstLine="709"/>
        <w:jc w:val="both"/>
        <w:rPr>
          <w:sz w:val="20"/>
          <w:szCs w:val="20"/>
        </w:rPr>
      </w:pPr>
      <w:r>
        <w:rPr>
          <w:sz w:val="20"/>
          <w:szCs w:val="20"/>
        </w:rPr>
        <w:t>2. Федеральные нормативные материалы;</w:t>
      </w:r>
    </w:p>
    <w:p w:rsidR="002725F8" w:rsidRDefault="002725F8" w:rsidP="001304A7">
      <w:pPr>
        <w:pStyle w:val="ae"/>
        <w:ind w:firstLine="709"/>
        <w:jc w:val="both"/>
        <w:rPr>
          <w:sz w:val="20"/>
          <w:szCs w:val="20"/>
        </w:rPr>
      </w:pPr>
      <w:r>
        <w:rPr>
          <w:sz w:val="20"/>
          <w:szCs w:val="20"/>
        </w:rPr>
        <w:t>3. Местные нормативные материалы (по Воронежу и области).</w:t>
      </w:r>
    </w:p>
    <w:p w:rsidR="002725F8" w:rsidRDefault="002725F8" w:rsidP="001304A7">
      <w:pPr>
        <w:pStyle w:val="ae"/>
        <w:ind w:firstLine="709"/>
        <w:jc w:val="both"/>
        <w:rPr>
          <w:sz w:val="20"/>
          <w:szCs w:val="20"/>
        </w:rPr>
      </w:pPr>
      <w:r>
        <w:rPr>
          <w:sz w:val="20"/>
          <w:szCs w:val="20"/>
        </w:rPr>
        <w:t xml:space="preserve">По значимости нормативные материалы следует размещать в списке в следующем порядке: </w:t>
      </w:r>
      <w:proofErr w:type="gramStart"/>
      <w:r>
        <w:rPr>
          <w:sz w:val="20"/>
          <w:szCs w:val="20"/>
        </w:rPr>
        <w:t>Конституция РФ; законы; Указы Президента РФ; Постановления Правительства РФ; постановления министерств, ведомств; приказы; указания; распоряжения; письма; инструкции; положения и т.д.</w:t>
      </w:r>
      <w:proofErr w:type="gramEnd"/>
    </w:p>
    <w:p w:rsidR="002725F8" w:rsidRDefault="002725F8" w:rsidP="001304A7">
      <w:pPr>
        <w:pStyle w:val="ae"/>
        <w:ind w:firstLine="709"/>
        <w:jc w:val="both"/>
        <w:rPr>
          <w:sz w:val="20"/>
          <w:szCs w:val="20"/>
        </w:rPr>
      </w:pPr>
      <w:r>
        <w:rPr>
          <w:sz w:val="20"/>
          <w:szCs w:val="20"/>
        </w:rPr>
        <w:t>Внутри нормативных материалов одного уровня (например, законов), перечень располагается в строгом соответствии алфавиту их названий.</w:t>
      </w:r>
    </w:p>
    <w:p w:rsidR="002725F8" w:rsidRDefault="002725F8" w:rsidP="001304A7">
      <w:pPr>
        <w:pStyle w:val="ae"/>
        <w:ind w:firstLine="709"/>
        <w:jc w:val="both"/>
        <w:rPr>
          <w:sz w:val="20"/>
          <w:szCs w:val="20"/>
        </w:rPr>
      </w:pPr>
      <w:r>
        <w:rPr>
          <w:sz w:val="20"/>
          <w:szCs w:val="20"/>
        </w:rPr>
        <w:t>5.6.2. Общие правила оформления выходных сведений издания (книги).</w:t>
      </w:r>
    </w:p>
    <w:p w:rsidR="002725F8" w:rsidRDefault="002725F8" w:rsidP="001304A7">
      <w:pPr>
        <w:pStyle w:val="ae"/>
        <w:ind w:firstLine="709"/>
        <w:jc w:val="both"/>
        <w:rPr>
          <w:sz w:val="20"/>
          <w:szCs w:val="20"/>
        </w:rPr>
      </w:pPr>
      <w:r>
        <w:rPr>
          <w:sz w:val="20"/>
          <w:szCs w:val="20"/>
        </w:rPr>
        <w:t>Библиографическое описание на издание оформляют в виде текстовой полосы с использованием принятого сокращения слов. Источником библиографических сведений являются те элементы документа, которые содержат выходные сведения, прежде всего, титульный лист, а также оборотная сторона титульного листа, обложка, сведения перед текстом и др.</w:t>
      </w:r>
    </w:p>
    <w:p w:rsidR="002725F8" w:rsidRDefault="002725F8" w:rsidP="001304A7">
      <w:pPr>
        <w:pStyle w:val="ae"/>
        <w:ind w:firstLine="709"/>
        <w:jc w:val="both"/>
        <w:rPr>
          <w:sz w:val="20"/>
          <w:szCs w:val="20"/>
        </w:rPr>
      </w:pPr>
      <w:r>
        <w:rPr>
          <w:sz w:val="20"/>
          <w:szCs w:val="20"/>
        </w:rPr>
        <w:t>Чтобы правильно оформить выходные сведения издания (книги, статьи и т.д.), необходимо соблюдать определенные правила (представлять эти сведения в определенном порядке).</w:t>
      </w:r>
    </w:p>
    <w:p w:rsidR="002725F8" w:rsidRDefault="002725F8" w:rsidP="001304A7">
      <w:pPr>
        <w:pStyle w:val="ae"/>
        <w:ind w:firstLine="709"/>
        <w:jc w:val="both"/>
        <w:rPr>
          <w:sz w:val="20"/>
          <w:szCs w:val="20"/>
        </w:rPr>
      </w:pPr>
      <w:r>
        <w:rPr>
          <w:sz w:val="20"/>
          <w:szCs w:val="20"/>
        </w:rPr>
        <w:t xml:space="preserve">Примеры библиографического описания различных источников информации см. в </w:t>
      </w:r>
      <w:r>
        <w:rPr>
          <w:i/>
          <w:sz w:val="20"/>
          <w:szCs w:val="20"/>
        </w:rPr>
        <w:t>Приложении №2</w:t>
      </w:r>
      <w:r>
        <w:rPr>
          <w:sz w:val="20"/>
          <w:szCs w:val="20"/>
        </w:rPr>
        <w:t>.</w:t>
      </w:r>
    </w:p>
    <w:p w:rsidR="002725F8" w:rsidRDefault="002725F8" w:rsidP="001304A7">
      <w:pPr>
        <w:pStyle w:val="ae"/>
        <w:ind w:firstLine="709"/>
        <w:jc w:val="both"/>
        <w:rPr>
          <w:sz w:val="20"/>
          <w:szCs w:val="20"/>
        </w:rPr>
      </w:pPr>
      <w:r>
        <w:rPr>
          <w:sz w:val="20"/>
          <w:szCs w:val="20"/>
        </w:rPr>
        <w:t>5.7. Оформление приложений.</w:t>
      </w:r>
    </w:p>
    <w:p w:rsidR="002725F8" w:rsidRDefault="002725F8" w:rsidP="001304A7">
      <w:pPr>
        <w:pStyle w:val="ae"/>
        <w:ind w:firstLine="709"/>
        <w:jc w:val="both"/>
        <w:rPr>
          <w:sz w:val="20"/>
          <w:szCs w:val="20"/>
        </w:rPr>
      </w:pPr>
      <w:r>
        <w:rPr>
          <w:sz w:val="20"/>
          <w:szCs w:val="20"/>
        </w:rPr>
        <w:t>Приложение размещается после списка использованной литературы. Приложения обычно оформляются на отдельных страницах, причем каждое из них должно иметь свой тематический заголовок и в правом верхнем углу надпись “Приложение” с указанием его порядкового номера, если приложений несколько: Приложение 1; Приложение 2 и т.д.</w:t>
      </w:r>
    </w:p>
    <w:p w:rsidR="007A4069" w:rsidRDefault="007A4069" w:rsidP="001304A7">
      <w:pPr>
        <w:pStyle w:val="ae"/>
        <w:ind w:firstLine="709"/>
        <w:jc w:val="center"/>
        <w:rPr>
          <w:b/>
          <w:bCs/>
          <w:caps/>
          <w:sz w:val="20"/>
          <w:szCs w:val="20"/>
        </w:rPr>
      </w:pPr>
    </w:p>
    <w:p w:rsidR="002725F8" w:rsidRDefault="002725F8" w:rsidP="002E21A5">
      <w:pPr>
        <w:pStyle w:val="ae"/>
        <w:jc w:val="center"/>
        <w:rPr>
          <w:b/>
          <w:bCs/>
          <w:caps/>
          <w:sz w:val="20"/>
          <w:szCs w:val="20"/>
        </w:rPr>
      </w:pPr>
      <w:r>
        <w:rPr>
          <w:b/>
          <w:bCs/>
          <w:caps/>
          <w:sz w:val="20"/>
          <w:szCs w:val="20"/>
        </w:rPr>
        <w:t>6. Порядок рецензирования</w:t>
      </w:r>
    </w:p>
    <w:p w:rsidR="002725F8" w:rsidRDefault="002725F8" w:rsidP="002E21A5">
      <w:pPr>
        <w:pStyle w:val="ae"/>
        <w:jc w:val="center"/>
        <w:rPr>
          <w:sz w:val="20"/>
          <w:szCs w:val="20"/>
        </w:rPr>
      </w:pPr>
      <w:r>
        <w:rPr>
          <w:b/>
          <w:bCs/>
          <w:caps/>
          <w:sz w:val="20"/>
          <w:szCs w:val="20"/>
        </w:rPr>
        <w:t>и защиты курсовой работы</w:t>
      </w:r>
    </w:p>
    <w:p w:rsidR="002725F8" w:rsidRDefault="002725F8" w:rsidP="001304A7">
      <w:pPr>
        <w:pStyle w:val="ae"/>
        <w:ind w:firstLine="709"/>
        <w:jc w:val="both"/>
        <w:rPr>
          <w:sz w:val="20"/>
          <w:szCs w:val="20"/>
        </w:rPr>
      </w:pPr>
    </w:p>
    <w:p w:rsidR="002725F8" w:rsidRDefault="002725F8" w:rsidP="002E21A5">
      <w:pPr>
        <w:pStyle w:val="ae"/>
        <w:jc w:val="both"/>
        <w:rPr>
          <w:sz w:val="20"/>
          <w:szCs w:val="20"/>
        </w:rPr>
      </w:pPr>
      <w:r>
        <w:rPr>
          <w:sz w:val="20"/>
          <w:szCs w:val="20"/>
        </w:rPr>
        <w:tab/>
        <w:t>6.1. Курсовая работа после ее завершения представляется студентом преподавателю, который осуществлял руководство курсовой работой.</w:t>
      </w:r>
    </w:p>
    <w:p w:rsidR="002725F8" w:rsidRDefault="002725F8" w:rsidP="002E21A5">
      <w:pPr>
        <w:pStyle w:val="ae"/>
        <w:jc w:val="both"/>
        <w:rPr>
          <w:sz w:val="20"/>
          <w:szCs w:val="20"/>
        </w:rPr>
      </w:pPr>
      <w:r>
        <w:rPr>
          <w:sz w:val="20"/>
          <w:szCs w:val="20"/>
        </w:rPr>
        <w:tab/>
        <w:t xml:space="preserve">6.2. Курсовая работа подается на проверку преподавателю в законченном виде: прошита, подписана студентом (на титульном листе), листы пронумерованы.   </w:t>
      </w:r>
    </w:p>
    <w:p w:rsidR="002725F8" w:rsidRDefault="002725F8" w:rsidP="002E21A5">
      <w:pPr>
        <w:pStyle w:val="ae"/>
        <w:jc w:val="both"/>
        <w:rPr>
          <w:sz w:val="20"/>
          <w:szCs w:val="20"/>
        </w:rPr>
      </w:pPr>
      <w:r>
        <w:rPr>
          <w:sz w:val="20"/>
          <w:szCs w:val="20"/>
        </w:rPr>
        <w:lastRenderedPageBreak/>
        <w:tab/>
        <w:t>6.3. Преподаватель, осуществляющий руководство курсовой работой студента, проверяет ее и вместе с письменным отзывом (рецензией) передает студенту для ознакомления и возможного исправления имеющихся недочетов.</w:t>
      </w:r>
    </w:p>
    <w:p w:rsidR="002725F8" w:rsidRDefault="002725F8" w:rsidP="002E21A5">
      <w:pPr>
        <w:pStyle w:val="ae"/>
        <w:jc w:val="both"/>
        <w:rPr>
          <w:sz w:val="20"/>
          <w:szCs w:val="20"/>
        </w:rPr>
      </w:pPr>
      <w:r>
        <w:rPr>
          <w:sz w:val="20"/>
          <w:szCs w:val="20"/>
        </w:rPr>
        <w:tab/>
        <w:t>6.4. Письменный отзыв (рецензия) составляется на специальном листе, прикладывается к курсовой работе для ее защиты.</w:t>
      </w:r>
    </w:p>
    <w:p w:rsidR="002725F8" w:rsidRDefault="002725F8" w:rsidP="002E21A5">
      <w:pPr>
        <w:pStyle w:val="ae"/>
        <w:jc w:val="both"/>
        <w:rPr>
          <w:sz w:val="20"/>
          <w:szCs w:val="20"/>
        </w:rPr>
      </w:pPr>
      <w:r>
        <w:rPr>
          <w:sz w:val="20"/>
          <w:szCs w:val="20"/>
        </w:rPr>
        <w:tab/>
        <w:t>6.5. Преподаватель, проверив курсовую работу, может сразу поставить оценку со своей подписью на титульном листе работы либо написать слова “К защите”, что означает допуск студента к защите курсовой работы.</w:t>
      </w:r>
    </w:p>
    <w:p w:rsidR="002725F8" w:rsidRDefault="002725F8" w:rsidP="002E21A5">
      <w:pPr>
        <w:pStyle w:val="ae"/>
        <w:jc w:val="both"/>
        <w:rPr>
          <w:sz w:val="20"/>
          <w:szCs w:val="20"/>
        </w:rPr>
      </w:pPr>
      <w:r>
        <w:rPr>
          <w:sz w:val="20"/>
          <w:szCs w:val="20"/>
        </w:rPr>
        <w:tab/>
        <w:t xml:space="preserve">6.6. Курсовая работа оценивается по пятибалльной системе. Студенческие курсовые работы оцениваются с точки зрения их соответствия содержанию темы в рамках </w:t>
      </w:r>
      <w:r w:rsidR="004915E7">
        <w:rPr>
          <w:sz w:val="20"/>
          <w:szCs w:val="20"/>
        </w:rPr>
        <w:t>учебной дисциплины</w:t>
      </w:r>
      <w:r>
        <w:rPr>
          <w:sz w:val="20"/>
          <w:szCs w:val="20"/>
        </w:rPr>
        <w:t xml:space="preserve"> программы </w:t>
      </w:r>
      <w:r w:rsidR="004915E7">
        <w:rPr>
          <w:sz w:val="20"/>
          <w:szCs w:val="20"/>
        </w:rPr>
        <w:t xml:space="preserve">подготовки специалистов среднего </w:t>
      </w:r>
      <w:proofErr w:type="spellStart"/>
      <w:r w:rsidR="004915E7">
        <w:rPr>
          <w:sz w:val="20"/>
          <w:szCs w:val="20"/>
        </w:rPr>
        <w:t>звена</w:t>
      </w:r>
      <w:r>
        <w:rPr>
          <w:sz w:val="20"/>
          <w:szCs w:val="20"/>
        </w:rPr>
        <w:t>по</w:t>
      </w:r>
      <w:proofErr w:type="spellEnd"/>
      <w:r>
        <w:rPr>
          <w:sz w:val="20"/>
          <w:szCs w:val="20"/>
        </w:rPr>
        <w:t xml:space="preserve"> специальности и значения для профессиональной подготовки будущего специалиста (см. Основные критерии оценки курсовой работы).</w:t>
      </w:r>
    </w:p>
    <w:p w:rsidR="002725F8" w:rsidRDefault="002725F8" w:rsidP="002E21A5">
      <w:pPr>
        <w:pStyle w:val="ae"/>
        <w:jc w:val="both"/>
        <w:rPr>
          <w:sz w:val="20"/>
          <w:szCs w:val="20"/>
        </w:rPr>
      </w:pPr>
      <w:r>
        <w:rPr>
          <w:sz w:val="20"/>
          <w:szCs w:val="20"/>
        </w:rPr>
        <w:tab/>
        <w:t>6.7. Преподаватель вносит оценку в зачетную книжку студента и в журнал учебных занятий. Положительная оценка по профессиональному модулю, по которому предусматривается курсовая работа, выставляется только при условии сдачи курсовой работы на оценку не ниже “удовлетворительно”.</w:t>
      </w:r>
    </w:p>
    <w:p w:rsidR="002725F8" w:rsidRDefault="002725F8" w:rsidP="002E21A5">
      <w:pPr>
        <w:pStyle w:val="ae"/>
        <w:jc w:val="both"/>
        <w:rPr>
          <w:sz w:val="20"/>
          <w:szCs w:val="20"/>
        </w:rPr>
      </w:pPr>
      <w:r>
        <w:rPr>
          <w:sz w:val="20"/>
          <w:szCs w:val="20"/>
        </w:rPr>
        <w:tab/>
        <w:t>6.8. Студентам, получившим неудовлетворительную оценку, курсовая работа возвращается вместе с рецензией с оценкой “не допускается к защите”. Этим студентам предоставляется право выбора новой темы курсовой работы или, по решению преподавателя возможна доработка прежней темы; определяется новый срок для ее выполнения и защиты. Повторно выполненную или исправленную работу студент сдает для проверки преподавателю вместе с первой рецензией на нее. Окончательная оценка за курсовую работу выставляется после ее защиты.</w:t>
      </w:r>
    </w:p>
    <w:p w:rsidR="002725F8" w:rsidRDefault="002725F8" w:rsidP="002E21A5">
      <w:pPr>
        <w:pStyle w:val="ae"/>
        <w:jc w:val="both"/>
        <w:rPr>
          <w:sz w:val="20"/>
          <w:szCs w:val="20"/>
        </w:rPr>
      </w:pPr>
      <w:r>
        <w:rPr>
          <w:sz w:val="20"/>
          <w:szCs w:val="20"/>
        </w:rPr>
        <w:tab/>
        <w:t>6.9. Ситуации, когда студент не представил курсовую работу, либо допустил грубые нарушения правил её оформления, либо получил неудовлетворительную оценку, расцениваются как академическая задолженность.</w:t>
      </w:r>
    </w:p>
    <w:p w:rsidR="002725F8" w:rsidRDefault="002725F8" w:rsidP="002E21A5">
      <w:pPr>
        <w:pStyle w:val="ae"/>
        <w:jc w:val="both"/>
        <w:rPr>
          <w:sz w:val="20"/>
          <w:szCs w:val="20"/>
        </w:rPr>
      </w:pPr>
      <w:r>
        <w:rPr>
          <w:sz w:val="20"/>
          <w:szCs w:val="20"/>
        </w:rPr>
        <w:tab/>
        <w:t>6.10. Курсовые работы должны быть защищены студентами и оценены преподавателями в срок, не позднее недели до начала экзаменационной сессии.</w:t>
      </w:r>
    </w:p>
    <w:p w:rsidR="002725F8" w:rsidRDefault="002725F8" w:rsidP="001304A7">
      <w:pPr>
        <w:pStyle w:val="ae"/>
        <w:ind w:firstLine="709"/>
        <w:jc w:val="both"/>
        <w:rPr>
          <w:b/>
          <w:bCs/>
          <w:caps/>
          <w:sz w:val="20"/>
          <w:szCs w:val="20"/>
        </w:rPr>
      </w:pPr>
    </w:p>
    <w:p w:rsidR="002725F8" w:rsidRDefault="002725F8" w:rsidP="002E21A5">
      <w:pPr>
        <w:pStyle w:val="ae"/>
        <w:jc w:val="center"/>
        <w:rPr>
          <w:b/>
          <w:bCs/>
          <w:caps/>
          <w:sz w:val="20"/>
          <w:szCs w:val="20"/>
        </w:rPr>
      </w:pPr>
      <w:r>
        <w:rPr>
          <w:b/>
          <w:bCs/>
          <w:caps/>
          <w:sz w:val="20"/>
          <w:szCs w:val="20"/>
        </w:rPr>
        <w:t>7. Основные критерии оценки</w:t>
      </w:r>
    </w:p>
    <w:p w:rsidR="002725F8" w:rsidRDefault="002725F8" w:rsidP="002E21A5">
      <w:pPr>
        <w:pStyle w:val="ae"/>
        <w:jc w:val="center"/>
        <w:rPr>
          <w:sz w:val="20"/>
          <w:szCs w:val="20"/>
        </w:rPr>
      </w:pPr>
      <w:r>
        <w:rPr>
          <w:b/>
          <w:bCs/>
          <w:caps/>
          <w:sz w:val="20"/>
          <w:szCs w:val="20"/>
        </w:rPr>
        <w:t>курсовой работы</w:t>
      </w:r>
    </w:p>
    <w:p w:rsidR="002725F8" w:rsidRDefault="002725F8" w:rsidP="001304A7">
      <w:pPr>
        <w:pStyle w:val="ae"/>
        <w:ind w:firstLine="709"/>
        <w:jc w:val="both"/>
        <w:rPr>
          <w:sz w:val="20"/>
          <w:szCs w:val="20"/>
        </w:rPr>
      </w:pPr>
    </w:p>
    <w:p w:rsidR="002725F8" w:rsidRDefault="002725F8" w:rsidP="002E21A5">
      <w:pPr>
        <w:pStyle w:val="ae"/>
        <w:jc w:val="both"/>
        <w:rPr>
          <w:sz w:val="20"/>
          <w:szCs w:val="20"/>
        </w:rPr>
      </w:pPr>
      <w:r>
        <w:rPr>
          <w:sz w:val="20"/>
          <w:szCs w:val="20"/>
        </w:rPr>
        <w:tab/>
        <w:t>Основными критериями оценки курсовой работы являются:</w:t>
      </w:r>
    </w:p>
    <w:p w:rsidR="002725F8" w:rsidRDefault="002725F8" w:rsidP="002E21A5">
      <w:pPr>
        <w:pStyle w:val="ae"/>
        <w:jc w:val="both"/>
        <w:rPr>
          <w:sz w:val="20"/>
          <w:szCs w:val="20"/>
        </w:rPr>
      </w:pPr>
      <w:r>
        <w:rPr>
          <w:sz w:val="20"/>
          <w:szCs w:val="20"/>
        </w:rPr>
        <w:tab/>
        <w:t>- актуальность темы исследования;</w:t>
      </w:r>
    </w:p>
    <w:p w:rsidR="002725F8" w:rsidRDefault="002725F8" w:rsidP="002E21A5">
      <w:pPr>
        <w:pStyle w:val="ae"/>
        <w:jc w:val="both"/>
        <w:rPr>
          <w:sz w:val="20"/>
          <w:szCs w:val="20"/>
        </w:rPr>
      </w:pPr>
      <w:r>
        <w:rPr>
          <w:sz w:val="20"/>
          <w:szCs w:val="20"/>
        </w:rPr>
        <w:tab/>
        <w:t>- соответствие содержания работы теме;</w:t>
      </w:r>
    </w:p>
    <w:p w:rsidR="002725F8" w:rsidRDefault="002725F8" w:rsidP="002E21A5">
      <w:pPr>
        <w:pStyle w:val="ae"/>
        <w:jc w:val="both"/>
        <w:rPr>
          <w:sz w:val="20"/>
          <w:szCs w:val="20"/>
        </w:rPr>
      </w:pPr>
      <w:r>
        <w:rPr>
          <w:sz w:val="20"/>
          <w:szCs w:val="20"/>
        </w:rPr>
        <w:tab/>
        <w:t>- систематизация, глубина проработки материала;</w:t>
      </w:r>
    </w:p>
    <w:p w:rsidR="002725F8" w:rsidRDefault="002725F8" w:rsidP="002E21A5">
      <w:pPr>
        <w:pStyle w:val="ae"/>
        <w:jc w:val="both"/>
        <w:rPr>
          <w:sz w:val="20"/>
          <w:szCs w:val="20"/>
        </w:rPr>
      </w:pPr>
      <w:r>
        <w:rPr>
          <w:sz w:val="20"/>
          <w:szCs w:val="20"/>
        </w:rPr>
        <w:tab/>
        <w:t>- использование достаточного количества основной и дополнительной литературы, полнота и правильность ее использования;</w:t>
      </w:r>
    </w:p>
    <w:p w:rsidR="002725F8" w:rsidRDefault="002725F8" w:rsidP="002E21A5">
      <w:pPr>
        <w:pStyle w:val="ae"/>
        <w:jc w:val="both"/>
        <w:rPr>
          <w:sz w:val="20"/>
          <w:szCs w:val="20"/>
        </w:rPr>
      </w:pPr>
      <w:r>
        <w:rPr>
          <w:sz w:val="20"/>
          <w:szCs w:val="20"/>
        </w:rPr>
        <w:tab/>
        <w:t>- уровень самостоятельности студента при выполнении курсовой работы, умение сформулировать собственную позицию;</w:t>
      </w:r>
    </w:p>
    <w:p w:rsidR="002725F8" w:rsidRDefault="002725F8" w:rsidP="002E21A5">
      <w:pPr>
        <w:pStyle w:val="ae"/>
        <w:jc w:val="both"/>
        <w:rPr>
          <w:sz w:val="20"/>
          <w:szCs w:val="20"/>
        </w:rPr>
      </w:pPr>
      <w:r>
        <w:rPr>
          <w:sz w:val="20"/>
          <w:szCs w:val="20"/>
        </w:rPr>
        <w:tab/>
        <w:t>- правильность и полнота разработки поставленных вопросов;</w:t>
      </w:r>
    </w:p>
    <w:p w:rsidR="002725F8" w:rsidRDefault="002725F8" w:rsidP="002E21A5">
      <w:pPr>
        <w:pStyle w:val="ae"/>
        <w:jc w:val="both"/>
        <w:rPr>
          <w:sz w:val="20"/>
          <w:szCs w:val="20"/>
        </w:rPr>
      </w:pPr>
      <w:r>
        <w:rPr>
          <w:sz w:val="20"/>
          <w:szCs w:val="20"/>
        </w:rPr>
        <w:tab/>
        <w:t>- результативность проведенного исследования, умение находить инновационные, нестандартные пути решения проблем;</w:t>
      </w:r>
    </w:p>
    <w:p w:rsidR="002725F8" w:rsidRDefault="002725F8" w:rsidP="002E21A5">
      <w:pPr>
        <w:pStyle w:val="ae"/>
        <w:jc w:val="both"/>
        <w:rPr>
          <w:sz w:val="20"/>
          <w:szCs w:val="20"/>
        </w:rPr>
      </w:pPr>
      <w:r>
        <w:rPr>
          <w:sz w:val="20"/>
          <w:szCs w:val="20"/>
        </w:rPr>
        <w:tab/>
        <w:t>- правильность и значимость выводов для последующей практической деятельности;</w:t>
      </w:r>
    </w:p>
    <w:p w:rsidR="002725F8" w:rsidRDefault="002725F8" w:rsidP="002E21A5">
      <w:pPr>
        <w:pStyle w:val="ae"/>
        <w:jc w:val="both"/>
        <w:rPr>
          <w:sz w:val="20"/>
          <w:szCs w:val="20"/>
        </w:rPr>
      </w:pPr>
      <w:r>
        <w:rPr>
          <w:sz w:val="20"/>
          <w:szCs w:val="20"/>
        </w:rPr>
        <w:lastRenderedPageBreak/>
        <w:tab/>
        <w:t>- соответствие оформления курсовой работы стандартам, единым требованиям, принятым в техникуме.</w:t>
      </w:r>
    </w:p>
    <w:p w:rsidR="002725F8" w:rsidRDefault="002725F8" w:rsidP="001304A7">
      <w:pPr>
        <w:pStyle w:val="ae"/>
        <w:ind w:firstLine="709"/>
        <w:jc w:val="both"/>
        <w:rPr>
          <w:sz w:val="20"/>
          <w:szCs w:val="20"/>
        </w:rPr>
      </w:pPr>
    </w:p>
    <w:p w:rsidR="002725F8" w:rsidRDefault="002725F8" w:rsidP="002E21A5">
      <w:pPr>
        <w:pStyle w:val="ae"/>
        <w:jc w:val="center"/>
        <w:rPr>
          <w:sz w:val="20"/>
          <w:szCs w:val="20"/>
        </w:rPr>
      </w:pPr>
      <w:r>
        <w:rPr>
          <w:b/>
          <w:bCs/>
          <w:caps/>
          <w:sz w:val="20"/>
          <w:szCs w:val="20"/>
        </w:rPr>
        <w:t>8. Защита курсовой работы</w:t>
      </w:r>
    </w:p>
    <w:p w:rsidR="002725F8" w:rsidRDefault="002725F8" w:rsidP="001304A7">
      <w:pPr>
        <w:pStyle w:val="ae"/>
        <w:ind w:firstLine="709"/>
        <w:jc w:val="both"/>
        <w:rPr>
          <w:sz w:val="20"/>
          <w:szCs w:val="20"/>
        </w:rPr>
      </w:pPr>
    </w:p>
    <w:p w:rsidR="002725F8" w:rsidRDefault="002725F8" w:rsidP="002E21A5">
      <w:pPr>
        <w:pStyle w:val="ae"/>
        <w:jc w:val="both"/>
        <w:rPr>
          <w:sz w:val="20"/>
          <w:szCs w:val="20"/>
        </w:rPr>
      </w:pPr>
      <w:r>
        <w:rPr>
          <w:sz w:val="20"/>
          <w:szCs w:val="20"/>
        </w:rPr>
        <w:tab/>
        <w:t>8.1. При необходимости преподаватель, проверяющий курсовую работу, может назначить ее защиту.</w:t>
      </w:r>
    </w:p>
    <w:p w:rsidR="002725F8" w:rsidRDefault="002725F8" w:rsidP="002E21A5">
      <w:pPr>
        <w:pStyle w:val="ae"/>
        <w:jc w:val="both"/>
        <w:rPr>
          <w:sz w:val="20"/>
          <w:szCs w:val="20"/>
        </w:rPr>
      </w:pPr>
      <w:r>
        <w:rPr>
          <w:sz w:val="20"/>
          <w:szCs w:val="20"/>
        </w:rPr>
        <w:tab/>
        <w:t>8.2. Курсовая работа допускается к защите только с предварительной оценкой “удовлетворительно”, “хорошо” или “отлично”. Перед защитой студент обязан устранить недостатки в работе, указанные преподавателем; приготовиться дать ответ на замечания; изучить дополнительную литературу; просмотреть свежий материал по затронутым проблемам; быть готовым ответить при защите на возможные вопросы, связанные с данной темой.</w:t>
      </w:r>
    </w:p>
    <w:p w:rsidR="002725F8" w:rsidRDefault="002725F8" w:rsidP="002E21A5">
      <w:pPr>
        <w:pStyle w:val="ae"/>
        <w:jc w:val="both"/>
        <w:rPr>
          <w:sz w:val="20"/>
          <w:szCs w:val="20"/>
        </w:rPr>
      </w:pPr>
      <w:r>
        <w:rPr>
          <w:sz w:val="20"/>
          <w:szCs w:val="20"/>
        </w:rPr>
        <w:tab/>
        <w:t xml:space="preserve">8.3. Выступление на защите курсовой работы включает в себя краткое сообщение и ответы на поставленные рецензентом вопросы и замечания. Завершается защита ответами на вопросы, поставленные </w:t>
      </w:r>
      <w:proofErr w:type="spellStart"/>
      <w:r>
        <w:rPr>
          <w:sz w:val="20"/>
          <w:szCs w:val="20"/>
        </w:rPr>
        <w:t>комиссией</w:t>
      </w:r>
      <w:proofErr w:type="gramStart"/>
      <w:r>
        <w:rPr>
          <w:sz w:val="20"/>
          <w:szCs w:val="20"/>
        </w:rPr>
        <w:t>.Н</w:t>
      </w:r>
      <w:proofErr w:type="gramEnd"/>
      <w:r>
        <w:rPr>
          <w:sz w:val="20"/>
          <w:szCs w:val="20"/>
        </w:rPr>
        <w:t>а</w:t>
      </w:r>
      <w:proofErr w:type="spellEnd"/>
      <w:r>
        <w:rPr>
          <w:sz w:val="20"/>
          <w:szCs w:val="20"/>
        </w:rPr>
        <w:t xml:space="preserve"> защите студенту на выступление дается 5-7 мин. Не следует пересказывать содержание работы; необходимо кратко обосновать выбранные направления раскрытия темы, показать основные цели, которые ставились в работе, и пути их достижения.</w:t>
      </w:r>
    </w:p>
    <w:p w:rsidR="002725F8" w:rsidRDefault="002725F8" w:rsidP="002E21A5">
      <w:pPr>
        <w:pStyle w:val="ae"/>
        <w:jc w:val="both"/>
        <w:rPr>
          <w:sz w:val="20"/>
          <w:szCs w:val="20"/>
        </w:rPr>
      </w:pPr>
      <w:r>
        <w:rPr>
          <w:sz w:val="20"/>
          <w:szCs w:val="20"/>
        </w:rPr>
        <w:tab/>
        <w:t>8.4. Критериями оценки защиты курсовой работы являются:</w:t>
      </w:r>
    </w:p>
    <w:p w:rsidR="002725F8" w:rsidRDefault="002725F8" w:rsidP="002E21A5">
      <w:pPr>
        <w:pStyle w:val="ae"/>
        <w:jc w:val="both"/>
        <w:rPr>
          <w:sz w:val="20"/>
          <w:szCs w:val="20"/>
        </w:rPr>
      </w:pPr>
      <w:r>
        <w:rPr>
          <w:sz w:val="20"/>
          <w:szCs w:val="20"/>
        </w:rPr>
        <w:tab/>
        <w:t>- полнота раскрытия темы с учетом дополнений и исправлений, сделанных в соответствии с замечаниями преподавателя;</w:t>
      </w:r>
    </w:p>
    <w:p w:rsidR="002725F8" w:rsidRDefault="002725F8" w:rsidP="002E21A5">
      <w:pPr>
        <w:pStyle w:val="ae"/>
        <w:jc w:val="both"/>
        <w:rPr>
          <w:sz w:val="20"/>
          <w:szCs w:val="20"/>
        </w:rPr>
      </w:pPr>
      <w:r>
        <w:rPr>
          <w:sz w:val="20"/>
          <w:szCs w:val="20"/>
        </w:rPr>
        <w:tab/>
        <w:t>- содержание и логичность построения выступления студента (правильное сочетание основных и вспомогательных вопросов, их взаимосвязь);</w:t>
      </w:r>
    </w:p>
    <w:p w:rsidR="002725F8" w:rsidRDefault="002725F8" w:rsidP="002E21A5">
      <w:pPr>
        <w:pStyle w:val="ae"/>
        <w:jc w:val="both"/>
        <w:rPr>
          <w:sz w:val="20"/>
          <w:szCs w:val="20"/>
        </w:rPr>
      </w:pPr>
      <w:r>
        <w:rPr>
          <w:sz w:val="20"/>
          <w:szCs w:val="20"/>
        </w:rPr>
        <w:tab/>
        <w:t>- правильность ответов на вопросы; владение используемой лексикой (точное употребление понятий и терминов и т.п.);</w:t>
      </w:r>
    </w:p>
    <w:p w:rsidR="002725F8" w:rsidRDefault="002725F8" w:rsidP="002E21A5">
      <w:pPr>
        <w:pStyle w:val="ae"/>
        <w:jc w:val="both"/>
        <w:rPr>
          <w:sz w:val="20"/>
          <w:szCs w:val="20"/>
        </w:rPr>
      </w:pPr>
      <w:r>
        <w:rPr>
          <w:sz w:val="20"/>
          <w:szCs w:val="20"/>
        </w:rPr>
        <w:tab/>
        <w:t>- умение четко формулировать выводы.</w:t>
      </w:r>
    </w:p>
    <w:p w:rsidR="002725F8" w:rsidRDefault="002725F8" w:rsidP="002E21A5">
      <w:pPr>
        <w:pStyle w:val="ae"/>
        <w:jc w:val="both"/>
        <w:rPr>
          <w:sz w:val="20"/>
          <w:szCs w:val="20"/>
        </w:rPr>
      </w:pPr>
      <w:r>
        <w:rPr>
          <w:sz w:val="20"/>
          <w:szCs w:val="20"/>
        </w:rPr>
        <w:tab/>
        <w:t xml:space="preserve">При определении окончательной оценки после защиты курсовой работы </w:t>
      </w:r>
      <w:r w:rsidR="00CB044B">
        <w:rPr>
          <w:sz w:val="20"/>
          <w:szCs w:val="20"/>
        </w:rPr>
        <w:t xml:space="preserve">составляется </w:t>
      </w:r>
      <w:r>
        <w:rPr>
          <w:sz w:val="20"/>
          <w:szCs w:val="20"/>
        </w:rPr>
        <w:t xml:space="preserve"> рецензия преподавателя на курсовую работу</w:t>
      </w:r>
      <w:r w:rsidR="00CB044B">
        <w:rPr>
          <w:sz w:val="20"/>
          <w:szCs w:val="20"/>
        </w:rPr>
        <w:t>.</w:t>
      </w:r>
    </w:p>
    <w:p w:rsidR="002725F8" w:rsidRDefault="002725F8" w:rsidP="001304A7">
      <w:pPr>
        <w:pStyle w:val="ae"/>
        <w:ind w:firstLine="709"/>
        <w:jc w:val="both"/>
        <w:rPr>
          <w:sz w:val="20"/>
          <w:szCs w:val="20"/>
        </w:rPr>
      </w:pPr>
    </w:p>
    <w:p w:rsidR="002725F8" w:rsidRDefault="002725F8" w:rsidP="002E21A5">
      <w:pPr>
        <w:pStyle w:val="ae"/>
        <w:jc w:val="center"/>
        <w:rPr>
          <w:b/>
          <w:caps/>
          <w:sz w:val="20"/>
          <w:szCs w:val="20"/>
        </w:rPr>
      </w:pPr>
      <w:r>
        <w:rPr>
          <w:b/>
          <w:caps/>
          <w:sz w:val="20"/>
          <w:szCs w:val="20"/>
        </w:rPr>
        <w:t>9. тематика курсовых работ</w:t>
      </w:r>
    </w:p>
    <w:p w:rsidR="002725F8" w:rsidRDefault="002725F8" w:rsidP="001304A7">
      <w:pPr>
        <w:pStyle w:val="ae"/>
        <w:ind w:firstLine="709"/>
        <w:jc w:val="both"/>
        <w:rPr>
          <w:caps/>
          <w:sz w:val="20"/>
          <w:szCs w:val="20"/>
        </w:rPr>
      </w:pPr>
    </w:p>
    <w:p w:rsidR="00591421" w:rsidRPr="005F6E9D" w:rsidRDefault="002725F8" w:rsidP="002E21A5">
      <w:pPr>
        <w:pStyle w:val="ad"/>
        <w:shd w:val="clear" w:color="auto" w:fill="FFFFFF"/>
        <w:spacing w:before="0" w:beforeAutospacing="0" w:after="0" w:afterAutospacing="0"/>
        <w:jc w:val="center"/>
        <w:rPr>
          <w:b/>
          <w:sz w:val="20"/>
          <w:szCs w:val="20"/>
        </w:rPr>
      </w:pPr>
      <w:r w:rsidRPr="005F6E9D">
        <w:rPr>
          <w:b/>
          <w:sz w:val="20"/>
          <w:szCs w:val="20"/>
        </w:rPr>
        <w:t xml:space="preserve">Тема 1. </w:t>
      </w:r>
      <w:r w:rsidR="00151529" w:rsidRPr="005F6E9D">
        <w:rPr>
          <w:b/>
          <w:sz w:val="20"/>
          <w:szCs w:val="20"/>
        </w:rPr>
        <w:t>Исковое производство и его значение для защиты прав и свобод человека и гражданина</w:t>
      </w:r>
    </w:p>
    <w:p w:rsidR="00FA7F40" w:rsidRPr="005F6E9D" w:rsidRDefault="00FA7F40" w:rsidP="002E21A5">
      <w:pPr>
        <w:pStyle w:val="ad"/>
        <w:shd w:val="clear" w:color="auto" w:fill="FFFFFF"/>
        <w:spacing w:before="0" w:beforeAutospacing="0" w:after="0" w:afterAutospacing="0"/>
        <w:jc w:val="center"/>
        <w:rPr>
          <w:b/>
          <w:sz w:val="20"/>
          <w:szCs w:val="20"/>
        </w:rPr>
      </w:pPr>
    </w:p>
    <w:p w:rsidR="005F6E9D" w:rsidRPr="00112C94" w:rsidRDefault="002725F8" w:rsidP="005F6E9D">
      <w:pPr>
        <w:jc w:val="both"/>
        <w:rPr>
          <w:sz w:val="20"/>
          <w:szCs w:val="20"/>
        </w:rPr>
      </w:pPr>
      <w:r w:rsidRPr="0078688B">
        <w:rPr>
          <w:color w:val="FF0000"/>
          <w:sz w:val="20"/>
          <w:szCs w:val="20"/>
        </w:rPr>
        <w:tab/>
      </w:r>
      <w:r w:rsidR="005F6E9D" w:rsidRPr="00112C94">
        <w:rPr>
          <w:i/>
          <w:sz w:val="20"/>
          <w:szCs w:val="20"/>
        </w:rPr>
        <w:t>Введение.</w:t>
      </w:r>
      <w:r w:rsidR="005F6E9D" w:rsidRPr="00112C94">
        <w:rPr>
          <w:sz w:val="20"/>
          <w:szCs w:val="20"/>
        </w:rPr>
        <w:t xml:space="preserve"> </w:t>
      </w:r>
    </w:p>
    <w:p w:rsidR="005F6E9D" w:rsidRPr="00112C94" w:rsidRDefault="005F6E9D" w:rsidP="005F6E9D">
      <w:pPr>
        <w:jc w:val="both"/>
        <w:rPr>
          <w:sz w:val="20"/>
          <w:szCs w:val="20"/>
        </w:rPr>
      </w:pPr>
      <w:r w:rsidRPr="00112C94">
        <w:rPr>
          <w:sz w:val="20"/>
          <w:szCs w:val="20"/>
        </w:rPr>
        <w:tab/>
        <w:t>Во введении необходимо отразить актуальность выбранной темы исследования. Обозначить предмет и</w:t>
      </w:r>
      <w:r>
        <w:rPr>
          <w:sz w:val="20"/>
          <w:szCs w:val="20"/>
        </w:rPr>
        <w:t xml:space="preserve">сследования, цель исследования, </w:t>
      </w:r>
      <w:r w:rsidRPr="00112C94">
        <w:rPr>
          <w:sz w:val="20"/>
          <w:szCs w:val="20"/>
        </w:rPr>
        <w:t>задачи, которые надлежит решить в ходе и</w:t>
      </w:r>
      <w:r>
        <w:rPr>
          <w:sz w:val="20"/>
          <w:szCs w:val="20"/>
        </w:rPr>
        <w:t>сследования для достижения цели, а также степень научной разработанности.</w:t>
      </w:r>
    </w:p>
    <w:p w:rsidR="005F6E9D" w:rsidRPr="00112C94" w:rsidRDefault="005F6E9D" w:rsidP="005F6E9D">
      <w:pPr>
        <w:jc w:val="both"/>
        <w:rPr>
          <w:i/>
          <w:sz w:val="20"/>
          <w:szCs w:val="20"/>
        </w:rPr>
      </w:pPr>
      <w:r w:rsidRPr="00112C94">
        <w:rPr>
          <w:i/>
          <w:sz w:val="20"/>
          <w:szCs w:val="20"/>
        </w:rPr>
        <w:tab/>
        <w:t>Глава 1. Общая характеристика искового производства.</w:t>
      </w:r>
    </w:p>
    <w:p w:rsidR="005F6E9D" w:rsidRPr="00112C94" w:rsidRDefault="005F6E9D" w:rsidP="005F6E9D">
      <w:pPr>
        <w:jc w:val="both"/>
        <w:rPr>
          <w:sz w:val="20"/>
          <w:szCs w:val="20"/>
        </w:rPr>
      </w:pPr>
      <w:r w:rsidRPr="00112C94">
        <w:rPr>
          <w:sz w:val="20"/>
          <w:szCs w:val="20"/>
        </w:rPr>
        <w:tab/>
        <w:t>В первом параграфе следует раскрыть понятие и признаки искового производства.</w:t>
      </w:r>
    </w:p>
    <w:p w:rsidR="005F6E9D" w:rsidRPr="00112C94" w:rsidRDefault="005F6E9D" w:rsidP="005F6E9D">
      <w:pPr>
        <w:jc w:val="both"/>
        <w:rPr>
          <w:sz w:val="20"/>
          <w:szCs w:val="20"/>
        </w:rPr>
      </w:pPr>
      <w:r w:rsidRPr="00112C94">
        <w:rPr>
          <w:sz w:val="20"/>
          <w:szCs w:val="20"/>
        </w:rPr>
        <w:tab/>
        <w:t>Во втором параграфе необходимо раскрыть сущность, цель и задачи искового производства.</w:t>
      </w:r>
    </w:p>
    <w:p w:rsidR="005F6E9D" w:rsidRPr="00112C94" w:rsidRDefault="005F6E9D" w:rsidP="005F6E9D">
      <w:pPr>
        <w:jc w:val="both"/>
        <w:rPr>
          <w:i/>
          <w:sz w:val="20"/>
          <w:szCs w:val="20"/>
        </w:rPr>
      </w:pPr>
      <w:r w:rsidRPr="00112C94">
        <w:rPr>
          <w:i/>
          <w:sz w:val="20"/>
          <w:szCs w:val="20"/>
        </w:rPr>
        <w:lastRenderedPageBreak/>
        <w:tab/>
        <w:t>Глава 2. Общая характеристика иска в гражданском процессе. Значение искового производства для защиты прав и свобод человека и гражданина.</w:t>
      </w:r>
    </w:p>
    <w:p w:rsidR="005F6E9D" w:rsidRPr="00112C94" w:rsidRDefault="005F6E9D" w:rsidP="005F6E9D">
      <w:pPr>
        <w:jc w:val="both"/>
        <w:rPr>
          <w:sz w:val="20"/>
          <w:szCs w:val="20"/>
        </w:rPr>
      </w:pPr>
      <w:r w:rsidRPr="00112C94">
        <w:rPr>
          <w:sz w:val="20"/>
          <w:szCs w:val="20"/>
        </w:rPr>
        <w:tab/>
        <w:t>В первом параграфе необходимо обозначить понятие, элементы и виды иска в гражданском процессе.</w:t>
      </w:r>
    </w:p>
    <w:p w:rsidR="005F6E9D" w:rsidRPr="00112C94" w:rsidRDefault="005F6E9D" w:rsidP="005F6E9D">
      <w:pPr>
        <w:jc w:val="both"/>
        <w:rPr>
          <w:sz w:val="20"/>
          <w:szCs w:val="20"/>
        </w:rPr>
      </w:pPr>
      <w:r w:rsidRPr="00112C94">
        <w:rPr>
          <w:sz w:val="20"/>
          <w:szCs w:val="20"/>
        </w:rPr>
        <w:tab/>
        <w:t>Во втором параграфе студенту надо исследовать значение искового производства для защиты прав и свобод человека и гражданина.</w:t>
      </w:r>
    </w:p>
    <w:p w:rsidR="005F6E9D" w:rsidRPr="00112C94" w:rsidRDefault="005F6E9D" w:rsidP="005F6E9D">
      <w:pPr>
        <w:jc w:val="both"/>
        <w:rPr>
          <w:sz w:val="20"/>
          <w:szCs w:val="20"/>
        </w:rPr>
      </w:pPr>
      <w:r w:rsidRPr="00112C94">
        <w:rPr>
          <w:i/>
          <w:sz w:val="20"/>
          <w:szCs w:val="20"/>
        </w:rPr>
        <w:tab/>
        <w:t>Заключение.</w:t>
      </w:r>
      <w:r w:rsidRPr="00112C94">
        <w:rPr>
          <w:sz w:val="20"/>
          <w:szCs w:val="20"/>
        </w:rPr>
        <w:t xml:space="preserve"> </w:t>
      </w:r>
    </w:p>
    <w:p w:rsidR="005F6E9D" w:rsidRPr="00112C94" w:rsidRDefault="005F6E9D" w:rsidP="005F6E9D">
      <w:pPr>
        <w:spacing w:after="120"/>
        <w:jc w:val="both"/>
        <w:rPr>
          <w:sz w:val="20"/>
          <w:szCs w:val="20"/>
        </w:rPr>
      </w:pPr>
      <w:r w:rsidRPr="00112C94">
        <w:rPr>
          <w:sz w:val="20"/>
          <w:szCs w:val="20"/>
        </w:rPr>
        <w:tab/>
        <w:t>В заключении необходимо обобщить выводы и предложения по совершенствованию законодательства, которые студент сделал в курсовой работе.</w:t>
      </w:r>
    </w:p>
    <w:p w:rsidR="005F6E9D" w:rsidRPr="00112C94" w:rsidRDefault="005F6E9D" w:rsidP="005F6E9D">
      <w:pPr>
        <w:spacing w:after="120"/>
        <w:jc w:val="center"/>
        <w:rPr>
          <w:i/>
          <w:color w:val="000000"/>
          <w:sz w:val="20"/>
          <w:szCs w:val="20"/>
        </w:rPr>
      </w:pPr>
      <w:r w:rsidRPr="00112C94">
        <w:rPr>
          <w:i/>
          <w:color w:val="000000"/>
          <w:sz w:val="20"/>
          <w:szCs w:val="20"/>
        </w:rPr>
        <w:t>Литература</w:t>
      </w:r>
    </w:p>
    <w:p w:rsidR="005F6E9D" w:rsidRPr="00112C94" w:rsidRDefault="005F6E9D" w:rsidP="005F6E9D">
      <w:pPr>
        <w:ind w:firstLine="709"/>
        <w:jc w:val="both"/>
        <w:rPr>
          <w:sz w:val="20"/>
          <w:szCs w:val="20"/>
        </w:rPr>
      </w:pPr>
      <w:r w:rsidRPr="00112C94">
        <w:rPr>
          <w:sz w:val="20"/>
          <w:szCs w:val="20"/>
        </w:rPr>
        <w:t>1.Конституция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7-ФКЗ, от 05.02.2014 №2-ФКЗ, от 21.07.2014 №11-ФКЗ, от 14.03.2020 №1-ФКЗ) //  РГ. – 04.07.2020. - №144.</w:t>
      </w:r>
    </w:p>
    <w:p w:rsidR="005F6E9D" w:rsidRPr="00112C94" w:rsidRDefault="005F6E9D" w:rsidP="005F6E9D">
      <w:pPr>
        <w:ind w:firstLine="709"/>
        <w:jc w:val="both"/>
        <w:rPr>
          <w:sz w:val="20"/>
          <w:szCs w:val="20"/>
        </w:rPr>
      </w:pPr>
      <w:r w:rsidRPr="00112C94">
        <w:rPr>
          <w:sz w:val="20"/>
          <w:szCs w:val="20"/>
        </w:rPr>
        <w:t>2.Гражданский процессуальный кодекс Российской Федерации: федеральный закон от 14.11.2002 №138-ФЗ (с изм. и доп.) // Собр. законодательства РФ.- 2002.- №46.- Ст.4532.</w:t>
      </w:r>
    </w:p>
    <w:p w:rsidR="005F6E9D" w:rsidRPr="00112C94" w:rsidRDefault="005F6E9D" w:rsidP="005F6E9D">
      <w:pPr>
        <w:ind w:firstLine="709"/>
        <w:jc w:val="center"/>
        <w:rPr>
          <w:sz w:val="20"/>
          <w:szCs w:val="20"/>
        </w:rPr>
      </w:pPr>
      <w:r w:rsidRPr="00112C94">
        <w:rPr>
          <w:sz w:val="20"/>
          <w:szCs w:val="20"/>
        </w:rPr>
        <w:t>*</w:t>
      </w:r>
    </w:p>
    <w:p w:rsidR="005F6E9D" w:rsidRPr="00112C94" w:rsidRDefault="005F6E9D" w:rsidP="005F6E9D">
      <w:pPr>
        <w:ind w:firstLine="709"/>
        <w:jc w:val="both"/>
        <w:rPr>
          <w:sz w:val="20"/>
          <w:szCs w:val="20"/>
        </w:rPr>
      </w:pPr>
      <w:r w:rsidRPr="00112C94">
        <w:rPr>
          <w:sz w:val="20"/>
          <w:szCs w:val="20"/>
        </w:rPr>
        <w:t xml:space="preserve">1.Гражданский процесс: учебник / под ред. М.К. </w:t>
      </w:r>
      <w:proofErr w:type="spellStart"/>
      <w:r w:rsidRPr="00112C94">
        <w:rPr>
          <w:sz w:val="20"/>
          <w:szCs w:val="20"/>
        </w:rPr>
        <w:t>Треушникова</w:t>
      </w:r>
      <w:proofErr w:type="spellEnd"/>
      <w:r w:rsidRPr="00112C94">
        <w:rPr>
          <w:sz w:val="20"/>
          <w:szCs w:val="20"/>
        </w:rPr>
        <w:t xml:space="preserve">, 6-е изд., </w:t>
      </w:r>
      <w:proofErr w:type="spellStart"/>
      <w:r w:rsidRPr="00112C94">
        <w:rPr>
          <w:sz w:val="20"/>
          <w:szCs w:val="20"/>
        </w:rPr>
        <w:t>перераб</w:t>
      </w:r>
      <w:proofErr w:type="spellEnd"/>
      <w:r w:rsidRPr="00112C94">
        <w:rPr>
          <w:sz w:val="20"/>
          <w:szCs w:val="20"/>
        </w:rPr>
        <w:t>. и доп. - М.: Статут, 2018. - 832 с.</w:t>
      </w:r>
    </w:p>
    <w:p w:rsidR="005F6E9D" w:rsidRPr="00112C94" w:rsidRDefault="005F6E9D" w:rsidP="005F6E9D">
      <w:pPr>
        <w:ind w:firstLine="709"/>
        <w:jc w:val="both"/>
        <w:rPr>
          <w:sz w:val="20"/>
          <w:szCs w:val="20"/>
        </w:rPr>
      </w:pPr>
      <w:r w:rsidRPr="00112C94">
        <w:rPr>
          <w:sz w:val="20"/>
          <w:szCs w:val="20"/>
        </w:rPr>
        <w:t xml:space="preserve">2.Гражданский процесс: учебник / отв. ред. В.В. Ярков. - 10-е изд., </w:t>
      </w:r>
      <w:proofErr w:type="spellStart"/>
      <w:r w:rsidRPr="00112C94">
        <w:rPr>
          <w:sz w:val="20"/>
          <w:szCs w:val="20"/>
        </w:rPr>
        <w:t>перераб</w:t>
      </w:r>
      <w:proofErr w:type="spellEnd"/>
      <w:r w:rsidRPr="00112C94">
        <w:rPr>
          <w:sz w:val="20"/>
          <w:szCs w:val="20"/>
        </w:rPr>
        <w:t xml:space="preserve">. и доп. - М.: </w:t>
      </w:r>
      <w:proofErr w:type="spellStart"/>
      <w:r w:rsidRPr="00112C94">
        <w:rPr>
          <w:sz w:val="20"/>
          <w:szCs w:val="20"/>
        </w:rPr>
        <w:t>ВолтерсКлувер</w:t>
      </w:r>
      <w:proofErr w:type="spellEnd"/>
      <w:r w:rsidRPr="00112C94">
        <w:rPr>
          <w:sz w:val="20"/>
          <w:szCs w:val="20"/>
        </w:rPr>
        <w:t>, 2017.- 702 с.</w:t>
      </w:r>
    </w:p>
    <w:p w:rsidR="005F6E9D" w:rsidRPr="00112C94" w:rsidRDefault="005F6E9D" w:rsidP="005F6E9D">
      <w:pPr>
        <w:ind w:firstLine="709"/>
        <w:jc w:val="both"/>
        <w:rPr>
          <w:sz w:val="20"/>
          <w:szCs w:val="20"/>
        </w:rPr>
      </w:pPr>
      <w:r w:rsidRPr="00112C94">
        <w:rPr>
          <w:sz w:val="20"/>
          <w:szCs w:val="20"/>
        </w:rPr>
        <w:t>3.Дурнева П.Н. Сборник судебных документов.- М.: Проспект, 2019.- 360 с.</w:t>
      </w:r>
    </w:p>
    <w:p w:rsidR="005F6E9D" w:rsidRPr="00112C94" w:rsidRDefault="005F6E9D" w:rsidP="005F6E9D">
      <w:pPr>
        <w:ind w:firstLine="709"/>
        <w:jc w:val="both"/>
        <w:rPr>
          <w:sz w:val="20"/>
          <w:szCs w:val="20"/>
        </w:rPr>
      </w:pPr>
      <w:r w:rsidRPr="00112C94">
        <w:rPr>
          <w:sz w:val="20"/>
          <w:szCs w:val="20"/>
        </w:rPr>
        <w:t>4.Комментарий к Гражданскому процессуальному кодексу РФ / под ред. Л.В. Тумановой. - М.: Проспект, 2020.-656 с.</w:t>
      </w:r>
    </w:p>
    <w:p w:rsidR="005F6E9D" w:rsidRPr="00112C94" w:rsidRDefault="005F6E9D" w:rsidP="005F6E9D">
      <w:pPr>
        <w:ind w:firstLine="709"/>
        <w:jc w:val="both"/>
        <w:rPr>
          <w:sz w:val="20"/>
          <w:szCs w:val="20"/>
        </w:rPr>
      </w:pPr>
      <w:r w:rsidRPr="00112C94">
        <w:rPr>
          <w:sz w:val="20"/>
          <w:szCs w:val="20"/>
        </w:rPr>
        <w:t>5.Корякин В.М. Гражданский процесс: учеб. пособие / В.М. Корякин</w:t>
      </w:r>
      <w:proofErr w:type="gramStart"/>
      <w:r w:rsidRPr="00112C94">
        <w:rPr>
          <w:sz w:val="20"/>
          <w:szCs w:val="20"/>
        </w:rPr>
        <w:t xml:space="preserve"> .</w:t>
      </w:r>
      <w:proofErr w:type="gramEnd"/>
      <w:r w:rsidRPr="00112C94">
        <w:rPr>
          <w:sz w:val="20"/>
          <w:szCs w:val="20"/>
        </w:rPr>
        <w:t xml:space="preserve">- </w:t>
      </w:r>
      <w:proofErr w:type="spellStart"/>
      <w:r w:rsidRPr="00112C94">
        <w:rPr>
          <w:sz w:val="20"/>
          <w:szCs w:val="20"/>
        </w:rPr>
        <w:t>М.:Проспект</w:t>
      </w:r>
      <w:proofErr w:type="spellEnd"/>
      <w:r w:rsidRPr="00112C94">
        <w:rPr>
          <w:sz w:val="20"/>
          <w:szCs w:val="20"/>
        </w:rPr>
        <w:t>, 2016.-213 с.</w:t>
      </w:r>
    </w:p>
    <w:p w:rsidR="005F6E9D" w:rsidRPr="00112C94" w:rsidRDefault="005F6E9D" w:rsidP="005F6E9D">
      <w:pPr>
        <w:ind w:firstLine="709"/>
        <w:jc w:val="both"/>
        <w:rPr>
          <w:sz w:val="20"/>
          <w:szCs w:val="20"/>
        </w:rPr>
      </w:pPr>
      <w:r w:rsidRPr="00112C94">
        <w:rPr>
          <w:sz w:val="20"/>
          <w:szCs w:val="20"/>
        </w:rPr>
        <w:t xml:space="preserve">6.Лебедев М.Ю. Гражданский процесс: учебник  /  М.Ю. Лебедев.- М.: </w:t>
      </w:r>
      <w:proofErr w:type="spellStart"/>
      <w:r w:rsidRPr="00112C94">
        <w:rPr>
          <w:sz w:val="20"/>
          <w:szCs w:val="20"/>
        </w:rPr>
        <w:t>Юрайт</w:t>
      </w:r>
      <w:proofErr w:type="spellEnd"/>
      <w:r w:rsidRPr="00112C94">
        <w:rPr>
          <w:sz w:val="20"/>
          <w:szCs w:val="20"/>
        </w:rPr>
        <w:t>, 2020.- 418 с.</w:t>
      </w:r>
    </w:p>
    <w:p w:rsidR="005F6E9D" w:rsidRPr="00112C94" w:rsidRDefault="005F6E9D" w:rsidP="005F6E9D">
      <w:pPr>
        <w:ind w:firstLine="709"/>
        <w:jc w:val="both"/>
        <w:rPr>
          <w:sz w:val="20"/>
          <w:szCs w:val="20"/>
        </w:rPr>
      </w:pPr>
      <w:r w:rsidRPr="00112C94">
        <w:rPr>
          <w:sz w:val="20"/>
          <w:szCs w:val="20"/>
        </w:rPr>
        <w:t xml:space="preserve">7.Постатейный комментарий к Гражданскому процессуальному кодексу РФ / под ред. А.Н. Чашин. </w:t>
      </w:r>
      <w:proofErr w:type="gramStart"/>
      <w:r w:rsidRPr="00112C94">
        <w:rPr>
          <w:sz w:val="20"/>
          <w:szCs w:val="20"/>
        </w:rPr>
        <w:t>-М</w:t>
      </w:r>
      <w:proofErr w:type="gramEnd"/>
      <w:r w:rsidRPr="00112C94">
        <w:rPr>
          <w:sz w:val="20"/>
          <w:szCs w:val="20"/>
        </w:rPr>
        <w:t xml:space="preserve">.: </w:t>
      </w:r>
      <w:proofErr w:type="spellStart"/>
      <w:r w:rsidRPr="00112C94">
        <w:rPr>
          <w:sz w:val="20"/>
          <w:szCs w:val="20"/>
        </w:rPr>
        <w:t>Эксмо</w:t>
      </w:r>
      <w:proofErr w:type="spellEnd"/>
      <w:r w:rsidRPr="00112C94">
        <w:rPr>
          <w:sz w:val="20"/>
          <w:szCs w:val="20"/>
        </w:rPr>
        <w:t>, 2019. - 640 с.</w:t>
      </w:r>
    </w:p>
    <w:p w:rsidR="005F6E9D" w:rsidRPr="00112C94" w:rsidRDefault="005F6E9D" w:rsidP="005F6E9D">
      <w:pPr>
        <w:ind w:firstLine="709"/>
        <w:jc w:val="center"/>
        <w:rPr>
          <w:sz w:val="20"/>
          <w:szCs w:val="20"/>
        </w:rPr>
      </w:pPr>
      <w:r w:rsidRPr="00112C94">
        <w:rPr>
          <w:sz w:val="20"/>
          <w:szCs w:val="20"/>
        </w:rPr>
        <w:t>*</w:t>
      </w:r>
    </w:p>
    <w:p w:rsidR="005F6E9D" w:rsidRPr="00112C94" w:rsidRDefault="005F6E9D" w:rsidP="005F6E9D">
      <w:pPr>
        <w:ind w:firstLine="709"/>
        <w:jc w:val="both"/>
        <w:rPr>
          <w:sz w:val="20"/>
          <w:szCs w:val="20"/>
        </w:rPr>
      </w:pPr>
      <w:r w:rsidRPr="00112C94">
        <w:rPr>
          <w:sz w:val="20"/>
          <w:szCs w:val="20"/>
        </w:rPr>
        <w:t>1.</w:t>
      </w:r>
      <w:r w:rsidR="00E228A1">
        <w:rPr>
          <w:sz w:val="20"/>
          <w:szCs w:val="20"/>
        </w:rPr>
        <w:t xml:space="preserve"> </w:t>
      </w:r>
      <w:r w:rsidRPr="00112C94">
        <w:rPr>
          <w:sz w:val="20"/>
          <w:szCs w:val="20"/>
        </w:rPr>
        <w:t>Рязанцева Т.В. Особенности искового производства в гражданском процессе // Территория науки. - 2018. - №201</w:t>
      </w:r>
    </w:p>
    <w:p w:rsidR="005F6E9D" w:rsidRPr="00112C94" w:rsidRDefault="005F6E9D" w:rsidP="0055167E">
      <w:pPr>
        <w:pStyle w:val="ad"/>
        <w:shd w:val="clear" w:color="auto" w:fill="FFFFFF"/>
        <w:spacing w:before="0" w:beforeAutospacing="0" w:after="193" w:afterAutospacing="0"/>
        <w:jc w:val="both"/>
        <w:rPr>
          <w:rFonts w:ascii="Roboto-Regular" w:hAnsi="Roboto-Regular"/>
          <w:color w:val="000000"/>
          <w:sz w:val="20"/>
          <w:szCs w:val="20"/>
        </w:rPr>
      </w:pPr>
      <w:r w:rsidRPr="00112C94">
        <w:rPr>
          <w:sz w:val="20"/>
          <w:szCs w:val="20"/>
        </w:rPr>
        <w:tab/>
        <w:t>2.Степин А. Б. Основные элементы и стадии механизмов защиты гражданских прав: вопросы теории и практики // Российский судья. - 2020. - №7. - С. 3-8.</w:t>
      </w:r>
    </w:p>
    <w:p w:rsidR="00591421" w:rsidRPr="005F6E9D" w:rsidRDefault="002725F8" w:rsidP="001304A7">
      <w:pPr>
        <w:pStyle w:val="ad"/>
        <w:shd w:val="clear" w:color="auto" w:fill="FFFFFF"/>
        <w:spacing w:before="0" w:beforeAutospacing="0" w:after="0" w:afterAutospacing="0"/>
        <w:ind w:left="567" w:firstLine="709"/>
        <w:jc w:val="center"/>
        <w:rPr>
          <w:b/>
          <w:bCs/>
          <w:sz w:val="20"/>
          <w:szCs w:val="20"/>
        </w:rPr>
      </w:pPr>
      <w:r w:rsidRPr="005F6E9D">
        <w:rPr>
          <w:b/>
          <w:sz w:val="20"/>
          <w:szCs w:val="20"/>
        </w:rPr>
        <w:t xml:space="preserve">Тема </w:t>
      </w:r>
      <w:r w:rsidR="00F307F5" w:rsidRPr="005F6E9D">
        <w:rPr>
          <w:b/>
          <w:sz w:val="20"/>
          <w:szCs w:val="20"/>
        </w:rPr>
        <w:t>2</w:t>
      </w:r>
      <w:r w:rsidRPr="005F6E9D">
        <w:rPr>
          <w:b/>
          <w:sz w:val="20"/>
          <w:szCs w:val="20"/>
        </w:rPr>
        <w:t xml:space="preserve">. </w:t>
      </w:r>
      <w:r w:rsidR="0091284F" w:rsidRPr="005F6E9D">
        <w:rPr>
          <w:b/>
          <w:bCs/>
          <w:sz w:val="20"/>
          <w:szCs w:val="20"/>
        </w:rPr>
        <w:t>Приказное производство: понятие, сущность, значение.</w:t>
      </w:r>
    </w:p>
    <w:p w:rsidR="00591421" w:rsidRPr="0078688B" w:rsidRDefault="00591421" w:rsidP="001304A7">
      <w:pPr>
        <w:pStyle w:val="ad"/>
        <w:shd w:val="clear" w:color="auto" w:fill="FFFFFF"/>
        <w:spacing w:before="0" w:beforeAutospacing="0" w:after="0" w:afterAutospacing="0"/>
        <w:ind w:left="567" w:firstLine="709"/>
        <w:jc w:val="center"/>
        <w:rPr>
          <w:b/>
          <w:bCs/>
          <w:color w:val="FF0000"/>
          <w:sz w:val="20"/>
          <w:szCs w:val="20"/>
        </w:rPr>
      </w:pPr>
    </w:p>
    <w:p w:rsidR="005F6E9D" w:rsidRPr="00112C94" w:rsidRDefault="005F6E9D" w:rsidP="005F6E9D">
      <w:pPr>
        <w:pStyle w:val="ad"/>
        <w:shd w:val="clear" w:color="auto" w:fill="FFFFFF"/>
        <w:spacing w:before="0" w:beforeAutospacing="0" w:after="0" w:afterAutospacing="0"/>
        <w:jc w:val="both"/>
        <w:rPr>
          <w:rFonts w:ascii="Roboto-Regular" w:hAnsi="Roboto-Regular"/>
          <w:i/>
          <w:color w:val="000000"/>
          <w:sz w:val="20"/>
          <w:szCs w:val="20"/>
        </w:rPr>
      </w:pPr>
      <w:r>
        <w:rPr>
          <w:rFonts w:ascii="Roboto-Regular" w:hAnsi="Roboto-Regular"/>
          <w:i/>
          <w:color w:val="000000"/>
          <w:sz w:val="20"/>
          <w:szCs w:val="20"/>
        </w:rPr>
        <w:tab/>
      </w:r>
      <w:r w:rsidRPr="00112C94">
        <w:rPr>
          <w:rFonts w:ascii="Roboto-Regular" w:hAnsi="Roboto-Regular"/>
          <w:i/>
          <w:color w:val="000000"/>
          <w:sz w:val="20"/>
          <w:szCs w:val="20"/>
        </w:rPr>
        <w:t xml:space="preserve">Введение. </w:t>
      </w:r>
    </w:p>
    <w:p w:rsidR="005F6E9D" w:rsidRPr="00112C94" w:rsidRDefault="005F6E9D" w:rsidP="005F6E9D">
      <w:pPr>
        <w:pStyle w:val="ad"/>
        <w:shd w:val="clear" w:color="auto" w:fill="FFFFFF"/>
        <w:spacing w:before="0" w:beforeAutospacing="0" w:after="0" w:afterAutospacing="0"/>
        <w:jc w:val="both"/>
        <w:rPr>
          <w:color w:val="000000"/>
          <w:sz w:val="20"/>
          <w:szCs w:val="20"/>
        </w:rPr>
      </w:pPr>
      <w:r w:rsidRPr="00112C94">
        <w:rPr>
          <w:color w:val="000000"/>
          <w:sz w:val="20"/>
          <w:szCs w:val="20"/>
        </w:rPr>
        <w:tab/>
        <w:t xml:space="preserve">Во введении необходимо отразить актуальность выбранной темы исследования. Обозначить предмет исследования,  цель исследования, задачи, </w:t>
      </w:r>
      <w:r w:rsidRPr="00112C94">
        <w:rPr>
          <w:color w:val="000000"/>
          <w:sz w:val="20"/>
          <w:szCs w:val="20"/>
        </w:rPr>
        <w:lastRenderedPageBreak/>
        <w:t>которые надлежит решить в ходе и</w:t>
      </w:r>
      <w:r>
        <w:rPr>
          <w:color w:val="000000"/>
          <w:sz w:val="20"/>
          <w:szCs w:val="20"/>
        </w:rPr>
        <w:t>сследования для достижения цели, а также степень научной разработанности.</w:t>
      </w:r>
      <w:r w:rsidRPr="00112C94">
        <w:rPr>
          <w:color w:val="000000"/>
          <w:sz w:val="20"/>
          <w:szCs w:val="20"/>
        </w:rPr>
        <w:t xml:space="preserve"> </w:t>
      </w:r>
    </w:p>
    <w:p w:rsidR="005F6E9D" w:rsidRPr="00112C94" w:rsidRDefault="005F6E9D" w:rsidP="005F6E9D">
      <w:pPr>
        <w:pStyle w:val="ad"/>
        <w:shd w:val="clear" w:color="auto" w:fill="FFFFFF"/>
        <w:spacing w:before="0" w:beforeAutospacing="0" w:after="0" w:afterAutospacing="0"/>
        <w:jc w:val="both"/>
        <w:rPr>
          <w:rFonts w:ascii="Roboto-Regular" w:hAnsi="Roboto-Regular"/>
          <w:i/>
          <w:color w:val="000000"/>
          <w:sz w:val="20"/>
          <w:szCs w:val="20"/>
        </w:rPr>
      </w:pPr>
      <w:r w:rsidRPr="00112C94">
        <w:rPr>
          <w:rFonts w:ascii="Roboto-Regular" w:hAnsi="Roboto-Regular"/>
          <w:i/>
          <w:color w:val="000000"/>
          <w:sz w:val="20"/>
          <w:szCs w:val="20"/>
        </w:rPr>
        <w:tab/>
        <w:t>Глава 1. Общая характеристика приказного производств.</w:t>
      </w:r>
    </w:p>
    <w:p w:rsidR="005F6E9D" w:rsidRPr="00112C94" w:rsidRDefault="005F6E9D" w:rsidP="005F6E9D">
      <w:pPr>
        <w:pStyle w:val="ad"/>
        <w:shd w:val="clear" w:color="auto" w:fill="FFFFFF"/>
        <w:spacing w:before="0" w:beforeAutospacing="0" w:after="0" w:afterAutospacing="0"/>
        <w:jc w:val="both"/>
        <w:rPr>
          <w:rFonts w:ascii="Roboto-Regular" w:hAnsi="Roboto-Regular"/>
          <w:color w:val="000000"/>
          <w:sz w:val="20"/>
          <w:szCs w:val="20"/>
        </w:rPr>
      </w:pPr>
      <w:r w:rsidRPr="00112C94">
        <w:rPr>
          <w:rFonts w:ascii="Roboto-Regular" w:hAnsi="Roboto-Regular"/>
          <w:color w:val="000000"/>
          <w:sz w:val="20"/>
          <w:szCs w:val="20"/>
        </w:rPr>
        <w:tab/>
        <w:t>В первом параграфе следует обозначить понятие, сущность и характерные признаки приказного производства.</w:t>
      </w:r>
    </w:p>
    <w:p w:rsidR="005F6E9D" w:rsidRPr="00112C94" w:rsidRDefault="005F6E9D" w:rsidP="005F6E9D">
      <w:pPr>
        <w:pStyle w:val="ad"/>
        <w:shd w:val="clear" w:color="auto" w:fill="FFFFFF"/>
        <w:spacing w:before="0" w:beforeAutospacing="0" w:after="0" w:afterAutospacing="0"/>
        <w:jc w:val="both"/>
        <w:rPr>
          <w:rFonts w:ascii="Roboto-Regular" w:hAnsi="Roboto-Regular"/>
          <w:color w:val="000000"/>
          <w:sz w:val="20"/>
          <w:szCs w:val="20"/>
        </w:rPr>
      </w:pPr>
      <w:r w:rsidRPr="00112C94">
        <w:rPr>
          <w:rFonts w:ascii="Roboto-Regular" w:hAnsi="Roboto-Regular"/>
          <w:color w:val="000000"/>
          <w:sz w:val="20"/>
          <w:szCs w:val="20"/>
        </w:rPr>
        <w:tab/>
        <w:t>Во втором параграфе студенту следует раскрыть понятие судебного приказа. Требования, по которым выдается судебный приказ.</w:t>
      </w:r>
    </w:p>
    <w:p w:rsidR="005F6E9D" w:rsidRPr="00112C94" w:rsidRDefault="005F6E9D" w:rsidP="005F6E9D">
      <w:pPr>
        <w:pStyle w:val="ad"/>
        <w:shd w:val="clear" w:color="auto" w:fill="FFFFFF"/>
        <w:spacing w:before="0" w:beforeAutospacing="0" w:after="0" w:afterAutospacing="0"/>
        <w:jc w:val="both"/>
        <w:rPr>
          <w:rFonts w:ascii="Roboto-Regular" w:hAnsi="Roboto-Regular"/>
          <w:color w:val="000000"/>
          <w:sz w:val="20"/>
          <w:szCs w:val="20"/>
        </w:rPr>
      </w:pPr>
      <w:r w:rsidRPr="00112C94">
        <w:rPr>
          <w:rFonts w:ascii="Roboto-Regular" w:hAnsi="Roboto-Regular"/>
          <w:color w:val="000000"/>
          <w:sz w:val="20"/>
          <w:szCs w:val="20"/>
        </w:rPr>
        <w:tab/>
        <w:t>В третьем параграфе следует раскрыть содержание судебного приказа. Порядок вынесения и отмены судебного приказа.</w:t>
      </w:r>
    </w:p>
    <w:p w:rsidR="005F6E9D" w:rsidRPr="00112C94" w:rsidRDefault="005F6E9D" w:rsidP="005F6E9D">
      <w:pPr>
        <w:pStyle w:val="ad"/>
        <w:shd w:val="clear" w:color="auto" w:fill="FFFFFF"/>
        <w:spacing w:before="0" w:beforeAutospacing="0" w:after="0" w:afterAutospacing="0"/>
        <w:jc w:val="both"/>
        <w:rPr>
          <w:rFonts w:ascii="Roboto-Regular" w:hAnsi="Roboto-Regular"/>
          <w:i/>
          <w:color w:val="000000"/>
          <w:sz w:val="20"/>
          <w:szCs w:val="20"/>
        </w:rPr>
      </w:pPr>
      <w:r w:rsidRPr="00112C94">
        <w:rPr>
          <w:rFonts w:ascii="Roboto-Regular" w:hAnsi="Roboto-Regular"/>
          <w:i/>
          <w:color w:val="000000"/>
          <w:sz w:val="20"/>
          <w:szCs w:val="20"/>
        </w:rPr>
        <w:tab/>
        <w:t>Глава 2. Значение приказного производства.</w:t>
      </w:r>
    </w:p>
    <w:p w:rsidR="005F6E9D" w:rsidRPr="00112C94" w:rsidRDefault="005F6E9D" w:rsidP="005F6E9D">
      <w:pPr>
        <w:pStyle w:val="ad"/>
        <w:shd w:val="clear" w:color="auto" w:fill="FFFFFF"/>
        <w:spacing w:before="0" w:beforeAutospacing="0" w:after="0" w:afterAutospacing="0"/>
        <w:jc w:val="both"/>
        <w:rPr>
          <w:rFonts w:ascii="Roboto-Regular" w:hAnsi="Roboto-Regular"/>
          <w:color w:val="000000"/>
          <w:sz w:val="20"/>
          <w:szCs w:val="20"/>
        </w:rPr>
      </w:pPr>
      <w:r w:rsidRPr="00112C94">
        <w:rPr>
          <w:rFonts w:ascii="Roboto-Regular" w:hAnsi="Roboto-Regular"/>
          <w:color w:val="000000"/>
          <w:sz w:val="20"/>
          <w:szCs w:val="20"/>
        </w:rPr>
        <w:tab/>
        <w:t>В первом параграфе необходимо обозначить значение приказного производства в гражданском процессе.</w:t>
      </w:r>
    </w:p>
    <w:p w:rsidR="005F6E9D" w:rsidRPr="00112C94" w:rsidRDefault="005F6E9D" w:rsidP="005F6E9D">
      <w:pPr>
        <w:pStyle w:val="ad"/>
        <w:shd w:val="clear" w:color="auto" w:fill="FFFFFF"/>
        <w:spacing w:before="0" w:beforeAutospacing="0" w:after="0" w:afterAutospacing="0"/>
        <w:jc w:val="both"/>
        <w:rPr>
          <w:rFonts w:ascii="Roboto-Regular" w:hAnsi="Roboto-Regular"/>
          <w:color w:val="000000"/>
          <w:sz w:val="20"/>
          <w:szCs w:val="20"/>
        </w:rPr>
      </w:pPr>
      <w:r w:rsidRPr="00112C94">
        <w:rPr>
          <w:rFonts w:ascii="Roboto-Regular" w:hAnsi="Roboto-Regular"/>
          <w:color w:val="000000"/>
          <w:sz w:val="20"/>
          <w:szCs w:val="20"/>
        </w:rPr>
        <w:tab/>
        <w:t>Во втором параграфе следует отразить перспективы развития приказного производства в российском гражданском судопроизводстве.</w:t>
      </w:r>
    </w:p>
    <w:p w:rsidR="005F6E9D" w:rsidRPr="00112C94" w:rsidRDefault="005F6E9D" w:rsidP="005F6E9D">
      <w:pPr>
        <w:jc w:val="both"/>
        <w:rPr>
          <w:rFonts w:ascii="Roboto-Regular" w:hAnsi="Roboto-Regular"/>
          <w:color w:val="000000"/>
          <w:sz w:val="20"/>
          <w:szCs w:val="20"/>
        </w:rPr>
      </w:pPr>
      <w:r w:rsidRPr="00112C94">
        <w:rPr>
          <w:rFonts w:ascii="Roboto-Regular" w:hAnsi="Roboto-Regular"/>
          <w:i/>
          <w:color w:val="000000"/>
          <w:sz w:val="20"/>
          <w:szCs w:val="20"/>
        </w:rPr>
        <w:tab/>
        <w:t>Заключение.</w:t>
      </w:r>
      <w:r w:rsidRPr="00112C94">
        <w:rPr>
          <w:rFonts w:ascii="Roboto-Regular" w:hAnsi="Roboto-Regular"/>
          <w:color w:val="000000"/>
          <w:sz w:val="20"/>
          <w:szCs w:val="20"/>
        </w:rPr>
        <w:t xml:space="preserve"> </w:t>
      </w:r>
    </w:p>
    <w:p w:rsidR="005F6E9D" w:rsidRPr="00112C94" w:rsidRDefault="005F6E9D" w:rsidP="005F6E9D">
      <w:pPr>
        <w:spacing w:after="120"/>
        <w:jc w:val="both"/>
        <w:rPr>
          <w:color w:val="000000"/>
          <w:sz w:val="20"/>
          <w:szCs w:val="20"/>
        </w:rPr>
      </w:pPr>
      <w:r w:rsidRPr="00112C94">
        <w:rPr>
          <w:color w:val="000000"/>
          <w:sz w:val="20"/>
          <w:szCs w:val="20"/>
        </w:rPr>
        <w:tab/>
        <w:t>В заключении необходимо обобщить выводы и предложения по совершенствованию законодательства, которые студент сделал в курсовой работе.</w:t>
      </w:r>
    </w:p>
    <w:p w:rsidR="005F6E9D" w:rsidRPr="00112C94" w:rsidRDefault="005F6E9D" w:rsidP="005F6E9D">
      <w:pPr>
        <w:spacing w:after="120"/>
        <w:jc w:val="center"/>
        <w:rPr>
          <w:i/>
          <w:color w:val="000000"/>
          <w:sz w:val="20"/>
          <w:szCs w:val="20"/>
        </w:rPr>
      </w:pPr>
      <w:r w:rsidRPr="00112C94">
        <w:rPr>
          <w:i/>
          <w:color w:val="000000"/>
          <w:sz w:val="20"/>
          <w:szCs w:val="20"/>
        </w:rPr>
        <w:t>Литература</w:t>
      </w:r>
    </w:p>
    <w:p w:rsidR="005F6E9D" w:rsidRPr="00112C94" w:rsidRDefault="009D0113" w:rsidP="005F6E9D">
      <w:pPr>
        <w:shd w:val="clear" w:color="auto" w:fill="FFFFFF"/>
        <w:tabs>
          <w:tab w:val="left" w:pos="993"/>
        </w:tabs>
        <w:jc w:val="both"/>
        <w:rPr>
          <w:bCs/>
          <w:sz w:val="20"/>
          <w:szCs w:val="20"/>
        </w:rPr>
      </w:pPr>
      <w:r>
        <w:rPr>
          <w:sz w:val="20"/>
          <w:szCs w:val="20"/>
        </w:rPr>
        <w:t xml:space="preserve">                 </w:t>
      </w:r>
      <w:r w:rsidR="005F6E9D" w:rsidRPr="00112C94">
        <w:rPr>
          <w:sz w:val="20"/>
          <w:szCs w:val="20"/>
        </w:rPr>
        <w:t xml:space="preserve"> 1.Конституция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7-ФКЗ, от 05.02.2014 №2-ФКЗ, от 21.07.2014 №11-ФКЗ, от 14.03.2020 №1-ФКЗ) //</w:t>
      </w:r>
      <w:r w:rsidR="005F6E9D" w:rsidRPr="00112C94">
        <w:rPr>
          <w:color w:val="22272F"/>
          <w:sz w:val="20"/>
          <w:szCs w:val="20"/>
          <w:shd w:val="clear" w:color="auto" w:fill="FFFFFF"/>
        </w:rPr>
        <w:t xml:space="preserve">  </w:t>
      </w:r>
      <w:r w:rsidR="005F6E9D" w:rsidRPr="00112C94">
        <w:rPr>
          <w:sz w:val="20"/>
          <w:szCs w:val="20"/>
        </w:rPr>
        <w:t>РГ. – 04.07.2020. - №144.</w:t>
      </w:r>
    </w:p>
    <w:p w:rsidR="005F6E9D" w:rsidRPr="00112C94" w:rsidRDefault="005F6E9D" w:rsidP="005F6E9D">
      <w:pPr>
        <w:shd w:val="clear" w:color="auto" w:fill="FFFFFF"/>
        <w:tabs>
          <w:tab w:val="left" w:pos="993"/>
        </w:tabs>
        <w:jc w:val="both"/>
        <w:rPr>
          <w:sz w:val="20"/>
          <w:szCs w:val="20"/>
        </w:rPr>
      </w:pPr>
      <w:r w:rsidRPr="00112C94">
        <w:rPr>
          <w:sz w:val="20"/>
          <w:szCs w:val="20"/>
        </w:rPr>
        <w:tab/>
        <w:t>2.Гражданский процессуальный кодекс Российской Федерации: федеральный закон от 14.11.2002 №138-ФЗ (с изм. и доп.) // Собр. законодательства РФ.- 2002.- №46.- Ст.4532.</w:t>
      </w:r>
    </w:p>
    <w:p w:rsidR="005F6E9D" w:rsidRPr="00112C94" w:rsidRDefault="005F6E9D" w:rsidP="005F6E9D">
      <w:pPr>
        <w:pStyle w:val="ad"/>
        <w:shd w:val="clear" w:color="auto" w:fill="FFFFFF"/>
        <w:spacing w:before="0" w:beforeAutospacing="0" w:after="0" w:afterAutospacing="0"/>
        <w:rPr>
          <w:rFonts w:ascii="Roboto-Regular" w:hAnsi="Roboto-Regular"/>
          <w:color w:val="000000"/>
          <w:sz w:val="20"/>
          <w:szCs w:val="20"/>
        </w:rPr>
      </w:pPr>
      <w:r w:rsidRPr="00112C94">
        <w:rPr>
          <w:rFonts w:ascii="Roboto-Regular" w:hAnsi="Roboto-Regular"/>
          <w:color w:val="000000"/>
          <w:sz w:val="20"/>
          <w:szCs w:val="20"/>
        </w:rPr>
        <w:tab/>
        <w:t xml:space="preserve">      3.О мировых судьях в Российской Федерации: федеральный закон от 17.12.1998 г. № 188-ФЗ </w:t>
      </w:r>
      <w:proofErr w:type="gramStart"/>
      <w:r w:rsidRPr="00112C94">
        <w:rPr>
          <w:rFonts w:ascii="Roboto-Regular" w:hAnsi="Roboto-Regular"/>
          <w:color w:val="000000"/>
          <w:sz w:val="20"/>
          <w:szCs w:val="20"/>
        </w:rPr>
        <w:t xml:space="preserve">( </w:t>
      </w:r>
      <w:proofErr w:type="gramEnd"/>
      <w:r w:rsidRPr="00112C94">
        <w:rPr>
          <w:rFonts w:ascii="Roboto-Regular" w:hAnsi="Roboto-Regular"/>
          <w:color w:val="000000"/>
          <w:sz w:val="20"/>
          <w:szCs w:val="20"/>
        </w:rPr>
        <w:t>с изм. и доп.)// Собрание законодательства РФ. -1998. - № 51. -  Ст. 6270.</w:t>
      </w:r>
    </w:p>
    <w:p w:rsidR="005F6E9D" w:rsidRPr="00112C94" w:rsidRDefault="005F6E9D" w:rsidP="005F6E9D">
      <w:pPr>
        <w:ind w:firstLine="709"/>
        <w:jc w:val="center"/>
        <w:rPr>
          <w:sz w:val="20"/>
          <w:szCs w:val="20"/>
        </w:rPr>
      </w:pPr>
      <w:r w:rsidRPr="00112C94">
        <w:rPr>
          <w:sz w:val="20"/>
          <w:szCs w:val="20"/>
        </w:rPr>
        <w:t>*</w:t>
      </w:r>
    </w:p>
    <w:p w:rsidR="005F6E9D" w:rsidRPr="00112C94" w:rsidRDefault="005F6E9D" w:rsidP="005F6E9D">
      <w:pPr>
        <w:ind w:firstLine="709"/>
        <w:jc w:val="both"/>
        <w:rPr>
          <w:sz w:val="20"/>
          <w:szCs w:val="20"/>
        </w:rPr>
      </w:pPr>
      <w:r w:rsidRPr="00112C94">
        <w:rPr>
          <w:sz w:val="20"/>
          <w:szCs w:val="20"/>
        </w:rPr>
        <w:t xml:space="preserve">      1.Гражданский процесс: учебник / под ред. М.К. </w:t>
      </w:r>
      <w:proofErr w:type="spellStart"/>
      <w:r w:rsidRPr="00112C94">
        <w:rPr>
          <w:sz w:val="20"/>
          <w:szCs w:val="20"/>
        </w:rPr>
        <w:t>Треушникова</w:t>
      </w:r>
      <w:proofErr w:type="spellEnd"/>
      <w:r w:rsidRPr="00112C94">
        <w:rPr>
          <w:sz w:val="20"/>
          <w:szCs w:val="20"/>
        </w:rPr>
        <w:t xml:space="preserve">, 6-е изд., </w:t>
      </w:r>
      <w:proofErr w:type="spellStart"/>
      <w:r w:rsidRPr="00112C94">
        <w:rPr>
          <w:sz w:val="20"/>
          <w:szCs w:val="20"/>
        </w:rPr>
        <w:t>перераб</w:t>
      </w:r>
      <w:proofErr w:type="spellEnd"/>
      <w:r w:rsidRPr="00112C94">
        <w:rPr>
          <w:sz w:val="20"/>
          <w:szCs w:val="20"/>
        </w:rPr>
        <w:t>. и доп. - М.: Статут, 2018. - 832 с.</w:t>
      </w:r>
    </w:p>
    <w:p w:rsidR="005F6E9D" w:rsidRPr="00112C94" w:rsidRDefault="005F6E9D" w:rsidP="005F6E9D">
      <w:pPr>
        <w:ind w:firstLine="709"/>
        <w:jc w:val="both"/>
        <w:rPr>
          <w:sz w:val="20"/>
          <w:szCs w:val="20"/>
        </w:rPr>
      </w:pPr>
      <w:r w:rsidRPr="00112C94">
        <w:rPr>
          <w:sz w:val="20"/>
          <w:szCs w:val="20"/>
        </w:rPr>
        <w:t xml:space="preserve">      2.Гражданский процесс: учебник / отв. ред. В.В. Ярков. - 10-е изд., </w:t>
      </w:r>
      <w:proofErr w:type="spellStart"/>
      <w:r w:rsidRPr="00112C94">
        <w:rPr>
          <w:sz w:val="20"/>
          <w:szCs w:val="20"/>
        </w:rPr>
        <w:t>перераб</w:t>
      </w:r>
      <w:proofErr w:type="spellEnd"/>
      <w:r w:rsidRPr="00112C94">
        <w:rPr>
          <w:sz w:val="20"/>
          <w:szCs w:val="20"/>
        </w:rPr>
        <w:t xml:space="preserve">. и доп. - М.: </w:t>
      </w:r>
      <w:proofErr w:type="spellStart"/>
      <w:r w:rsidRPr="00112C94">
        <w:rPr>
          <w:sz w:val="20"/>
          <w:szCs w:val="20"/>
        </w:rPr>
        <w:t>ВолтерсКлувер</w:t>
      </w:r>
      <w:proofErr w:type="spellEnd"/>
      <w:r w:rsidRPr="00112C94">
        <w:rPr>
          <w:sz w:val="20"/>
          <w:szCs w:val="20"/>
        </w:rPr>
        <w:t>, 2017.- 702 с.</w:t>
      </w:r>
    </w:p>
    <w:p w:rsidR="005F6E9D" w:rsidRPr="00112C94" w:rsidRDefault="005F6E9D" w:rsidP="005F6E9D">
      <w:pPr>
        <w:ind w:firstLine="709"/>
        <w:jc w:val="both"/>
        <w:rPr>
          <w:sz w:val="20"/>
          <w:szCs w:val="20"/>
        </w:rPr>
      </w:pPr>
      <w:r w:rsidRPr="00112C94">
        <w:rPr>
          <w:sz w:val="20"/>
          <w:szCs w:val="20"/>
        </w:rPr>
        <w:t xml:space="preserve">      3.Дурнева П.Н. Сборник судебных документов.- М.: Проспект, 2019.- 360 с.</w:t>
      </w:r>
    </w:p>
    <w:p w:rsidR="005F6E9D" w:rsidRPr="00112C94" w:rsidRDefault="005F6E9D" w:rsidP="005F6E9D">
      <w:pPr>
        <w:ind w:firstLine="709"/>
        <w:jc w:val="both"/>
        <w:rPr>
          <w:sz w:val="20"/>
          <w:szCs w:val="20"/>
        </w:rPr>
      </w:pPr>
      <w:r w:rsidRPr="00112C94">
        <w:rPr>
          <w:sz w:val="20"/>
          <w:szCs w:val="20"/>
        </w:rPr>
        <w:t xml:space="preserve">      4.Комментарий к Гражданскому процессуальному кодексу РФ / под ред. Л.В. Тумановой. - М.: Проспект, 2020.-656 с.</w:t>
      </w:r>
    </w:p>
    <w:p w:rsidR="005F6E9D" w:rsidRPr="00112C94" w:rsidRDefault="005F6E9D" w:rsidP="005F6E9D">
      <w:pPr>
        <w:ind w:firstLine="709"/>
        <w:jc w:val="both"/>
        <w:rPr>
          <w:sz w:val="20"/>
          <w:szCs w:val="20"/>
        </w:rPr>
      </w:pPr>
      <w:r w:rsidRPr="00112C94">
        <w:rPr>
          <w:sz w:val="20"/>
          <w:szCs w:val="20"/>
        </w:rPr>
        <w:t xml:space="preserve">      5.Корякин В.М. Гражданский процесс: учеб. пособие / В.М. Корякин</w:t>
      </w:r>
      <w:proofErr w:type="gramStart"/>
      <w:r w:rsidRPr="00112C94">
        <w:rPr>
          <w:sz w:val="20"/>
          <w:szCs w:val="20"/>
        </w:rPr>
        <w:t xml:space="preserve"> .</w:t>
      </w:r>
      <w:proofErr w:type="gramEnd"/>
      <w:r w:rsidRPr="00112C94">
        <w:rPr>
          <w:sz w:val="20"/>
          <w:szCs w:val="20"/>
        </w:rPr>
        <w:t xml:space="preserve">- </w:t>
      </w:r>
      <w:proofErr w:type="spellStart"/>
      <w:r w:rsidRPr="00112C94">
        <w:rPr>
          <w:sz w:val="20"/>
          <w:szCs w:val="20"/>
        </w:rPr>
        <w:t>М.:Проспект</w:t>
      </w:r>
      <w:proofErr w:type="spellEnd"/>
      <w:r w:rsidRPr="00112C94">
        <w:rPr>
          <w:sz w:val="20"/>
          <w:szCs w:val="20"/>
        </w:rPr>
        <w:t>, 2016.-213 с.</w:t>
      </w:r>
    </w:p>
    <w:p w:rsidR="005F6E9D" w:rsidRPr="00112C94" w:rsidRDefault="005F6E9D" w:rsidP="005F6E9D">
      <w:pPr>
        <w:ind w:firstLine="709"/>
        <w:jc w:val="both"/>
        <w:rPr>
          <w:sz w:val="20"/>
          <w:szCs w:val="20"/>
        </w:rPr>
      </w:pPr>
      <w:r w:rsidRPr="00112C94">
        <w:rPr>
          <w:sz w:val="20"/>
          <w:szCs w:val="20"/>
        </w:rPr>
        <w:t xml:space="preserve">      6.Лебедев М.Ю. Гражданский процесс: учебник  /  М.Ю. Лебедев.- М.: </w:t>
      </w:r>
      <w:proofErr w:type="spellStart"/>
      <w:r w:rsidRPr="00112C94">
        <w:rPr>
          <w:sz w:val="20"/>
          <w:szCs w:val="20"/>
        </w:rPr>
        <w:t>Юрайт</w:t>
      </w:r>
      <w:proofErr w:type="spellEnd"/>
      <w:r w:rsidRPr="00112C94">
        <w:rPr>
          <w:sz w:val="20"/>
          <w:szCs w:val="20"/>
        </w:rPr>
        <w:t>, 2020.- 418 с.</w:t>
      </w:r>
    </w:p>
    <w:p w:rsidR="005F6E9D" w:rsidRPr="00112C94" w:rsidRDefault="005F6E9D" w:rsidP="005F6E9D">
      <w:pPr>
        <w:ind w:firstLine="709"/>
        <w:jc w:val="both"/>
        <w:rPr>
          <w:sz w:val="20"/>
          <w:szCs w:val="20"/>
        </w:rPr>
      </w:pPr>
      <w:r w:rsidRPr="00112C94">
        <w:rPr>
          <w:sz w:val="20"/>
          <w:szCs w:val="20"/>
        </w:rPr>
        <w:t xml:space="preserve">      7.Постатейный комментарий к Гражданскому процессуальному кодексу РФ / под ред. А.Н. Чашин. </w:t>
      </w:r>
      <w:proofErr w:type="gramStart"/>
      <w:r w:rsidRPr="00112C94">
        <w:rPr>
          <w:sz w:val="20"/>
          <w:szCs w:val="20"/>
        </w:rPr>
        <w:t>-М</w:t>
      </w:r>
      <w:proofErr w:type="gramEnd"/>
      <w:r w:rsidRPr="00112C94">
        <w:rPr>
          <w:sz w:val="20"/>
          <w:szCs w:val="20"/>
        </w:rPr>
        <w:t xml:space="preserve">.: </w:t>
      </w:r>
      <w:proofErr w:type="spellStart"/>
      <w:r w:rsidRPr="00112C94">
        <w:rPr>
          <w:sz w:val="20"/>
          <w:szCs w:val="20"/>
        </w:rPr>
        <w:t>Эксмо</w:t>
      </w:r>
      <w:proofErr w:type="spellEnd"/>
      <w:r w:rsidRPr="00112C94">
        <w:rPr>
          <w:sz w:val="20"/>
          <w:szCs w:val="20"/>
        </w:rPr>
        <w:t>, 2019. - 640 с.</w:t>
      </w:r>
    </w:p>
    <w:p w:rsidR="005F6E9D" w:rsidRPr="00112C94" w:rsidRDefault="005F6E9D" w:rsidP="005F6E9D">
      <w:pPr>
        <w:ind w:firstLine="709"/>
        <w:jc w:val="center"/>
        <w:rPr>
          <w:sz w:val="20"/>
          <w:szCs w:val="20"/>
        </w:rPr>
      </w:pPr>
      <w:r w:rsidRPr="00112C94">
        <w:rPr>
          <w:sz w:val="20"/>
          <w:szCs w:val="20"/>
        </w:rPr>
        <w:t>*</w:t>
      </w:r>
    </w:p>
    <w:p w:rsidR="005F6E9D" w:rsidRPr="00112C94" w:rsidRDefault="009D0113" w:rsidP="005F6E9D">
      <w:pPr>
        <w:ind w:firstLine="709"/>
        <w:jc w:val="both"/>
        <w:rPr>
          <w:sz w:val="20"/>
          <w:szCs w:val="20"/>
        </w:rPr>
      </w:pPr>
      <w:r>
        <w:rPr>
          <w:sz w:val="20"/>
          <w:szCs w:val="20"/>
        </w:rPr>
        <w:lastRenderedPageBreak/>
        <w:t xml:space="preserve">     </w:t>
      </w:r>
      <w:r w:rsidR="005F6E9D" w:rsidRPr="00112C94">
        <w:rPr>
          <w:sz w:val="20"/>
          <w:szCs w:val="20"/>
        </w:rPr>
        <w:t>1.Божко А.П. О некоторых проблемах приказного производства // Вестник Волжского университета имени В.Н. Татищева. -  2019. - №3 (том 1). - С. 219-226.</w:t>
      </w:r>
    </w:p>
    <w:p w:rsidR="005F6E9D" w:rsidRPr="00112C94" w:rsidRDefault="005F6E9D" w:rsidP="005F6E9D">
      <w:pPr>
        <w:ind w:firstLine="709"/>
        <w:jc w:val="both"/>
        <w:rPr>
          <w:sz w:val="20"/>
          <w:szCs w:val="20"/>
        </w:rPr>
      </w:pPr>
      <w:r w:rsidRPr="00112C94">
        <w:rPr>
          <w:sz w:val="20"/>
          <w:szCs w:val="20"/>
        </w:rPr>
        <w:t xml:space="preserve">      2.Чернухина И.Г. Приказное производство в российском гражданском судопроизводстве: вопросы теории и практики // Молодой ученый. - 2019. - №37(275). - С. 68-70.</w:t>
      </w:r>
    </w:p>
    <w:p w:rsidR="005F6E9D" w:rsidRPr="00112C94" w:rsidRDefault="005F6E9D" w:rsidP="005F6E9D">
      <w:pPr>
        <w:ind w:firstLine="709"/>
        <w:jc w:val="both"/>
        <w:rPr>
          <w:sz w:val="20"/>
          <w:szCs w:val="20"/>
        </w:rPr>
      </w:pPr>
      <w:r w:rsidRPr="00112C94">
        <w:rPr>
          <w:sz w:val="20"/>
          <w:szCs w:val="20"/>
        </w:rPr>
        <w:t xml:space="preserve">      3.Ярошенко Т.В. Приказное и упрощенное производство в гражданском процессе сравнительный анализ  //  Вестник Балтийского федерального университета имени И. Канта. - 2019. - №1. - С. 13-19.</w:t>
      </w:r>
    </w:p>
    <w:p w:rsidR="005F6E9D" w:rsidRPr="00112C94" w:rsidRDefault="005F6E9D" w:rsidP="005F6E9D">
      <w:pPr>
        <w:ind w:firstLine="709"/>
        <w:jc w:val="center"/>
        <w:rPr>
          <w:sz w:val="20"/>
          <w:szCs w:val="20"/>
        </w:rPr>
      </w:pPr>
      <w:r w:rsidRPr="00112C94">
        <w:rPr>
          <w:sz w:val="20"/>
          <w:szCs w:val="20"/>
        </w:rPr>
        <w:t>*</w:t>
      </w:r>
    </w:p>
    <w:p w:rsidR="0055167E" w:rsidRDefault="005F6E9D" w:rsidP="0055167E">
      <w:pPr>
        <w:pStyle w:val="ae"/>
        <w:ind w:firstLine="708"/>
        <w:jc w:val="both"/>
        <w:rPr>
          <w:sz w:val="20"/>
          <w:szCs w:val="20"/>
        </w:rPr>
      </w:pPr>
      <w:r w:rsidRPr="00112C94">
        <w:rPr>
          <w:sz w:val="20"/>
          <w:szCs w:val="20"/>
        </w:rPr>
        <w:tab/>
        <w:t xml:space="preserve">       1.</w:t>
      </w:r>
      <w:r w:rsidRPr="00152681">
        <w:rPr>
          <w:sz w:val="20"/>
          <w:szCs w:val="20"/>
        </w:rPr>
        <w:t>О некоторых вопросах применения судами положений Гражданского процессуального кодекса Российской Федерации и Арбитражного процессуального кодекса Российской Федерации о приказном производстве</w:t>
      </w:r>
      <w:r w:rsidRPr="00112C94">
        <w:rPr>
          <w:sz w:val="20"/>
          <w:szCs w:val="20"/>
        </w:rPr>
        <w:t xml:space="preserve">: </w:t>
      </w:r>
      <w:r w:rsidRPr="00152681">
        <w:rPr>
          <w:sz w:val="20"/>
          <w:szCs w:val="20"/>
        </w:rPr>
        <w:t xml:space="preserve">Постановление Пленума </w:t>
      </w:r>
      <w:r w:rsidRPr="00112C94">
        <w:rPr>
          <w:sz w:val="20"/>
          <w:szCs w:val="20"/>
        </w:rPr>
        <w:t>Верховного Суда РФ от 27. 12. 2016 г. № 62 //</w:t>
      </w:r>
      <w:r w:rsidR="0055167E">
        <w:rPr>
          <w:sz w:val="20"/>
          <w:szCs w:val="20"/>
        </w:rPr>
        <w:t xml:space="preserve"> [Электронный ресурс]. Режим доступа: </w:t>
      </w:r>
      <w:r w:rsidR="0055167E" w:rsidRPr="00112C94">
        <w:rPr>
          <w:sz w:val="20"/>
          <w:szCs w:val="20"/>
        </w:rPr>
        <w:t>https://</w:t>
      </w:r>
      <w:r w:rsidR="0055167E">
        <w:rPr>
          <w:sz w:val="20"/>
          <w:szCs w:val="20"/>
        </w:rPr>
        <w:t xml:space="preserve"> </w:t>
      </w:r>
      <w:r w:rsidR="0055167E" w:rsidRPr="00112C94">
        <w:rPr>
          <w:sz w:val="20"/>
          <w:szCs w:val="20"/>
        </w:rPr>
        <w:t>www.consultant.ru/document/cons_doc_LAW_209705/</w:t>
      </w:r>
      <w:r w:rsidR="0055167E">
        <w:rPr>
          <w:sz w:val="20"/>
          <w:szCs w:val="20"/>
        </w:rPr>
        <w:t xml:space="preserve"> (дата обращения: 15.09.2020). </w:t>
      </w:r>
    </w:p>
    <w:p w:rsidR="00257A4A" w:rsidRPr="0078688B" w:rsidRDefault="00257A4A" w:rsidP="001304A7">
      <w:pPr>
        <w:pStyle w:val="ae"/>
        <w:ind w:left="284" w:firstLine="709"/>
        <w:jc w:val="both"/>
        <w:rPr>
          <w:color w:val="FF0000"/>
          <w:sz w:val="20"/>
          <w:szCs w:val="20"/>
        </w:rPr>
      </w:pPr>
    </w:p>
    <w:p w:rsidR="00195C8D" w:rsidRPr="005F6E9D" w:rsidRDefault="002725F8" w:rsidP="001304A7">
      <w:pPr>
        <w:pStyle w:val="ad"/>
        <w:shd w:val="clear" w:color="auto" w:fill="FFFFFF"/>
        <w:spacing w:before="0" w:beforeAutospacing="0" w:after="0" w:afterAutospacing="0"/>
        <w:ind w:left="567" w:firstLine="709"/>
        <w:jc w:val="center"/>
        <w:rPr>
          <w:b/>
          <w:bCs/>
          <w:sz w:val="20"/>
          <w:szCs w:val="20"/>
        </w:rPr>
      </w:pPr>
      <w:r w:rsidRPr="005F6E9D">
        <w:rPr>
          <w:b/>
          <w:sz w:val="20"/>
          <w:szCs w:val="20"/>
        </w:rPr>
        <w:t xml:space="preserve">Тема </w:t>
      </w:r>
      <w:r w:rsidR="00F307F5" w:rsidRPr="005F6E9D">
        <w:rPr>
          <w:b/>
          <w:sz w:val="20"/>
          <w:szCs w:val="20"/>
        </w:rPr>
        <w:t>3</w:t>
      </w:r>
      <w:r w:rsidRPr="005F6E9D">
        <w:rPr>
          <w:b/>
          <w:sz w:val="20"/>
          <w:szCs w:val="20"/>
        </w:rPr>
        <w:t xml:space="preserve">. </w:t>
      </w:r>
      <w:r w:rsidR="0091284F" w:rsidRPr="005F6E9D">
        <w:rPr>
          <w:b/>
          <w:bCs/>
          <w:sz w:val="20"/>
          <w:szCs w:val="20"/>
        </w:rPr>
        <w:t xml:space="preserve">Процессуальные особенности рассмотрения </w:t>
      </w:r>
    </w:p>
    <w:p w:rsidR="0003233A" w:rsidRPr="005F6E9D" w:rsidRDefault="0091284F" w:rsidP="001304A7">
      <w:pPr>
        <w:pStyle w:val="ad"/>
        <w:shd w:val="clear" w:color="auto" w:fill="FFFFFF"/>
        <w:spacing w:before="0" w:beforeAutospacing="0" w:after="0" w:afterAutospacing="0"/>
        <w:ind w:left="567" w:firstLine="709"/>
        <w:jc w:val="center"/>
        <w:rPr>
          <w:b/>
          <w:sz w:val="20"/>
          <w:szCs w:val="20"/>
        </w:rPr>
      </w:pPr>
      <w:r w:rsidRPr="005F6E9D">
        <w:rPr>
          <w:b/>
          <w:bCs/>
          <w:sz w:val="20"/>
          <w:szCs w:val="20"/>
        </w:rPr>
        <w:t>дел особого производства.</w:t>
      </w:r>
    </w:p>
    <w:p w:rsidR="005F6E9D" w:rsidRPr="00112C94" w:rsidRDefault="005F6E9D" w:rsidP="005F6E9D">
      <w:pPr>
        <w:pStyle w:val="ad"/>
        <w:shd w:val="clear" w:color="auto" w:fill="FFFFFF"/>
        <w:spacing w:before="0" w:beforeAutospacing="0" w:after="0" w:afterAutospacing="0"/>
        <w:jc w:val="both"/>
        <w:rPr>
          <w:color w:val="000000"/>
          <w:sz w:val="20"/>
          <w:szCs w:val="20"/>
        </w:rPr>
      </w:pPr>
      <w:r>
        <w:rPr>
          <w:rFonts w:ascii="Roboto-Regular" w:hAnsi="Roboto-Regular"/>
          <w:i/>
          <w:color w:val="000000"/>
          <w:sz w:val="20"/>
          <w:szCs w:val="20"/>
        </w:rPr>
        <w:tab/>
      </w:r>
      <w:r w:rsidRPr="00112C94">
        <w:rPr>
          <w:rFonts w:ascii="Roboto-Regular" w:hAnsi="Roboto-Regular"/>
          <w:i/>
          <w:color w:val="000000"/>
          <w:sz w:val="20"/>
          <w:szCs w:val="20"/>
        </w:rPr>
        <w:t>Введение.</w:t>
      </w:r>
      <w:r w:rsidRPr="00112C94">
        <w:rPr>
          <w:color w:val="000000"/>
          <w:sz w:val="20"/>
          <w:szCs w:val="20"/>
        </w:rPr>
        <w:t xml:space="preserve"> </w:t>
      </w:r>
    </w:p>
    <w:p w:rsidR="005F6E9D" w:rsidRPr="00112C94" w:rsidRDefault="005F6E9D" w:rsidP="005F6E9D">
      <w:pPr>
        <w:pStyle w:val="ad"/>
        <w:shd w:val="clear" w:color="auto" w:fill="FFFFFF"/>
        <w:spacing w:before="0" w:beforeAutospacing="0" w:after="0" w:afterAutospacing="0"/>
        <w:jc w:val="both"/>
        <w:rPr>
          <w:color w:val="000000"/>
          <w:sz w:val="20"/>
          <w:szCs w:val="20"/>
        </w:rPr>
      </w:pPr>
      <w:r w:rsidRPr="00112C94">
        <w:rPr>
          <w:color w:val="000000"/>
          <w:sz w:val="20"/>
          <w:szCs w:val="20"/>
        </w:rPr>
        <w:tab/>
        <w:t>Во введении необходимо отразить актуальность выбранной темы исследования. Обозначить предмет исследования,  цель исследования, задачи, которые надлежит решить в ходе и</w:t>
      </w:r>
      <w:r>
        <w:rPr>
          <w:color w:val="000000"/>
          <w:sz w:val="20"/>
          <w:szCs w:val="20"/>
        </w:rPr>
        <w:t>сследования для достижения цели, а также степень научной разработанности.</w:t>
      </w:r>
      <w:r w:rsidRPr="00112C94">
        <w:rPr>
          <w:color w:val="000000"/>
          <w:sz w:val="20"/>
          <w:szCs w:val="20"/>
        </w:rPr>
        <w:t xml:space="preserve"> </w:t>
      </w:r>
    </w:p>
    <w:p w:rsidR="005F6E9D" w:rsidRPr="00112C94" w:rsidRDefault="005F6E9D" w:rsidP="005F6E9D">
      <w:pPr>
        <w:pStyle w:val="ad"/>
        <w:shd w:val="clear" w:color="auto" w:fill="FFFFFF"/>
        <w:spacing w:before="0" w:beforeAutospacing="0" w:after="0" w:afterAutospacing="0"/>
        <w:jc w:val="both"/>
        <w:rPr>
          <w:i/>
          <w:sz w:val="20"/>
          <w:szCs w:val="20"/>
        </w:rPr>
      </w:pPr>
      <w:r w:rsidRPr="00112C94">
        <w:rPr>
          <w:i/>
          <w:sz w:val="20"/>
          <w:szCs w:val="20"/>
        </w:rPr>
        <w:tab/>
        <w:t>Глава 1. Особое производство в системе гражданского судопроизводства</w:t>
      </w:r>
      <w:proofErr w:type="gramStart"/>
      <w:r w:rsidRPr="00112C94">
        <w:rPr>
          <w:i/>
          <w:sz w:val="20"/>
          <w:szCs w:val="20"/>
        </w:rPr>
        <w:t xml:space="preserve"> .</w:t>
      </w:r>
      <w:proofErr w:type="gramEnd"/>
    </w:p>
    <w:p w:rsidR="005F6E9D" w:rsidRPr="00112C94" w:rsidRDefault="005F6E9D" w:rsidP="005F6E9D">
      <w:pPr>
        <w:pStyle w:val="ad"/>
        <w:shd w:val="clear" w:color="auto" w:fill="FFFFFF"/>
        <w:spacing w:before="0" w:beforeAutospacing="0" w:after="0" w:afterAutospacing="0"/>
        <w:jc w:val="both"/>
        <w:rPr>
          <w:color w:val="000000"/>
          <w:sz w:val="20"/>
          <w:szCs w:val="20"/>
        </w:rPr>
      </w:pPr>
      <w:r w:rsidRPr="00112C94">
        <w:rPr>
          <w:sz w:val="20"/>
          <w:szCs w:val="20"/>
        </w:rPr>
        <w:tab/>
        <w:t>В первом параграфе необходимо раскрыть  понятие и сущность особого производства.</w:t>
      </w:r>
    </w:p>
    <w:p w:rsidR="005F6E9D" w:rsidRPr="00112C94" w:rsidRDefault="005F6E9D" w:rsidP="005F6E9D">
      <w:pPr>
        <w:pStyle w:val="ad"/>
        <w:shd w:val="clear" w:color="auto" w:fill="FFFFFF"/>
        <w:spacing w:before="0" w:beforeAutospacing="0" w:after="0" w:afterAutospacing="0"/>
        <w:jc w:val="both"/>
        <w:rPr>
          <w:color w:val="000000"/>
          <w:sz w:val="20"/>
          <w:szCs w:val="20"/>
        </w:rPr>
      </w:pPr>
      <w:r w:rsidRPr="00112C94">
        <w:rPr>
          <w:sz w:val="20"/>
          <w:szCs w:val="20"/>
        </w:rPr>
        <w:t xml:space="preserve"> </w:t>
      </w:r>
      <w:r w:rsidRPr="00112C94">
        <w:rPr>
          <w:sz w:val="20"/>
          <w:szCs w:val="20"/>
        </w:rPr>
        <w:tab/>
        <w:t>Во втором параграфе студенту  необходимо перечислить виды дел, рассматриваемых в порядке особого производства и отразить значение особого производства  в системе гражданского судопроизводства.</w:t>
      </w:r>
    </w:p>
    <w:p w:rsidR="005F6E9D" w:rsidRPr="00112C94" w:rsidRDefault="005F6E9D" w:rsidP="005F6E9D">
      <w:pPr>
        <w:pStyle w:val="ad"/>
        <w:spacing w:before="0" w:beforeAutospacing="0" w:after="0" w:afterAutospacing="0"/>
        <w:jc w:val="both"/>
        <w:rPr>
          <w:i/>
          <w:sz w:val="20"/>
          <w:szCs w:val="20"/>
        </w:rPr>
      </w:pPr>
      <w:r w:rsidRPr="00112C94">
        <w:rPr>
          <w:i/>
          <w:sz w:val="20"/>
          <w:szCs w:val="20"/>
        </w:rPr>
        <w:tab/>
        <w:t>Глава 2. Особенности рассмотрения и разрешения дел судом в порядке особого производства.</w:t>
      </w:r>
    </w:p>
    <w:p w:rsidR="005F6E9D" w:rsidRPr="00112C94" w:rsidRDefault="005F6E9D" w:rsidP="005F6E9D">
      <w:pPr>
        <w:pStyle w:val="ad"/>
        <w:spacing w:before="0" w:beforeAutospacing="0" w:after="0" w:afterAutospacing="0"/>
        <w:jc w:val="both"/>
        <w:rPr>
          <w:sz w:val="20"/>
          <w:szCs w:val="20"/>
        </w:rPr>
      </w:pPr>
      <w:r w:rsidRPr="00112C94">
        <w:rPr>
          <w:sz w:val="20"/>
          <w:szCs w:val="20"/>
        </w:rPr>
        <w:tab/>
        <w:t xml:space="preserve">В первом параграфе необходимо обозначить субъектный состав и порядок рассмотрения и разрешения дел, рассматриваемых судом в порядке особого производства. </w:t>
      </w:r>
    </w:p>
    <w:p w:rsidR="005F6E9D" w:rsidRPr="00112C94" w:rsidRDefault="005F6E9D" w:rsidP="005F6E9D">
      <w:pPr>
        <w:pStyle w:val="ad"/>
        <w:spacing w:before="0" w:beforeAutospacing="0" w:after="0" w:afterAutospacing="0"/>
        <w:jc w:val="both"/>
        <w:rPr>
          <w:sz w:val="20"/>
          <w:szCs w:val="20"/>
        </w:rPr>
      </w:pPr>
      <w:r w:rsidRPr="00112C94">
        <w:rPr>
          <w:sz w:val="20"/>
          <w:szCs w:val="20"/>
        </w:rPr>
        <w:tab/>
        <w:t>Во втором параграфе следует отразить процессуальные особенности каждого вида дел, рассматриваемых в порядке особого производства.</w:t>
      </w:r>
    </w:p>
    <w:p w:rsidR="005F6E9D" w:rsidRPr="00112C94" w:rsidRDefault="005F6E9D" w:rsidP="005F6E9D">
      <w:pPr>
        <w:jc w:val="both"/>
        <w:rPr>
          <w:rFonts w:ascii="Roboto-Regular" w:hAnsi="Roboto-Regular"/>
          <w:color w:val="000000"/>
          <w:sz w:val="20"/>
          <w:szCs w:val="20"/>
        </w:rPr>
      </w:pPr>
      <w:r w:rsidRPr="00112C94">
        <w:rPr>
          <w:rFonts w:ascii="Roboto-Regular" w:hAnsi="Roboto-Regular"/>
          <w:color w:val="000000"/>
          <w:sz w:val="20"/>
          <w:szCs w:val="20"/>
        </w:rPr>
        <w:tab/>
        <w:t>Заключение</w:t>
      </w:r>
      <w:r w:rsidRPr="00112C94">
        <w:rPr>
          <w:rFonts w:ascii="Roboto-Regular" w:hAnsi="Roboto-Regular"/>
          <w:b/>
          <w:color w:val="000000"/>
          <w:sz w:val="20"/>
          <w:szCs w:val="20"/>
        </w:rPr>
        <w:t>.</w:t>
      </w:r>
      <w:r w:rsidRPr="00112C94">
        <w:rPr>
          <w:rFonts w:ascii="Roboto-Regular" w:hAnsi="Roboto-Regular"/>
          <w:color w:val="000000"/>
          <w:sz w:val="20"/>
          <w:szCs w:val="20"/>
        </w:rPr>
        <w:t xml:space="preserve"> </w:t>
      </w:r>
    </w:p>
    <w:p w:rsidR="005F6E9D" w:rsidRPr="00112C94" w:rsidRDefault="005F6E9D" w:rsidP="005F6E9D">
      <w:pPr>
        <w:spacing w:after="120"/>
        <w:jc w:val="both"/>
        <w:rPr>
          <w:color w:val="000000"/>
          <w:sz w:val="20"/>
          <w:szCs w:val="20"/>
        </w:rPr>
      </w:pPr>
      <w:r w:rsidRPr="00112C94">
        <w:rPr>
          <w:color w:val="000000"/>
          <w:sz w:val="20"/>
          <w:szCs w:val="20"/>
        </w:rPr>
        <w:tab/>
        <w:t>В заключении необходимо обобщить выводы и предложения по совершенствованию законодательства, которые студент сделал в курсовой работе.</w:t>
      </w:r>
    </w:p>
    <w:p w:rsidR="005F6E9D" w:rsidRPr="00112C94" w:rsidRDefault="005F6E9D" w:rsidP="005F6E9D">
      <w:pPr>
        <w:spacing w:after="120"/>
        <w:jc w:val="center"/>
        <w:rPr>
          <w:i/>
          <w:color w:val="000000"/>
          <w:sz w:val="20"/>
          <w:szCs w:val="20"/>
        </w:rPr>
      </w:pPr>
      <w:r w:rsidRPr="00112C94">
        <w:rPr>
          <w:i/>
          <w:color w:val="000000"/>
          <w:sz w:val="20"/>
          <w:szCs w:val="20"/>
        </w:rPr>
        <w:t>Литература</w:t>
      </w:r>
    </w:p>
    <w:p w:rsidR="005F6E9D" w:rsidRPr="00112C94" w:rsidRDefault="005F6E9D" w:rsidP="005F6E9D">
      <w:pPr>
        <w:shd w:val="clear" w:color="auto" w:fill="FFFFFF"/>
        <w:tabs>
          <w:tab w:val="left" w:pos="993"/>
        </w:tabs>
        <w:jc w:val="both"/>
        <w:rPr>
          <w:bCs/>
          <w:sz w:val="20"/>
          <w:szCs w:val="20"/>
        </w:rPr>
      </w:pPr>
      <w:r w:rsidRPr="00112C94">
        <w:rPr>
          <w:sz w:val="20"/>
          <w:szCs w:val="20"/>
        </w:rPr>
        <w:t xml:space="preserve">               1.Конституция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w:t>
      </w:r>
      <w:r w:rsidRPr="00112C94">
        <w:rPr>
          <w:sz w:val="20"/>
          <w:szCs w:val="20"/>
        </w:rPr>
        <w:lastRenderedPageBreak/>
        <w:t>ФКЗ, от 05.02.2014 №2-ФКЗ, от 21.07.2014 №11-ФКЗ, от 14.03.2020 №1-ФКЗ) //</w:t>
      </w:r>
      <w:r w:rsidRPr="00112C94">
        <w:rPr>
          <w:color w:val="22272F"/>
          <w:sz w:val="20"/>
          <w:szCs w:val="20"/>
          <w:shd w:val="clear" w:color="auto" w:fill="FFFFFF"/>
        </w:rPr>
        <w:t xml:space="preserve">  </w:t>
      </w:r>
      <w:r w:rsidRPr="00112C94">
        <w:rPr>
          <w:sz w:val="20"/>
          <w:szCs w:val="20"/>
        </w:rPr>
        <w:t>РГ. – 04.07.2020. - №144.</w:t>
      </w:r>
    </w:p>
    <w:p w:rsidR="005F6E9D" w:rsidRPr="00112C94" w:rsidRDefault="005F6E9D" w:rsidP="005F6E9D">
      <w:pPr>
        <w:shd w:val="clear" w:color="auto" w:fill="FFFFFF"/>
        <w:tabs>
          <w:tab w:val="left" w:pos="993"/>
        </w:tabs>
        <w:jc w:val="both"/>
        <w:rPr>
          <w:sz w:val="20"/>
          <w:szCs w:val="20"/>
        </w:rPr>
      </w:pPr>
      <w:r w:rsidRPr="00112C94">
        <w:rPr>
          <w:sz w:val="20"/>
          <w:szCs w:val="20"/>
        </w:rPr>
        <w:t xml:space="preserve">              2.Гражданский процессуальный кодекс Российской Федерации: федеральный закон от 14.11.2002 №138-ФЗ (с изм. и доп.) // Собр. законодательства РФ.- 2002.- №46.- Ст.4532.</w:t>
      </w:r>
    </w:p>
    <w:p w:rsidR="005F6E9D" w:rsidRPr="00112C94" w:rsidRDefault="005F6E9D" w:rsidP="005F6E9D">
      <w:pPr>
        <w:pStyle w:val="ad"/>
        <w:shd w:val="clear" w:color="auto" w:fill="FFFFFF"/>
        <w:spacing w:before="0" w:beforeAutospacing="0" w:after="0" w:afterAutospacing="0"/>
        <w:jc w:val="center"/>
        <w:rPr>
          <w:rFonts w:ascii="Roboto-Regular" w:hAnsi="Roboto-Regular"/>
          <w:color w:val="000000"/>
          <w:sz w:val="20"/>
          <w:szCs w:val="20"/>
        </w:rPr>
      </w:pPr>
      <w:r>
        <w:rPr>
          <w:sz w:val="20"/>
          <w:szCs w:val="20"/>
        </w:rPr>
        <w:t xml:space="preserve">            </w:t>
      </w:r>
      <w:r w:rsidRPr="00112C94">
        <w:rPr>
          <w:sz w:val="20"/>
          <w:szCs w:val="20"/>
        </w:rPr>
        <w:t>*</w:t>
      </w:r>
    </w:p>
    <w:p w:rsidR="005F6E9D" w:rsidRPr="00112C94" w:rsidRDefault="005F6E9D" w:rsidP="0055167E">
      <w:pPr>
        <w:ind w:firstLine="709"/>
        <w:jc w:val="both"/>
        <w:rPr>
          <w:sz w:val="20"/>
          <w:szCs w:val="20"/>
        </w:rPr>
      </w:pPr>
      <w:r w:rsidRPr="00112C94">
        <w:rPr>
          <w:sz w:val="20"/>
          <w:szCs w:val="20"/>
        </w:rPr>
        <w:t xml:space="preserve">1.Гражданский процесс: учебник / под ред. М.К. </w:t>
      </w:r>
      <w:proofErr w:type="spellStart"/>
      <w:r w:rsidRPr="00112C94">
        <w:rPr>
          <w:sz w:val="20"/>
          <w:szCs w:val="20"/>
        </w:rPr>
        <w:t>Треушникова</w:t>
      </w:r>
      <w:proofErr w:type="spellEnd"/>
      <w:r w:rsidRPr="00112C94">
        <w:rPr>
          <w:sz w:val="20"/>
          <w:szCs w:val="20"/>
        </w:rPr>
        <w:t xml:space="preserve">, 6-е изд., </w:t>
      </w:r>
      <w:proofErr w:type="spellStart"/>
      <w:r w:rsidRPr="00112C94">
        <w:rPr>
          <w:sz w:val="20"/>
          <w:szCs w:val="20"/>
        </w:rPr>
        <w:t>перераб</w:t>
      </w:r>
      <w:proofErr w:type="spellEnd"/>
      <w:r w:rsidRPr="00112C94">
        <w:rPr>
          <w:sz w:val="20"/>
          <w:szCs w:val="20"/>
        </w:rPr>
        <w:t>. и доп. - М.: Статут, 2018. - 832 с.</w:t>
      </w:r>
    </w:p>
    <w:p w:rsidR="005F6E9D" w:rsidRPr="00112C94" w:rsidRDefault="005F6E9D" w:rsidP="0055167E">
      <w:pPr>
        <w:ind w:firstLine="709"/>
        <w:jc w:val="both"/>
        <w:rPr>
          <w:sz w:val="20"/>
          <w:szCs w:val="20"/>
        </w:rPr>
      </w:pPr>
      <w:r w:rsidRPr="00112C94">
        <w:rPr>
          <w:sz w:val="20"/>
          <w:szCs w:val="20"/>
        </w:rPr>
        <w:t xml:space="preserve">2.Гражданский процесс: учебник / отв. ред. В.В. Ярков. - 10-е изд., </w:t>
      </w:r>
      <w:proofErr w:type="spellStart"/>
      <w:r w:rsidRPr="00112C94">
        <w:rPr>
          <w:sz w:val="20"/>
          <w:szCs w:val="20"/>
        </w:rPr>
        <w:t>перераб</w:t>
      </w:r>
      <w:proofErr w:type="spellEnd"/>
      <w:r w:rsidRPr="00112C94">
        <w:rPr>
          <w:sz w:val="20"/>
          <w:szCs w:val="20"/>
        </w:rPr>
        <w:t xml:space="preserve">. и доп. - М.: </w:t>
      </w:r>
      <w:proofErr w:type="spellStart"/>
      <w:r w:rsidRPr="00112C94">
        <w:rPr>
          <w:sz w:val="20"/>
          <w:szCs w:val="20"/>
        </w:rPr>
        <w:t>ВолтерсКлувер</w:t>
      </w:r>
      <w:proofErr w:type="spellEnd"/>
      <w:r w:rsidRPr="00112C94">
        <w:rPr>
          <w:sz w:val="20"/>
          <w:szCs w:val="20"/>
        </w:rPr>
        <w:t>, 2017.- 702 с.</w:t>
      </w:r>
    </w:p>
    <w:p w:rsidR="005F6E9D" w:rsidRPr="00112C94" w:rsidRDefault="005F6E9D" w:rsidP="0055167E">
      <w:pPr>
        <w:ind w:firstLine="709"/>
        <w:jc w:val="both"/>
        <w:rPr>
          <w:sz w:val="20"/>
          <w:szCs w:val="20"/>
        </w:rPr>
      </w:pPr>
      <w:r w:rsidRPr="00112C94">
        <w:rPr>
          <w:sz w:val="20"/>
          <w:szCs w:val="20"/>
        </w:rPr>
        <w:t>3.Комментарий к Гражданскому процессуальному кодексу РФ / под ред. Л.В. Тумановой. - М.: Проспект, 2020.-656 с.</w:t>
      </w:r>
    </w:p>
    <w:p w:rsidR="005F6E9D" w:rsidRPr="00112C94" w:rsidRDefault="005F6E9D" w:rsidP="0055167E">
      <w:pPr>
        <w:ind w:firstLine="709"/>
        <w:jc w:val="both"/>
        <w:rPr>
          <w:sz w:val="20"/>
          <w:szCs w:val="20"/>
        </w:rPr>
      </w:pPr>
      <w:r w:rsidRPr="00112C94">
        <w:rPr>
          <w:sz w:val="20"/>
          <w:szCs w:val="20"/>
        </w:rPr>
        <w:t>4.Корякин В.М. Гражданский процесс: учеб. пособие / В.М. Корякин</w:t>
      </w:r>
      <w:proofErr w:type="gramStart"/>
      <w:r w:rsidRPr="00112C94">
        <w:rPr>
          <w:sz w:val="20"/>
          <w:szCs w:val="20"/>
        </w:rPr>
        <w:t xml:space="preserve"> .</w:t>
      </w:r>
      <w:proofErr w:type="gramEnd"/>
      <w:r w:rsidRPr="00112C94">
        <w:rPr>
          <w:sz w:val="20"/>
          <w:szCs w:val="20"/>
        </w:rPr>
        <w:t xml:space="preserve">- </w:t>
      </w:r>
      <w:proofErr w:type="spellStart"/>
      <w:r w:rsidRPr="00112C94">
        <w:rPr>
          <w:sz w:val="20"/>
          <w:szCs w:val="20"/>
        </w:rPr>
        <w:t>М.:Проспект</w:t>
      </w:r>
      <w:proofErr w:type="spellEnd"/>
      <w:r w:rsidRPr="00112C94">
        <w:rPr>
          <w:sz w:val="20"/>
          <w:szCs w:val="20"/>
        </w:rPr>
        <w:t>, 2016.-213 с.</w:t>
      </w:r>
    </w:p>
    <w:p w:rsidR="005F6E9D" w:rsidRPr="00112C94" w:rsidRDefault="005F6E9D" w:rsidP="0055167E">
      <w:pPr>
        <w:ind w:firstLine="709"/>
        <w:jc w:val="both"/>
        <w:rPr>
          <w:sz w:val="20"/>
          <w:szCs w:val="20"/>
        </w:rPr>
      </w:pPr>
      <w:r w:rsidRPr="00112C94">
        <w:rPr>
          <w:sz w:val="20"/>
          <w:szCs w:val="20"/>
        </w:rPr>
        <w:t xml:space="preserve">5.Лебедев М.Ю. Гражданский процесс: учебник  /  М.Ю. Лебедев.- М.: </w:t>
      </w:r>
      <w:proofErr w:type="spellStart"/>
      <w:r w:rsidRPr="00112C94">
        <w:rPr>
          <w:sz w:val="20"/>
          <w:szCs w:val="20"/>
        </w:rPr>
        <w:t>Юрайт</w:t>
      </w:r>
      <w:proofErr w:type="spellEnd"/>
      <w:r w:rsidRPr="00112C94">
        <w:rPr>
          <w:sz w:val="20"/>
          <w:szCs w:val="20"/>
        </w:rPr>
        <w:t>, 2020.- 418 с.</w:t>
      </w:r>
    </w:p>
    <w:p w:rsidR="005F6E9D" w:rsidRPr="00112C94" w:rsidRDefault="005F6E9D" w:rsidP="0055167E">
      <w:pPr>
        <w:ind w:firstLine="709"/>
        <w:jc w:val="both"/>
        <w:rPr>
          <w:sz w:val="20"/>
          <w:szCs w:val="20"/>
        </w:rPr>
      </w:pPr>
      <w:r w:rsidRPr="00112C94">
        <w:rPr>
          <w:sz w:val="20"/>
          <w:szCs w:val="20"/>
        </w:rPr>
        <w:t xml:space="preserve">6.Особое производство в гражданском процессе: учебное пособие / под ред. Т.В </w:t>
      </w:r>
      <w:proofErr w:type="spellStart"/>
      <w:r w:rsidRPr="00112C94">
        <w:rPr>
          <w:sz w:val="20"/>
          <w:szCs w:val="20"/>
        </w:rPr>
        <w:t>Усковой</w:t>
      </w:r>
      <w:proofErr w:type="spellEnd"/>
      <w:r w:rsidRPr="00112C94">
        <w:rPr>
          <w:sz w:val="20"/>
          <w:szCs w:val="20"/>
        </w:rPr>
        <w:t>. - Вологда:  </w:t>
      </w:r>
      <w:hyperlink r:id="rId10" w:tooltip="Информация об издательстве" w:history="1">
        <w:r w:rsidRPr="00112C94">
          <w:rPr>
            <w:sz w:val="20"/>
            <w:szCs w:val="20"/>
          </w:rPr>
          <w:t>Вологодский институт права и экономики Федеральной службы исполнения наказаний</w:t>
        </w:r>
      </w:hyperlink>
      <w:r w:rsidRPr="00112C94">
        <w:rPr>
          <w:sz w:val="20"/>
          <w:szCs w:val="20"/>
        </w:rPr>
        <w:t>, 2019. - 216 с.  </w:t>
      </w:r>
    </w:p>
    <w:p w:rsidR="005F6E9D" w:rsidRPr="00112C94" w:rsidRDefault="005F6E9D" w:rsidP="005F6E9D">
      <w:pPr>
        <w:ind w:firstLine="709"/>
        <w:rPr>
          <w:sz w:val="20"/>
          <w:szCs w:val="20"/>
        </w:rPr>
      </w:pPr>
      <w:r w:rsidRPr="00112C94">
        <w:rPr>
          <w:sz w:val="20"/>
          <w:szCs w:val="20"/>
        </w:rPr>
        <w:t xml:space="preserve">7.Постатейный комментарий к Гражданскому процессуальному кодексу РФ / под ред. А.Н. Чашин. </w:t>
      </w:r>
      <w:proofErr w:type="gramStart"/>
      <w:r w:rsidRPr="00112C94">
        <w:rPr>
          <w:sz w:val="20"/>
          <w:szCs w:val="20"/>
        </w:rPr>
        <w:t>-М</w:t>
      </w:r>
      <w:proofErr w:type="gramEnd"/>
      <w:r w:rsidRPr="00112C94">
        <w:rPr>
          <w:sz w:val="20"/>
          <w:szCs w:val="20"/>
        </w:rPr>
        <w:t xml:space="preserve">.: </w:t>
      </w:r>
      <w:proofErr w:type="spellStart"/>
      <w:r w:rsidRPr="00112C94">
        <w:rPr>
          <w:sz w:val="20"/>
          <w:szCs w:val="20"/>
        </w:rPr>
        <w:t>Эксмо</w:t>
      </w:r>
      <w:proofErr w:type="spellEnd"/>
      <w:r w:rsidRPr="00112C94">
        <w:rPr>
          <w:sz w:val="20"/>
          <w:szCs w:val="20"/>
        </w:rPr>
        <w:t>, 2019. - 640 с.</w:t>
      </w:r>
    </w:p>
    <w:p w:rsidR="005F6E9D" w:rsidRPr="00112C94" w:rsidRDefault="005F6E9D" w:rsidP="005F6E9D">
      <w:pPr>
        <w:ind w:firstLine="709"/>
        <w:jc w:val="center"/>
        <w:rPr>
          <w:sz w:val="20"/>
          <w:szCs w:val="20"/>
        </w:rPr>
      </w:pPr>
      <w:r w:rsidRPr="00112C94">
        <w:rPr>
          <w:sz w:val="20"/>
          <w:szCs w:val="20"/>
        </w:rPr>
        <w:t>*</w:t>
      </w:r>
    </w:p>
    <w:p w:rsidR="005F6E9D" w:rsidRPr="00112C94" w:rsidRDefault="005F6E9D" w:rsidP="005F6E9D">
      <w:pPr>
        <w:ind w:firstLine="709"/>
        <w:rPr>
          <w:sz w:val="20"/>
          <w:szCs w:val="20"/>
        </w:rPr>
      </w:pPr>
      <w:r w:rsidRPr="00112C94">
        <w:rPr>
          <w:sz w:val="20"/>
          <w:szCs w:val="20"/>
        </w:rPr>
        <w:t xml:space="preserve">  1.Дзуцева Д.М. Особое производство как вид гражданского производства // Наука, образование и инновации. - 2017.  -  С. 141-145.</w:t>
      </w:r>
    </w:p>
    <w:p w:rsidR="005F6E9D" w:rsidRPr="00112C94" w:rsidRDefault="005F6E9D" w:rsidP="0055167E">
      <w:pPr>
        <w:ind w:firstLine="709"/>
        <w:jc w:val="both"/>
        <w:rPr>
          <w:sz w:val="20"/>
          <w:szCs w:val="20"/>
        </w:rPr>
      </w:pPr>
      <w:r w:rsidRPr="00112C94">
        <w:rPr>
          <w:sz w:val="20"/>
          <w:szCs w:val="20"/>
        </w:rPr>
        <w:t xml:space="preserve">  2.Закаряева М.М. Заинтересованные лица в делах о признании гражданина безвестно отсутствующим и объявлении умершим // Гражданское и административное судопроизводство. - 2018. №7. - С. 90-98.</w:t>
      </w:r>
    </w:p>
    <w:p w:rsidR="005F6E9D" w:rsidRPr="00112C94" w:rsidRDefault="005F6E9D" w:rsidP="005F6E9D">
      <w:pPr>
        <w:ind w:firstLine="709"/>
        <w:jc w:val="center"/>
        <w:rPr>
          <w:sz w:val="20"/>
          <w:szCs w:val="20"/>
        </w:rPr>
      </w:pPr>
      <w:r w:rsidRPr="00112C94">
        <w:rPr>
          <w:sz w:val="20"/>
          <w:szCs w:val="20"/>
        </w:rPr>
        <w:t>*</w:t>
      </w:r>
    </w:p>
    <w:p w:rsidR="0055167E" w:rsidRDefault="005F6E9D" w:rsidP="0055167E">
      <w:pPr>
        <w:pStyle w:val="ae"/>
        <w:ind w:firstLine="708"/>
        <w:jc w:val="both"/>
        <w:rPr>
          <w:sz w:val="20"/>
          <w:szCs w:val="20"/>
        </w:rPr>
      </w:pPr>
      <w:r>
        <w:rPr>
          <w:sz w:val="20"/>
          <w:szCs w:val="20"/>
        </w:rPr>
        <w:t xml:space="preserve">  </w:t>
      </w:r>
      <w:r w:rsidRPr="00112C94">
        <w:rPr>
          <w:sz w:val="20"/>
          <w:szCs w:val="20"/>
        </w:rPr>
        <w:t xml:space="preserve">1.О применении судами законодательства при рассмотрении дел об усыновлении (удочерении) детей: Постановление Пленума Верховного Суда РФ от 20 апреля 2006 г. № 8 // </w:t>
      </w:r>
      <w:r w:rsidR="0055167E">
        <w:rPr>
          <w:sz w:val="20"/>
          <w:szCs w:val="20"/>
        </w:rPr>
        <w:t xml:space="preserve">[Электронный ресурс]. Режим доступа: </w:t>
      </w:r>
      <w:r w:rsidR="0055167E" w:rsidRPr="00112C94">
        <w:rPr>
          <w:sz w:val="20"/>
          <w:szCs w:val="20"/>
        </w:rPr>
        <w:t>https://www.garant.ru/products/ipo/prime/doc/12046403</w:t>
      </w:r>
      <w:r w:rsidR="0055167E">
        <w:rPr>
          <w:sz w:val="20"/>
          <w:szCs w:val="20"/>
        </w:rPr>
        <w:t xml:space="preserve"> (дата обращения: 21.10.2020). </w:t>
      </w:r>
    </w:p>
    <w:p w:rsidR="005F6E9D" w:rsidRPr="005F6E9D" w:rsidRDefault="005F6E9D" w:rsidP="005F6E9D">
      <w:pPr>
        <w:ind w:firstLine="709"/>
        <w:jc w:val="both"/>
        <w:rPr>
          <w:sz w:val="20"/>
          <w:szCs w:val="20"/>
        </w:rPr>
      </w:pPr>
      <w:r>
        <w:rPr>
          <w:sz w:val="20"/>
          <w:szCs w:val="20"/>
        </w:rPr>
        <w:t xml:space="preserve">  </w:t>
      </w:r>
      <w:r w:rsidRPr="00112C94">
        <w:rPr>
          <w:sz w:val="20"/>
          <w:szCs w:val="20"/>
        </w:rPr>
        <w:t xml:space="preserve">2.О применении судами законодательства при рассмотрении дел, связанных с установлением происхождения детей: Постановление Пленума Верховного Суда РФ от 16.05.2017 № 16 // </w:t>
      </w:r>
      <w:r w:rsidR="0055167E">
        <w:rPr>
          <w:sz w:val="20"/>
          <w:szCs w:val="20"/>
        </w:rPr>
        <w:t xml:space="preserve">[Электронный ресурс]. Режим доступа: </w:t>
      </w:r>
      <w:r w:rsidR="0055167E" w:rsidRPr="00112C94">
        <w:rPr>
          <w:sz w:val="20"/>
          <w:szCs w:val="20"/>
        </w:rPr>
        <w:t>https://</w:t>
      </w:r>
      <w:r w:rsidR="0055167E">
        <w:rPr>
          <w:sz w:val="20"/>
          <w:szCs w:val="20"/>
        </w:rPr>
        <w:t xml:space="preserve"> </w:t>
      </w:r>
      <w:r w:rsidR="0055167E" w:rsidRPr="00112C94">
        <w:rPr>
          <w:sz w:val="20"/>
          <w:szCs w:val="20"/>
        </w:rPr>
        <w:t>www.consultant.ru/document/cons_doc_LAW_216881/</w:t>
      </w:r>
      <w:r w:rsidR="0055167E">
        <w:rPr>
          <w:sz w:val="20"/>
          <w:szCs w:val="20"/>
        </w:rPr>
        <w:t xml:space="preserve"> (дата обращения: 15.09.2020). </w:t>
      </w:r>
    </w:p>
    <w:p w:rsidR="002725F8" w:rsidRPr="0078688B" w:rsidRDefault="002725F8" w:rsidP="005F6E9D">
      <w:pPr>
        <w:pStyle w:val="ae"/>
        <w:ind w:firstLine="709"/>
        <w:rPr>
          <w:b/>
          <w:color w:val="FF0000"/>
          <w:sz w:val="20"/>
          <w:szCs w:val="20"/>
        </w:rPr>
      </w:pPr>
    </w:p>
    <w:p w:rsidR="005F6E9D" w:rsidRDefault="005F6E9D" w:rsidP="002E21A5">
      <w:pPr>
        <w:pStyle w:val="ae"/>
        <w:jc w:val="center"/>
        <w:rPr>
          <w:b/>
          <w:color w:val="FF0000"/>
          <w:sz w:val="20"/>
          <w:szCs w:val="20"/>
        </w:rPr>
      </w:pPr>
    </w:p>
    <w:p w:rsidR="002725F8" w:rsidRPr="005F6E9D" w:rsidRDefault="002725F8" w:rsidP="002E21A5">
      <w:pPr>
        <w:pStyle w:val="ae"/>
        <w:jc w:val="center"/>
        <w:rPr>
          <w:b/>
          <w:sz w:val="20"/>
          <w:szCs w:val="20"/>
        </w:rPr>
      </w:pPr>
      <w:r w:rsidRPr="005F6E9D">
        <w:rPr>
          <w:b/>
          <w:sz w:val="20"/>
          <w:szCs w:val="20"/>
        </w:rPr>
        <w:t xml:space="preserve">Тема </w:t>
      </w:r>
      <w:r w:rsidR="00F307F5" w:rsidRPr="005F6E9D">
        <w:rPr>
          <w:b/>
          <w:sz w:val="20"/>
          <w:szCs w:val="20"/>
        </w:rPr>
        <w:t>4</w:t>
      </w:r>
      <w:r w:rsidRPr="005F6E9D">
        <w:rPr>
          <w:b/>
          <w:sz w:val="20"/>
          <w:szCs w:val="20"/>
        </w:rPr>
        <w:t xml:space="preserve">. </w:t>
      </w:r>
      <w:r w:rsidR="0091284F" w:rsidRPr="005F6E9D">
        <w:rPr>
          <w:b/>
          <w:bCs/>
          <w:sz w:val="20"/>
          <w:szCs w:val="20"/>
        </w:rPr>
        <w:t>Подготовка дела к судебному разбирательству как стадия гражданского процесса</w:t>
      </w:r>
    </w:p>
    <w:p w:rsidR="0091284F" w:rsidRPr="005F6E9D" w:rsidRDefault="0091284F" w:rsidP="001304A7">
      <w:pPr>
        <w:pStyle w:val="ae"/>
        <w:ind w:firstLine="709"/>
        <w:jc w:val="center"/>
        <w:rPr>
          <w:b/>
          <w:sz w:val="20"/>
          <w:szCs w:val="20"/>
        </w:rPr>
      </w:pPr>
    </w:p>
    <w:p w:rsidR="005F6E9D" w:rsidRPr="00112C94" w:rsidRDefault="005F6E9D" w:rsidP="005F6E9D">
      <w:pPr>
        <w:jc w:val="both"/>
        <w:rPr>
          <w:color w:val="000000"/>
          <w:sz w:val="20"/>
          <w:szCs w:val="20"/>
        </w:rPr>
      </w:pPr>
      <w:r>
        <w:rPr>
          <w:i/>
          <w:color w:val="000000"/>
          <w:sz w:val="20"/>
          <w:szCs w:val="20"/>
        </w:rPr>
        <w:tab/>
      </w:r>
      <w:r w:rsidRPr="00112C94">
        <w:rPr>
          <w:i/>
          <w:color w:val="000000"/>
          <w:sz w:val="20"/>
          <w:szCs w:val="20"/>
        </w:rPr>
        <w:t>Введение.</w:t>
      </w:r>
      <w:r w:rsidRPr="00112C94">
        <w:rPr>
          <w:color w:val="000000"/>
          <w:sz w:val="20"/>
          <w:szCs w:val="20"/>
        </w:rPr>
        <w:t xml:space="preserve"> </w:t>
      </w:r>
    </w:p>
    <w:p w:rsidR="005F6E9D" w:rsidRPr="00112C94" w:rsidRDefault="005F6E9D" w:rsidP="005F6E9D">
      <w:pPr>
        <w:jc w:val="both"/>
        <w:rPr>
          <w:color w:val="000000"/>
          <w:sz w:val="20"/>
          <w:szCs w:val="20"/>
        </w:rPr>
      </w:pPr>
      <w:r>
        <w:rPr>
          <w:color w:val="000000"/>
          <w:sz w:val="20"/>
          <w:szCs w:val="20"/>
        </w:rPr>
        <w:tab/>
      </w:r>
      <w:r w:rsidRPr="00112C94">
        <w:rPr>
          <w:color w:val="000000"/>
          <w:sz w:val="20"/>
          <w:szCs w:val="20"/>
        </w:rPr>
        <w:t>Во введении необходимо отразить актуальность выбранной темы исследования. Обозначить предмет исследов</w:t>
      </w:r>
      <w:r>
        <w:rPr>
          <w:color w:val="000000"/>
          <w:sz w:val="20"/>
          <w:szCs w:val="20"/>
        </w:rPr>
        <w:t>ания, цель исследования,</w:t>
      </w:r>
      <w:r w:rsidRPr="00112C94">
        <w:rPr>
          <w:color w:val="000000"/>
          <w:sz w:val="20"/>
          <w:szCs w:val="20"/>
        </w:rPr>
        <w:t xml:space="preserve"> задачи, </w:t>
      </w:r>
      <w:r w:rsidRPr="00112C94">
        <w:rPr>
          <w:color w:val="000000"/>
          <w:sz w:val="20"/>
          <w:szCs w:val="20"/>
        </w:rPr>
        <w:lastRenderedPageBreak/>
        <w:t>которые надлежит решить в ходе ис</w:t>
      </w:r>
      <w:r>
        <w:rPr>
          <w:color w:val="000000"/>
          <w:sz w:val="20"/>
          <w:szCs w:val="20"/>
        </w:rPr>
        <w:t>следования для достижения цели, а также степень научной разработанности.</w:t>
      </w:r>
    </w:p>
    <w:p w:rsidR="005F6E9D" w:rsidRPr="00112C94" w:rsidRDefault="005F6E9D" w:rsidP="005F6E9D">
      <w:pPr>
        <w:jc w:val="both"/>
        <w:rPr>
          <w:i/>
          <w:color w:val="000000"/>
          <w:sz w:val="20"/>
          <w:szCs w:val="20"/>
        </w:rPr>
      </w:pPr>
      <w:r w:rsidRPr="00112C94">
        <w:rPr>
          <w:i/>
          <w:color w:val="000000"/>
          <w:sz w:val="20"/>
          <w:szCs w:val="20"/>
        </w:rPr>
        <w:tab/>
        <w:t>Глава 1. Общая характеристика подготовки дела к судебному разбирательству.</w:t>
      </w:r>
    </w:p>
    <w:p w:rsidR="005F6E9D" w:rsidRPr="00112C94" w:rsidRDefault="005F6E9D" w:rsidP="005F6E9D">
      <w:pPr>
        <w:jc w:val="both"/>
        <w:rPr>
          <w:color w:val="000000"/>
          <w:sz w:val="20"/>
          <w:szCs w:val="20"/>
        </w:rPr>
      </w:pPr>
      <w:r w:rsidRPr="00112C94">
        <w:rPr>
          <w:color w:val="000000"/>
          <w:sz w:val="20"/>
          <w:szCs w:val="20"/>
        </w:rPr>
        <w:tab/>
        <w:t>В первом параграфе необходимо раскрыть понятие, сущность и значение подготовки дела к судебному разбирательству как стадии гражданского процесса.</w:t>
      </w:r>
    </w:p>
    <w:p w:rsidR="005F6E9D" w:rsidRPr="00112C94" w:rsidRDefault="005F6E9D" w:rsidP="005F6E9D">
      <w:pPr>
        <w:jc w:val="both"/>
        <w:rPr>
          <w:color w:val="000000"/>
          <w:sz w:val="20"/>
          <w:szCs w:val="20"/>
        </w:rPr>
      </w:pPr>
      <w:r w:rsidRPr="00112C94">
        <w:rPr>
          <w:color w:val="000000"/>
          <w:sz w:val="20"/>
          <w:szCs w:val="20"/>
        </w:rPr>
        <w:tab/>
        <w:t>Во втором параграфе следует раскрыть цели и задачи подготовки дела к судебному разбирательству.</w:t>
      </w:r>
    </w:p>
    <w:p w:rsidR="005F6E9D" w:rsidRPr="00112C94" w:rsidRDefault="005F6E9D" w:rsidP="005F6E9D">
      <w:pPr>
        <w:jc w:val="both"/>
        <w:rPr>
          <w:i/>
          <w:color w:val="000000"/>
          <w:sz w:val="20"/>
          <w:szCs w:val="20"/>
        </w:rPr>
      </w:pPr>
      <w:r w:rsidRPr="00112C94">
        <w:rPr>
          <w:i/>
          <w:color w:val="000000"/>
          <w:sz w:val="20"/>
          <w:szCs w:val="20"/>
        </w:rPr>
        <w:tab/>
        <w:t xml:space="preserve">Глава 2. Процессуальные особенности стадии подготовки дела к судебному разбирательству. </w:t>
      </w:r>
    </w:p>
    <w:p w:rsidR="005F6E9D" w:rsidRPr="00112C94" w:rsidRDefault="005F6E9D" w:rsidP="005F6E9D">
      <w:pPr>
        <w:jc w:val="both"/>
        <w:rPr>
          <w:color w:val="000000"/>
          <w:sz w:val="20"/>
          <w:szCs w:val="20"/>
        </w:rPr>
      </w:pPr>
      <w:r w:rsidRPr="00112C94">
        <w:rPr>
          <w:color w:val="000000"/>
          <w:sz w:val="20"/>
          <w:szCs w:val="20"/>
        </w:rPr>
        <w:tab/>
        <w:t>В первом параграфе необходимо исследовать действия судьи и сторон при подготовке дела к судебному разбирательству.</w:t>
      </w:r>
    </w:p>
    <w:p w:rsidR="005F6E9D" w:rsidRPr="00112C94" w:rsidRDefault="005F6E9D" w:rsidP="005F6E9D">
      <w:pPr>
        <w:jc w:val="both"/>
        <w:rPr>
          <w:color w:val="000000"/>
          <w:sz w:val="20"/>
          <w:szCs w:val="20"/>
        </w:rPr>
      </w:pPr>
      <w:r w:rsidRPr="00112C94">
        <w:rPr>
          <w:color w:val="000000"/>
          <w:sz w:val="20"/>
          <w:szCs w:val="20"/>
        </w:rPr>
        <w:tab/>
        <w:t>Во втором параграфе студенту надо раскрыть  понятие, цель и задачи предварительного судебного заседания.</w:t>
      </w:r>
    </w:p>
    <w:p w:rsidR="005F6E9D" w:rsidRPr="00112C94" w:rsidRDefault="005F6E9D" w:rsidP="005F6E9D">
      <w:pPr>
        <w:jc w:val="both"/>
        <w:rPr>
          <w:color w:val="000000"/>
          <w:sz w:val="20"/>
          <w:szCs w:val="20"/>
        </w:rPr>
      </w:pPr>
      <w:r w:rsidRPr="00112C94">
        <w:rPr>
          <w:color w:val="000000"/>
          <w:sz w:val="20"/>
          <w:szCs w:val="20"/>
        </w:rPr>
        <w:tab/>
        <w:t>В третьем параграфе необходимо исследовать процедуру назначения дела к судебному разбирательству.</w:t>
      </w:r>
    </w:p>
    <w:p w:rsidR="005F6E9D" w:rsidRPr="00112C94" w:rsidRDefault="005F6E9D" w:rsidP="005F6E9D">
      <w:pPr>
        <w:jc w:val="both"/>
        <w:rPr>
          <w:i/>
          <w:color w:val="000000"/>
          <w:sz w:val="20"/>
          <w:szCs w:val="20"/>
        </w:rPr>
      </w:pPr>
      <w:r w:rsidRPr="00112C94">
        <w:rPr>
          <w:i/>
          <w:color w:val="000000"/>
          <w:sz w:val="20"/>
          <w:szCs w:val="20"/>
        </w:rPr>
        <w:tab/>
        <w:t xml:space="preserve">Заключение. </w:t>
      </w:r>
    </w:p>
    <w:p w:rsidR="005F6E9D" w:rsidRPr="00112C94" w:rsidRDefault="005F6E9D" w:rsidP="005F6E9D">
      <w:pPr>
        <w:spacing w:after="120"/>
        <w:jc w:val="both"/>
        <w:rPr>
          <w:i/>
          <w:color w:val="000000"/>
          <w:sz w:val="20"/>
          <w:szCs w:val="20"/>
        </w:rPr>
      </w:pPr>
      <w:r w:rsidRPr="00112C94">
        <w:rPr>
          <w:color w:val="000000"/>
          <w:sz w:val="20"/>
          <w:szCs w:val="20"/>
        </w:rPr>
        <w:tab/>
        <w:t>В заключении необходимо обобщить выводы и предложения по совершенствованию законодательства, которые студент сделал в курсовой работе.</w:t>
      </w:r>
    </w:p>
    <w:p w:rsidR="005F6E9D" w:rsidRPr="00112C94" w:rsidRDefault="005F6E9D" w:rsidP="005F6E9D">
      <w:pPr>
        <w:spacing w:after="120"/>
        <w:jc w:val="center"/>
        <w:rPr>
          <w:i/>
          <w:color w:val="000000"/>
          <w:sz w:val="20"/>
          <w:szCs w:val="20"/>
        </w:rPr>
      </w:pPr>
      <w:r w:rsidRPr="00112C94">
        <w:rPr>
          <w:i/>
          <w:color w:val="000000"/>
          <w:sz w:val="20"/>
          <w:szCs w:val="20"/>
        </w:rPr>
        <w:t>Литература</w:t>
      </w:r>
    </w:p>
    <w:p w:rsidR="005F6E9D" w:rsidRPr="00112C94" w:rsidRDefault="005F6E9D" w:rsidP="005F6E9D">
      <w:pPr>
        <w:ind w:firstLine="709"/>
        <w:jc w:val="both"/>
        <w:rPr>
          <w:sz w:val="20"/>
          <w:szCs w:val="20"/>
        </w:rPr>
      </w:pPr>
      <w:r w:rsidRPr="00112C94">
        <w:rPr>
          <w:sz w:val="20"/>
          <w:szCs w:val="20"/>
        </w:rPr>
        <w:t>1.Конституция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7-ФКЗ, от 05.02.2014 №2-ФКЗ, от 21.07.2014 №11-ФКЗ, от 14.03.2020 №1-ФКЗ) //  РГ. – 04.07.2020. - №144.</w:t>
      </w:r>
    </w:p>
    <w:p w:rsidR="005F6E9D" w:rsidRPr="00112C94" w:rsidRDefault="005F6E9D" w:rsidP="005F6E9D">
      <w:pPr>
        <w:ind w:firstLine="709"/>
        <w:jc w:val="both"/>
        <w:rPr>
          <w:sz w:val="20"/>
          <w:szCs w:val="20"/>
        </w:rPr>
      </w:pPr>
      <w:r w:rsidRPr="00112C94">
        <w:rPr>
          <w:sz w:val="20"/>
          <w:szCs w:val="20"/>
        </w:rPr>
        <w:t>2.Гражданский процессуальный кодекс Российской Федерации: федеральный закон от 14.11.2002 №138-ФЗ (с изм. и доп.) // Собр. законодательства РФ.- 2002.- №46.- Ст.4532.</w:t>
      </w:r>
    </w:p>
    <w:p w:rsidR="005F6E9D" w:rsidRPr="00112C94" w:rsidRDefault="005F6E9D" w:rsidP="005F6E9D">
      <w:pPr>
        <w:ind w:firstLine="709"/>
        <w:jc w:val="center"/>
        <w:rPr>
          <w:sz w:val="20"/>
          <w:szCs w:val="20"/>
        </w:rPr>
      </w:pPr>
      <w:r w:rsidRPr="00112C94">
        <w:rPr>
          <w:sz w:val="20"/>
          <w:szCs w:val="20"/>
        </w:rPr>
        <w:t>*</w:t>
      </w:r>
    </w:p>
    <w:p w:rsidR="005F6E9D" w:rsidRPr="00112C94" w:rsidRDefault="005F6E9D" w:rsidP="005F6E9D">
      <w:pPr>
        <w:ind w:firstLine="709"/>
        <w:jc w:val="both"/>
        <w:rPr>
          <w:sz w:val="20"/>
          <w:szCs w:val="20"/>
        </w:rPr>
      </w:pPr>
      <w:r w:rsidRPr="00112C94">
        <w:rPr>
          <w:sz w:val="20"/>
          <w:szCs w:val="20"/>
        </w:rPr>
        <w:t xml:space="preserve">1.Гражданский процесс: учебник / под ред. М.К. </w:t>
      </w:r>
      <w:proofErr w:type="spellStart"/>
      <w:r w:rsidRPr="00112C94">
        <w:rPr>
          <w:sz w:val="20"/>
          <w:szCs w:val="20"/>
        </w:rPr>
        <w:t>Треушникова</w:t>
      </w:r>
      <w:proofErr w:type="spellEnd"/>
      <w:r w:rsidRPr="00112C94">
        <w:rPr>
          <w:sz w:val="20"/>
          <w:szCs w:val="20"/>
        </w:rPr>
        <w:t xml:space="preserve">, 6-е изд., </w:t>
      </w:r>
      <w:proofErr w:type="spellStart"/>
      <w:r w:rsidRPr="00112C94">
        <w:rPr>
          <w:sz w:val="20"/>
          <w:szCs w:val="20"/>
        </w:rPr>
        <w:t>перераб</w:t>
      </w:r>
      <w:proofErr w:type="spellEnd"/>
      <w:r w:rsidRPr="00112C94">
        <w:rPr>
          <w:sz w:val="20"/>
          <w:szCs w:val="20"/>
        </w:rPr>
        <w:t>. и доп. - М.: Статут, 2018. - 832 с.</w:t>
      </w:r>
    </w:p>
    <w:p w:rsidR="005F6E9D" w:rsidRPr="00112C94" w:rsidRDefault="005F6E9D" w:rsidP="005F6E9D">
      <w:pPr>
        <w:ind w:firstLine="709"/>
        <w:jc w:val="both"/>
        <w:rPr>
          <w:sz w:val="20"/>
          <w:szCs w:val="20"/>
        </w:rPr>
      </w:pPr>
      <w:r w:rsidRPr="00112C94">
        <w:rPr>
          <w:sz w:val="20"/>
          <w:szCs w:val="20"/>
        </w:rPr>
        <w:t xml:space="preserve">2.Гражданский процесс: учебник / отв. ред. В.В. Ярков. - 10-е изд., </w:t>
      </w:r>
      <w:proofErr w:type="spellStart"/>
      <w:r w:rsidRPr="00112C94">
        <w:rPr>
          <w:sz w:val="20"/>
          <w:szCs w:val="20"/>
        </w:rPr>
        <w:t>перераб</w:t>
      </w:r>
      <w:proofErr w:type="spellEnd"/>
      <w:r w:rsidRPr="00112C94">
        <w:rPr>
          <w:sz w:val="20"/>
          <w:szCs w:val="20"/>
        </w:rPr>
        <w:t xml:space="preserve">. и доп. - М.: </w:t>
      </w:r>
      <w:proofErr w:type="spellStart"/>
      <w:r w:rsidRPr="00112C94">
        <w:rPr>
          <w:sz w:val="20"/>
          <w:szCs w:val="20"/>
        </w:rPr>
        <w:t>ВолтерсКлувер</w:t>
      </w:r>
      <w:proofErr w:type="spellEnd"/>
      <w:r w:rsidRPr="00112C94">
        <w:rPr>
          <w:sz w:val="20"/>
          <w:szCs w:val="20"/>
        </w:rPr>
        <w:t>, 2017.- 702 с.</w:t>
      </w:r>
    </w:p>
    <w:p w:rsidR="005F6E9D" w:rsidRPr="00112C94" w:rsidRDefault="005F6E9D" w:rsidP="005F6E9D">
      <w:pPr>
        <w:ind w:firstLine="709"/>
        <w:jc w:val="both"/>
        <w:rPr>
          <w:sz w:val="20"/>
          <w:szCs w:val="20"/>
        </w:rPr>
      </w:pPr>
      <w:r w:rsidRPr="00112C94">
        <w:rPr>
          <w:sz w:val="20"/>
          <w:szCs w:val="20"/>
        </w:rPr>
        <w:t>3.Егорова О.А, Беспалов Ю. Ф. Возбуждение, подготовка, разбирательство гражданских дел: учебно-практическое пособие для судей / О.А. Егорова, Ю.Ф. Беспалов. - М: Проспект, 2016. - 122 с.</w:t>
      </w:r>
    </w:p>
    <w:p w:rsidR="005F6E9D" w:rsidRPr="00112C94" w:rsidRDefault="005F6E9D" w:rsidP="005F6E9D">
      <w:pPr>
        <w:ind w:firstLine="709"/>
        <w:jc w:val="both"/>
        <w:rPr>
          <w:sz w:val="20"/>
          <w:szCs w:val="20"/>
        </w:rPr>
      </w:pPr>
      <w:r w:rsidRPr="00112C94">
        <w:rPr>
          <w:sz w:val="20"/>
          <w:szCs w:val="20"/>
        </w:rPr>
        <w:t>4.Комментарий к Гражданскому процессуальному кодексу РФ / под ред. Л.В. Тумановой. - М.: Проспект, 2020.-656 с.</w:t>
      </w:r>
    </w:p>
    <w:p w:rsidR="005F6E9D" w:rsidRPr="00112C94" w:rsidRDefault="005F6E9D" w:rsidP="005F6E9D">
      <w:pPr>
        <w:ind w:firstLine="709"/>
        <w:jc w:val="both"/>
        <w:rPr>
          <w:sz w:val="20"/>
          <w:szCs w:val="20"/>
        </w:rPr>
      </w:pPr>
      <w:r w:rsidRPr="00112C94">
        <w:rPr>
          <w:sz w:val="20"/>
          <w:szCs w:val="20"/>
        </w:rPr>
        <w:t>5.Корякин В.М. Гражданский процесс: учеб. пособие / В.М. Корякин</w:t>
      </w:r>
      <w:proofErr w:type="gramStart"/>
      <w:r w:rsidRPr="00112C94">
        <w:rPr>
          <w:sz w:val="20"/>
          <w:szCs w:val="20"/>
        </w:rPr>
        <w:t xml:space="preserve"> .</w:t>
      </w:r>
      <w:proofErr w:type="gramEnd"/>
      <w:r w:rsidRPr="00112C94">
        <w:rPr>
          <w:sz w:val="20"/>
          <w:szCs w:val="20"/>
        </w:rPr>
        <w:t xml:space="preserve">- </w:t>
      </w:r>
      <w:proofErr w:type="spellStart"/>
      <w:r w:rsidRPr="00112C94">
        <w:rPr>
          <w:sz w:val="20"/>
          <w:szCs w:val="20"/>
        </w:rPr>
        <w:t>М.:Проспект</w:t>
      </w:r>
      <w:proofErr w:type="spellEnd"/>
      <w:r w:rsidRPr="00112C94">
        <w:rPr>
          <w:sz w:val="20"/>
          <w:szCs w:val="20"/>
        </w:rPr>
        <w:t>, 2016.-213 с.</w:t>
      </w:r>
    </w:p>
    <w:p w:rsidR="005F6E9D" w:rsidRPr="00112C94" w:rsidRDefault="005F6E9D" w:rsidP="005F6E9D">
      <w:pPr>
        <w:ind w:firstLine="709"/>
        <w:jc w:val="both"/>
        <w:rPr>
          <w:sz w:val="20"/>
          <w:szCs w:val="20"/>
        </w:rPr>
      </w:pPr>
      <w:r w:rsidRPr="00112C94">
        <w:rPr>
          <w:sz w:val="20"/>
          <w:szCs w:val="20"/>
        </w:rPr>
        <w:t xml:space="preserve">6.Лебедев М.Ю. Гражданский процесс: учебник  /  М.Ю. Лебедев.- М.: </w:t>
      </w:r>
      <w:proofErr w:type="spellStart"/>
      <w:r w:rsidRPr="00112C94">
        <w:rPr>
          <w:sz w:val="20"/>
          <w:szCs w:val="20"/>
        </w:rPr>
        <w:t>Юрайт</w:t>
      </w:r>
      <w:proofErr w:type="spellEnd"/>
      <w:r w:rsidRPr="00112C94">
        <w:rPr>
          <w:sz w:val="20"/>
          <w:szCs w:val="20"/>
        </w:rPr>
        <w:t>, 2020.- 418 с.</w:t>
      </w:r>
    </w:p>
    <w:p w:rsidR="005F6E9D" w:rsidRPr="00112C94" w:rsidRDefault="005F6E9D" w:rsidP="005F6E9D">
      <w:pPr>
        <w:ind w:firstLine="709"/>
        <w:jc w:val="both"/>
        <w:rPr>
          <w:sz w:val="20"/>
          <w:szCs w:val="20"/>
        </w:rPr>
      </w:pPr>
      <w:r w:rsidRPr="00112C94">
        <w:rPr>
          <w:sz w:val="20"/>
          <w:szCs w:val="20"/>
        </w:rPr>
        <w:t xml:space="preserve">7.Постатейный комментарий к Гражданскому процессуальному кодексу РФ / под ред. А.Н. Чашин. </w:t>
      </w:r>
      <w:proofErr w:type="gramStart"/>
      <w:r w:rsidRPr="00112C94">
        <w:rPr>
          <w:sz w:val="20"/>
          <w:szCs w:val="20"/>
        </w:rPr>
        <w:t>-М</w:t>
      </w:r>
      <w:proofErr w:type="gramEnd"/>
      <w:r w:rsidRPr="00112C94">
        <w:rPr>
          <w:sz w:val="20"/>
          <w:szCs w:val="20"/>
        </w:rPr>
        <w:t xml:space="preserve">.: </w:t>
      </w:r>
      <w:proofErr w:type="spellStart"/>
      <w:r w:rsidRPr="00112C94">
        <w:rPr>
          <w:sz w:val="20"/>
          <w:szCs w:val="20"/>
        </w:rPr>
        <w:t>Эксмо</w:t>
      </w:r>
      <w:proofErr w:type="spellEnd"/>
      <w:r w:rsidRPr="00112C94">
        <w:rPr>
          <w:sz w:val="20"/>
          <w:szCs w:val="20"/>
        </w:rPr>
        <w:t>, 2019. - 640 с.</w:t>
      </w:r>
    </w:p>
    <w:p w:rsidR="005F6E9D" w:rsidRPr="00112C94" w:rsidRDefault="005F6E9D" w:rsidP="005F6E9D">
      <w:pPr>
        <w:ind w:firstLine="709"/>
        <w:jc w:val="center"/>
        <w:rPr>
          <w:sz w:val="20"/>
          <w:szCs w:val="20"/>
        </w:rPr>
      </w:pPr>
      <w:r w:rsidRPr="00112C94">
        <w:rPr>
          <w:sz w:val="20"/>
          <w:szCs w:val="20"/>
        </w:rPr>
        <w:t>*</w:t>
      </w:r>
    </w:p>
    <w:p w:rsidR="005F6E9D" w:rsidRPr="00112C94" w:rsidRDefault="005F6E9D" w:rsidP="005F6E9D">
      <w:pPr>
        <w:pStyle w:val="1"/>
        <w:shd w:val="clear" w:color="auto" w:fill="FFFFFF"/>
        <w:spacing w:line="178" w:lineRule="atLeast"/>
        <w:jc w:val="both"/>
        <w:rPr>
          <w:b w:val="0"/>
          <w:bCs w:val="0"/>
          <w:sz w:val="20"/>
          <w:szCs w:val="20"/>
        </w:rPr>
      </w:pPr>
      <w:r w:rsidRPr="00112C94">
        <w:rPr>
          <w:b w:val="0"/>
          <w:bCs w:val="0"/>
          <w:sz w:val="20"/>
          <w:szCs w:val="20"/>
        </w:rPr>
        <w:lastRenderedPageBreak/>
        <w:tab/>
        <w:t xml:space="preserve"> 1.О подготовке гражданских дел к судебному разбирательству: Постановление Пленума Верховного Суда РФ  от 24.06.2008 № 11 // </w:t>
      </w:r>
      <w:r w:rsidR="0055167E">
        <w:rPr>
          <w:sz w:val="20"/>
          <w:szCs w:val="20"/>
        </w:rPr>
        <w:t>[</w:t>
      </w:r>
      <w:r w:rsidR="0055167E" w:rsidRPr="0055167E">
        <w:rPr>
          <w:b w:val="0"/>
          <w:sz w:val="20"/>
          <w:szCs w:val="20"/>
        </w:rPr>
        <w:t>Электронный ресурс]. Режим доступа: https:// www.consultant.ru/document/cons_doc_LAW_</w:t>
      </w:r>
      <w:r w:rsidR="0055167E" w:rsidRPr="00112C94">
        <w:rPr>
          <w:b w:val="0"/>
          <w:bCs w:val="0"/>
          <w:sz w:val="20"/>
          <w:szCs w:val="20"/>
        </w:rPr>
        <w:t>78038</w:t>
      </w:r>
      <w:r w:rsidR="0055167E" w:rsidRPr="0055167E">
        <w:rPr>
          <w:b w:val="0"/>
          <w:sz w:val="20"/>
          <w:szCs w:val="20"/>
        </w:rPr>
        <w:t>/ (дата обращения:</w:t>
      </w:r>
      <w:r w:rsidR="0055167E">
        <w:rPr>
          <w:sz w:val="20"/>
          <w:szCs w:val="20"/>
        </w:rPr>
        <w:t xml:space="preserve"> </w:t>
      </w:r>
      <w:r w:rsidR="0055167E" w:rsidRPr="0055167E">
        <w:rPr>
          <w:b w:val="0"/>
          <w:sz w:val="20"/>
          <w:szCs w:val="20"/>
        </w:rPr>
        <w:t>15.10.2020)</w:t>
      </w:r>
      <w:r w:rsidR="0055167E" w:rsidRPr="0055167E">
        <w:rPr>
          <w:b w:val="0"/>
          <w:bCs w:val="0"/>
          <w:sz w:val="20"/>
          <w:szCs w:val="20"/>
        </w:rPr>
        <w:t>.</w:t>
      </w:r>
      <w:r w:rsidR="0055167E">
        <w:rPr>
          <w:b w:val="0"/>
          <w:bCs w:val="0"/>
          <w:sz w:val="20"/>
          <w:szCs w:val="20"/>
        </w:rPr>
        <w:t xml:space="preserve"> </w:t>
      </w:r>
    </w:p>
    <w:p w:rsidR="005F6E9D" w:rsidRDefault="005F6E9D" w:rsidP="005F6E9D">
      <w:pPr>
        <w:pStyle w:val="ae"/>
        <w:ind w:firstLine="709"/>
        <w:jc w:val="both"/>
        <w:rPr>
          <w:b/>
          <w:color w:val="FF0000"/>
          <w:sz w:val="20"/>
          <w:szCs w:val="20"/>
        </w:rPr>
      </w:pPr>
    </w:p>
    <w:p w:rsidR="002725F8" w:rsidRPr="005F6E9D" w:rsidRDefault="002725F8" w:rsidP="001304A7">
      <w:pPr>
        <w:pStyle w:val="ae"/>
        <w:ind w:firstLine="709"/>
        <w:jc w:val="center"/>
        <w:rPr>
          <w:sz w:val="20"/>
          <w:szCs w:val="20"/>
        </w:rPr>
      </w:pPr>
      <w:r w:rsidRPr="005F6E9D">
        <w:rPr>
          <w:b/>
          <w:sz w:val="20"/>
          <w:szCs w:val="20"/>
        </w:rPr>
        <w:t xml:space="preserve">Тема </w:t>
      </w:r>
      <w:r w:rsidR="00F307F5" w:rsidRPr="005F6E9D">
        <w:rPr>
          <w:b/>
          <w:sz w:val="20"/>
          <w:szCs w:val="20"/>
        </w:rPr>
        <w:t>5</w:t>
      </w:r>
      <w:r w:rsidRPr="005F6E9D">
        <w:rPr>
          <w:b/>
          <w:sz w:val="20"/>
          <w:szCs w:val="20"/>
        </w:rPr>
        <w:t xml:space="preserve">. </w:t>
      </w:r>
      <w:r w:rsidR="0091284F" w:rsidRPr="005F6E9D">
        <w:rPr>
          <w:b/>
          <w:bCs/>
          <w:sz w:val="20"/>
          <w:szCs w:val="20"/>
        </w:rPr>
        <w:t>Производство по гражданским делам у мирового судьи</w:t>
      </w:r>
    </w:p>
    <w:p w:rsidR="001304A7" w:rsidRPr="005F6E9D" w:rsidRDefault="001304A7" w:rsidP="001304A7">
      <w:pPr>
        <w:ind w:firstLine="709"/>
        <w:jc w:val="both"/>
        <w:rPr>
          <w:i/>
          <w:iCs/>
          <w:sz w:val="20"/>
          <w:szCs w:val="20"/>
        </w:rPr>
      </w:pPr>
    </w:p>
    <w:p w:rsidR="005F6E9D" w:rsidRPr="00112C94" w:rsidRDefault="0091284F" w:rsidP="005F6E9D">
      <w:pPr>
        <w:pStyle w:val="ad"/>
        <w:spacing w:before="0" w:beforeAutospacing="0" w:after="0" w:afterAutospacing="0"/>
        <w:ind w:firstLine="203"/>
        <w:jc w:val="both"/>
        <w:rPr>
          <w:color w:val="000000"/>
          <w:sz w:val="20"/>
          <w:szCs w:val="20"/>
        </w:rPr>
      </w:pPr>
      <w:r w:rsidRPr="0078688B">
        <w:rPr>
          <w:i/>
          <w:iCs/>
          <w:color w:val="FF0000"/>
          <w:sz w:val="20"/>
          <w:szCs w:val="20"/>
        </w:rPr>
        <w:t xml:space="preserve"> </w:t>
      </w:r>
      <w:r w:rsidR="005F6E9D">
        <w:rPr>
          <w:i/>
          <w:iCs/>
          <w:color w:val="FF0000"/>
          <w:sz w:val="20"/>
          <w:szCs w:val="20"/>
        </w:rPr>
        <w:tab/>
      </w:r>
      <w:r w:rsidR="005F6E9D" w:rsidRPr="00112C94">
        <w:rPr>
          <w:i/>
          <w:sz w:val="20"/>
          <w:szCs w:val="20"/>
        </w:rPr>
        <w:t>Введение.</w:t>
      </w:r>
      <w:r w:rsidR="005F6E9D" w:rsidRPr="00112C94">
        <w:rPr>
          <w:color w:val="000000"/>
          <w:sz w:val="20"/>
          <w:szCs w:val="20"/>
        </w:rPr>
        <w:t xml:space="preserve"> </w:t>
      </w:r>
    </w:p>
    <w:p w:rsidR="005F6E9D" w:rsidRPr="00112C94" w:rsidRDefault="005F6E9D" w:rsidP="005F6E9D">
      <w:pPr>
        <w:pStyle w:val="ad"/>
        <w:spacing w:before="0" w:beforeAutospacing="0" w:after="0" w:afterAutospacing="0"/>
        <w:ind w:firstLine="203"/>
        <w:jc w:val="both"/>
        <w:rPr>
          <w:color w:val="000000"/>
          <w:sz w:val="20"/>
          <w:szCs w:val="20"/>
        </w:rPr>
      </w:pPr>
      <w:r w:rsidRPr="00112C94">
        <w:rPr>
          <w:color w:val="000000"/>
          <w:sz w:val="20"/>
          <w:szCs w:val="20"/>
        </w:rPr>
        <w:tab/>
        <w:t>Во введении необходимо отразить актуальность выбранной темы исследования. Обозначить предмет и</w:t>
      </w:r>
      <w:r>
        <w:rPr>
          <w:color w:val="000000"/>
          <w:sz w:val="20"/>
          <w:szCs w:val="20"/>
        </w:rPr>
        <w:t xml:space="preserve">сследования, цель исследования, </w:t>
      </w:r>
      <w:r w:rsidRPr="00112C94">
        <w:rPr>
          <w:color w:val="000000"/>
          <w:sz w:val="20"/>
          <w:szCs w:val="20"/>
        </w:rPr>
        <w:t>задачи, которые надлежит решить в ходе и</w:t>
      </w:r>
      <w:r>
        <w:rPr>
          <w:color w:val="000000"/>
          <w:sz w:val="20"/>
          <w:szCs w:val="20"/>
        </w:rPr>
        <w:t>сследования</w:t>
      </w:r>
      <w:r w:rsidR="009D0113">
        <w:rPr>
          <w:color w:val="000000"/>
          <w:sz w:val="20"/>
          <w:szCs w:val="20"/>
        </w:rPr>
        <w:t xml:space="preserve"> для достижения цели, а также ст</w:t>
      </w:r>
      <w:r>
        <w:rPr>
          <w:color w:val="000000"/>
          <w:sz w:val="20"/>
          <w:szCs w:val="20"/>
        </w:rPr>
        <w:t>епень научной разработанности.</w:t>
      </w:r>
    </w:p>
    <w:p w:rsidR="005F6E9D" w:rsidRPr="00112C94" w:rsidRDefault="005F6E9D" w:rsidP="005F6E9D">
      <w:pPr>
        <w:pStyle w:val="ad"/>
        <w:spacing w:before="0" w:beforeAutospacing="0" w:after="0" w:afterAutospacing="0"/>
        <w:ind w:firstLine="203"/>
        <w:jc w:val="both"/>
        <w:rPr>
          <w:i/>
          <w:color w:val="000000"/>
          <w:sz w:val="20"/>
          <w:szCs w:val="20"/>
        </w:rPr>
      </w:pPr>
      <w:r w:rsidRPr="00112C94">
        <w:rPr>
          <w:i/>
          <w:color w:val="000000"/>
          <w:sz w:val="20"/>
          <w:szCs w:val="20"/>
        </w:rPr>
        <w:tab/>
        <w:t>Глава 1. Общая характеристика производства по гражданским делам у мирового судьи.</w:t>
      </w:r>
    </w:p>
    <w:p w:rsidR="005F6E9D" w:rsidRPr="00112C94" w:rsidRDefault="005F6E9D" w:rsidP="005F6E9D">
      <w:pPr>
        <w:pStyle w:val="ad"/>
        <w:spacing w:before="0" w:beforeAutospacing="0" w:after="0" w:afterAutospacing="0"/>
        <w:ind w:firstLine="203"/>
        <w:jc w:val="both"/>
        <w:rPr>
          <w:color w:val="000000"/>
          <w:sz w:val="20"/>
          <w:szCs w:val="20"/>
        </w:rPr>
      </w:pPr>
      <w:r w:rsidRPr="00112C94">
        <w:rPr>
          <w:color w:val="000000"/>
          <w:sz w:val="20"/>
          <w:szCs w:val="20"/>
        </w:rPr>
        <w:tab/>
        <w:t>В первом параграфе следует обозначить сущность, цель и значение производства по гражданским делам у мирового судьи.</w:t>
      </w:r>
    </w:p>
    <w:p w:rsidR="005F6E9D" w:rsidRPr="00112C94" w:rsidRDefault="005F6E9D" w:rsidP="005F6E9D">
      <w:pPr>
        <w:pStyle w:val="ad"/>
        <w:spacing w:before="0" w:beforeAutospacing="0" w:after="0" w:afterAutospacing="0"/>
        <w:ind w:firstLine="203"/>
        <w:jc w:val="both"/>
        <w:rPr>
          <w:color w:val="000000"/>
          <w:sz w:val="20"/>
          <w:szCs w:val="20"/>
        </w:rPr>
      </w:pPr>
      <w:r w:rsidRPr="00112C94">
        <w:rPr>
          <w:color w:val="000000"/>
          <w:sz w:val="20"/>
          <w:szCs w:val="20"/>
        </w:rPr>
        <w:tab/>
        <w:t>Во втором параграфе студенту надо исследовать подсудность гражданских дел мировым судьям.</w:t>
      </w:r>
    </w:p>
    <w:p w:rsidR="005F6E9D" w:rsidRPr="00112C94" w:rsidRDefault="005F6E9D" w:rsidP="005F6E9D">
      <w:pPr>
        <w:pStyle w:val="ad"/>
        <w:spacing w:before="0" w:beforeAutospacing="0" w:after="0" w:afterAutospacing="0"/>
        <w:ind w:firstLine="203"/>
        <w:jc w:val="both"/>
        <w:rPr>
          <w:color w:val="000000"/>
          <w:sz w:val="20"/>
          <w:szCs w:val="20"/>
        </w:rPr>
      </w:pPr>
      <w:r w:rsidRPr="00112C94">
        <w:rPr>
          <w:color w:val="000000"/>
          <w:sz w:val="20"/>
          <w:szCs w:val="20"/>
        </w:rPr>
        <w:tab/>
        <w:t>В третьем параграфе необходимо раскрыть процессуальный порядок рассмотрения и разрешения дел мировыми судьями.</w:t>
      </w:r>
    </w:p>
    <w:p w:rsidR="005F6E9D" w:rsidRPr="00112C94" w:rsidRDefault="005F6E9D" w:rsidP="005F6E9D">
      <w:pPr>
        <w:pStyle w:val="ad"/>
        <w:spacing w:before="0" w:beforeAutospacing="0" w:after="0" w:afterAutospacing="0"/>
        <w:ind w:firstLine="203"/>
        <w:jc w:val="both"/>
        <w:rPr>
          <w:i/>
          <w:color w:val="000000"/>
          <w:sz w:val="20"/>
          <w:szCs w:val="20"/>
        </w:rPr>
      </w:pPr>
      <w:r w:rsidRPr="00112C94">
        <w:rPr>
          <w:i/>
          <w:color w:val="000000"/>
          <w:sz w:val="20"/>
          <w:szCs w:val="20"/>
        </w:rPr>
        <w:tab/>
        <w:t>Глава 2. Акты мировых судей.</w:t>
      </w:r>
    </w:p>
    <w:p w:rsidR="005F6E9D" w:rsidRPr="00112C94" w:rsidRDefault="005F6E9D" w:rsidP="005F6E9D">
      <w:pPr>
        <w:pStyle w:val="ad"/>
        <w:spacing w:before="0" w:beforeAutospacing="0" w:after="0" w:afterAutospacing="0"/>
        <w:ind w:firstLine="203"/>
        <w:jc w:val="both"/>
        <w:rPr>
          <w:color w:val="000000"/>
          <w:sz w:val="20"/>
          <w:szCs w:val="20"/>
        </w:rPr>
      </w:pPr>
      <w:r w:rsidRPr="00112C94">
        <w:rPr>
          <w:color w:val="000000"/>
          <w:sz w:val="20"/>
          <w:szCs w:val="20"/>
        </w:rPr>
        <w:tab/>
        <w:t>В первом параграфе необходимо исследовать</w:t>
      </w:r>
      <w:r w:rsidRPr="00112C94">
        <w:rPr>
          <w:sz w:val="20"/>
          <w:szCs w:val="20"/>
        </w:rPr>
        <w:t xml:space="preserve"> акты мировых судей: виды и сущность.</w:t>
      </w:r>
    </w:p>
    <w:p w:rsidR="005F6E9D" w:rsidRPr="00112C94" w:rsidRDefault="005F6E9D" w:rsidP="005F6E9D">
      <w:pPr>
        <w:pStyle w:val="ad"/>
        <w:spacing w:before="0" w:beforeAutospacing="0" w:after="0" w:afterAutospacing="0"/>
        <w:ind w:firstLine="203"/>
        <w:jc w:val="both"/>
        <w:rPr>
          <w:color w:val="000000"/>
          <w:sz w:val="20"/>
          <w:szCs w:val="20"/>
        </w:rPr>
      </w:pPr>
      <w:r w:rsidRPr="00112C94">
        <w:rPr>
          <w:color w:val="000000"/>
          <w:sz w:val="20"/>
          <w:szCs w:val="20"/>
        </w:rPr>
        <w:tab/>
        <w:t>Во втором параграфе следует раскрыть порядок</w:t>
      </w:r>
      <w:r w:rsidRPr="00112C94">
        <w:rPr>
          <w:sz w:val="20"/>
          <w:szCs w:val="20"/>
        </w:rPr>
        <w:t xml:space="preserve"> обжалования актов мировых судей.</w:t>
      </w:r>
    </w:p>
    <w:p w:rsidR="005F6E9D" w:rsidRPr="00112C94" w:rsidRDefault="005F6E9D" w:rsidP="005F6E9D">
      <w:pPr>
        <w:jc w:val="both"/>
        <w:rPr>
          <w:color w:val="000000"/>
          <w:sz w:val="20"/>
          <w:szCs w:val="20"/>
        </w:rPr>
      </w:pPr>
      <w:r w:rsidRPr="00112C94">
        <w:rPr>
          <w:sz w:val="20"/>
          <w:szCs w:val="20"/>
        </w:rPr>
        <w:t xml:space="preserve">  </w:t>
      </w:r>
      <w:r w:rsidRPr="00112C94">
        <w:rPr>
          <w:b/>
          <w:sz w:val="20"/>
          <w:szCs w:val="20"/>
        </w:rPr>
        <w:t xml:space="preserve">  </w:t>
      </w:r>
      <w:r w:rsidRPr="00112C94">
        <w:rPr>
          <w:b/>
          <w:sz w:val="20"/>
          <w:szCs w:val="20"/>
        </w:rPr>
        <w:tab/>
      </w:r>
      <w:r w:rsidRPr="00112C94">
        <w:rPr>
          <w:i/>
          <w:sz w:val="20"/>
          <w:szCs w:val="20"/>
        </w:rPr>
        <w:t>Заключение.</w:t>
      </w:r>
      <w:r w:rsidRPr="00112C94">
        <w:rPr>
          <w:color w:val="000000"/>
          <w:sz w:val="20"/>
          <w:szCs w:val="20"/>
        </w:rPr>
        <w:t xml:space="preserve"> </w:t>
      </w:r>
    </w:p>
    <w:p w:rsidR="005F6E9D" w:rsidRPr="00112C94" w:rsidRDefault="005F6E9D" w:rsidP="005F6E9D">
      <w:pPr>
        <w:spacing w:after="120"/>
        <w:jc w:val="both"/>
        <w:rPr>
          <w:color w:val="000000"/>
          <w:sz w:val="20"/>
          <w:szCs w:val="20"/>
        </w:rPr>
      </w:pPr>
      <w:r w:rsidRPr="00112C94">
        <w:rPr>
          <w:color w:val="000000"/>
          <w:sz w:val="20"/>
          <w:szCs w:val="20"/>
        </w:rPr>
        <w:tab/>
        <w:t>В заключении необходимо обобщить выводы и предложения по совершенствованию законодательства, которые студент сделал в курсовой работе.</w:t>
      </w:r>
    </w:p>
    <w:p w:rsidR="005F6E9D" w:rsidRPr="00112C94" w:rsidRDefault="005F6E9D" w:rsidP="0055167E">
      <w:pPr>
        <w:spacing w:after="120"/>
        <w:jc w:val="both"/>
        <w:rPr>
          <w:i/>
          <w:color w:val="000000"/>
          <w:sz w:val="20"/>
          <w:szCs w:val="20"/>
        </w:rPr>
      </w:pPr>
      <w:r w:rsidRPr="00112C94">
        <w:rPr>
          <w:i/>
          <w:color w:val="000000"/>
          <w:sz w:val="20"/>
          <w:szCs w:val="20"/>
        </w:rPr>
        <w:t>Литература</w:t>
      </w:r>
    </w:p>
    <w:p w:rsidR="005F6E9D" w:rsidRPr="00112C94" w:rsidRDefault="005F6E9D" w:rsidP="0055167E">
      <w:pPr>
        <w:jc w:val="both"/>
        <w:rPr>
          <w:i/>
          <w:color w:val="000000"/>
          <w:sz w:val="20"/>
          <w:szCs w:val="20"/>
        </w:rPr>
      </w:pPr>
      <w:r w:rsidRPr="00112C94">
        <w:rPr>
          <w:sz w:val="20"/>
          <w:szCs w:val="20"/>
        </w:rPr>
        <w:tab/>
        <w:t>1. 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7-ФКЗ, от 05.02.2014 №2-ФКЗ, от 21.07.2014 №11-ФКЗ, от 14.03.2020 №1-ФКЗ) //  РГ. – 04.07.2020. - №144.</w:t>
      </w:r>
    </w:p>
    <w:p w:rsidR="005F6E9D" w:rsidRPr="00112C94" w:rsidRDefault="005F6E9D" w:rsidP="0055167E">
      <w:pPr>
        <w:ind w:firstLine="709"/>
        <w:jc w:val="both"/>
        <w:rPr>
          <w:sz w:val="20"/>
          <w:szCs w:val="20"/>
        </w:rPr>
      </w:pPr>
      <w:r w:rsidRPr="00112C94">
        <w:rPr>
          <w:sz w:val="20"/>
          <w:szCs w:val="20"/>
        </w:rPr>
        <w:t>2.Гражданский процессуальный кодекс Российской Федерации: федеральный закон от 14.11.2002 №138-ФЗ (с изм. и доп.) // Собр. законодательства РФ.- 2002.- №46.- Ст.4532.</w:t>
      </w:r>
    </w:p>
    <w:p w:rsidR="005F6E9D" w:rsidRPr="00112C94" w:rsidRDefault="005F6E9D" w:rsidP="0055167E">
      <w:pPr>
        <w:pStyle w:val="ad"/>
        <w:shd w:val="clear" w:color="auto" w:fill="FFFFFF"/>
        <w:spacing w:before="0" w:beforeAutospacing="0" w:after="0" w:afterAutospacing="0"/>
        <w:jc w:val="both"/>
        <w:rPr>
          <w:rFonts w:ascii="Roboto-Regular" w:hAnsi="Roboto-Regular"/>
          <w:color w:val="000000"/>
          <w:sz w:val="20"/>
          <w:szCs w:val="20"/>
        </w:rPr>
      </w:pPr>
      <w:r w:rsidRPr="00112C94">
        <w:rPr>
          <w:rFonts w:ascii="Roboto-Regular" w:hAnsi="Roboto-Regular"/>
          <w:color w:val="000000"/>
          <w:sz w:val="20"/>
          <w:szCs w:val="20"/>
        </w:rPr>
        <w:tab/>
        <w:t xml:space="preserve">3.О мировых судьях в Российской Федерации: федеральный закон от 17.12.1998 г. № 188-ФЗ </w:t>
      </w:r>
      <w:proofErr w:type="gramStart"/>
      <w:r w:rsidRPr="00112C94">
        <w:rPr>
          <w:rFonts w:ascii="Roboto-Regular" w:hAnsi="Roboto-Regular"/>
          <w:color w:val="000000"/>
          <w:sz w:val="20"/>
          <w:szCs w:val="20"/>
        </w:rPr>
        <w:t xml:space="preserve">( </w:t>
      </w:r>
      <w:proofErr w:type="gramEnd"/>
      <w:r w:rsidRPr="00112C94">
        <w:rPr>
          <w:rFonts w:ascii="Roboto-Regular" w:hAnsi="Roboto-Regular"/>
          <w:color w:val="000000"/>
          <w:sz w:val="20"/>
          <w:szCs w:val="20"/>
        </w:rPr>
        <w:t>с изм. и доп.)// Собрание законодательства РФ. -1998. - № 51. -  Ст. 6270.</w:t>
      </w:r>
    </w:p>
    <w:p w:rsidR="005F6E9D" w:rsidRPr="00112C94" w:rsidRDefault="005F6E9D" w:rsidP="0055167E">
      <w:pPr>
        <w:pStyle w:val="ad"/>
        <w:shd w:val="clear" w:color="auto" w:fill="FFFFFF"/>
        <w:spacing w:before="0" w:beforeAutospacing="0" w:after="0" w:afterAutospacing="0"/>
        <w:jc w:val="both"/>
        <w:rPr>
          <w:sz w:val="20"/>
          <w:szCs w:val="20"/>
        </w:rPr>
      </w:pPr>
      <w:r w:rsidRPr="00112C94">
        <w:rPr>
          <w:sz w:val="20"/>
          <w:szCs w:val="20"/>
        </w:rPr>
        <w:tab/>
        <w:t>4.О судебной системе Российской Федерации: Федеральный конституционный закон от 31.12.1996 № 1-ФКЗ (с изм. и доп.)  // Собрание законодательства РФ. – 1997. - № 1. - Ст. 1.</w:t>
      </w:r>
    </w:p>
    <w:p w:rsidR="005F6E9D" w:rsidRPr="00112C94" w:rsidRDefault="005F6E9D" w:rsidP="0055167E">
      <w:pPr>
        <w:pStyle w:val="ad"/>
        <w:shd w:val="clear" w:color="auto" w:fill="FFFFFF"/>
        <w:spacing w:before="0" w:beforeAutospacing="0" w:after="0" w:afterAutospacing="0"/>
        <w:jc w:val="both"/>
        <w:rPr>
          <w:color w:val="000000"/>
          <w:sz w:val="20"/>
          <w:szCs w:val="20"/>
        </w:rPr>
      </w:pPr>
      <w:r w:rsidRPr="00112C94">
        <w:rPr>
          <w:color w:val="000000"/>
          <w:sz w:val="20"/>
          <w:szCs w:val="20"/>
        </w:rPr>
        <w:tab/>
        <w:t xml:space="preserve">5.О статусе судей В Российской Федерации: федеральный закон от 26.06.1992 г. №3132-1 </w:t>
      </w:r>
      <w:proofErr w:type="gramStart"/>
      <w:r w:rsidRPr="00112C94">
        <w:rPr>
          <w:color w:val="000000"/>
          <w:sz w:val="20"/>
          <w:szCs w:val="20"/>
        </w:rPr>
        <w:t xml:space="preserve">( </w:t>
      </w:r>
      <w:proofErr w:type="gramEnd"/>
      <w:r w:rsidRPr="00112C94">
        <w:rPr>
          <w:color w:val="000000"/>
          <w:sz w:val="20"/>
          <w:szCs w:val="20"/>
        </w:rPr>
        <w:t xml:space="preserve">с изм. и доп.)// Ведомости Съезда народных депутатов </w:t>
      </w:r>
      <w:r w:rsidRPr="00112C94">
        <w:rPr>
          <w:color w:val="000000"/>
          <w:sz w:val="20"/>
          <w:szCs w:val="20"/>
        </w:rPr>
        <w:lastRenderedPageBreak/>
        <w:t>Российской Федерации и Верховного Совета Российской Федерации. -  1992. - № 30. -  Ст. 1792</w:t>
      </w:r>
    </w:p>
    <w:p w:rsidR="005F6E9D" w:rsidRPr="00112C94" w:rsidRDefault="005F6E9D" w:rsidP="005F6E9D">
      <w:pPr>
        <w:ind w:firstLine="709"/>
        <w:jc w:val="center"/>
        <w:rPr>
          <w:sz w:val="20"/>
          <w:szCs w:val="20"/>
        </w:rPr>
      </w:pPr>
      <w:r w:rsidRPr="00112C94">
        <w:rPr>
          <w:sz w:val="20"/>
          <w:szCs w:val="20"/>
        </w:rPr>
        <w:t>*</w:t>
      </w:r>
    </w:p>
    <w:p w:rsidR="005F6E9D" w:rsidRPr="00112C94" w:rsidRDefault="005F6E9D" w:rsidP="005F6E9D">
      <w:pPr>
        <w:ind w:firstLine="709"/>
        <w:jc w:val="both"/>
        <w:rPr>
          <w:sz w:val="20"/>
          <w:szCs w:val="20"/>
        </w:rPr>
      </w:pPr>
      <w:r w:rsidRPr="00112C94">
        <w:rPr>
          <w:sz w:val="20"/>
          <w:szCs w:val="20"/>
        </w:rPr>
        <w:t xml:space="preserve">1.Гражданский процесс: учебник / под ред. М.К. </w:t>
      </w:r>
      <w:proofErr w:type="spellStart"/>
      <w:r w:rsidRPr="00112C94">
        <w:rPr>
          <w:sz w:val="20"/>
          <w:szCs w:val="20"/>
        </w:rPr>
        <w:t>Треушникова</w:t>
      </w:r>
      <w:proofErr w:type="spellEnd"/>
      <w:r w:rsidRPr="00112C94">
        <w:rPr>
          <w:sz w:val="20"/>
          <w:szCs w:val="20"/>
        </w:rPr>
        <w:t xml:space="preserve">, 6-е изд., </w:t>
      </w:r>
      <w:proofErr w:type="spellStart"/>
      <w:r w:rsidRPr="00112C94">
        <w:rPr>
          <w:sz w:val="20"/>
          <w:szCs w:val="20"/>
        </w:rPr>
        <w:t>перераб</w:t>
      </w:r>
      <w:proofErr w:type="spellEnd"/>
      <w:r w:rsidRPr="00112C94">
        <w:rPr>
          <w:sz w:val="20"/>
          <w:szCs w:val="20"/>
        </w:rPr>
        <w:t>. и доп. - М.: Статут, 2018. - 832 с.</w:t>
      </w:r>
    </w:p>
    <w:p w:rsidR="005F6E9D" w:rsidRPr="00112C94" w:rsidRDefault="005F6E9D" w:rsidP="005F6E9D">
      <w:pPr>
        <w:ind w:firstLine="709"/>
        <w:jc w:val="both"/>
        <w:rPr>
          <w:sz w:val="20"/>
          <w:szCs w:val="20"/>
        </w:rPr>
      </w:pPr>
      <w:r w:rsidRPr="00112C94">
        <w:rPr>
          <w:sz w:val="20"/>
          <w:szCs w:val="20"/>
        </w:rPr>
        <w:t xml:space="preserve">2.Гражданский процесс: учебник / отв. ред. В.В. Ярков. - 10-е изд., </w:t>
      </w:r>
      <w:proofErr w:type="spellStart"/>
      <w:r w:rsidRPr="00112C94">
        <w:rPr>
          <w:sz w:val="20"/>
          <w:szCs w:val="20"/>
        </w:rPr>
        <w:t>перераб</w:t>
      </w:r>
      <w:proofErr w:type="spellEnd"/>
      <w:r w:rsidRPr="00112C94">
        <w:rPr>
          <w:sz w:val="20"/>
          <w:szCs w:val="20"/>
        </w:rPr>
        <w:t xml:space="preserve">. и доп. - М.: </w:t>
      </w:r>
      <w:proofErr w:type="spellStart"/>
      <w:r w:rsidRPr="00112C94">
        <w:rPr>
          <w:sz w:val="20"/>
          <w:szCs w:val="20"/>
        </w:rPr>
        <w:t>ВолтерсКлувер</w:t>
      </w:r>
      <w:proofErr w:type="spellEnd"/>
      <w:r w:rsidRPr="00112C94">
        <w:rPr>
          <w:sz w:val="20"/>
          <w:szCs w:val="20"/>
        </w:rPr>
        <w:t>, 2017.- 702 с.</w:t>
      </w:r>
    </w:p>
    <w:p w:rsidR="005F6E9D" w:rsidRPr="00112C94" w:rsidRDefault="005F6E9D" w:rsidP="005F6E9D">
      <w:pPr>
        <w:ind w:firstLine="709"/>
        <w:jc w:val="both"/>
        <w:rPr>
          <w:sz w:val="20"/>
          <w:szCs w:val="20"/>
        </w:rPr>
      </w:pPr>
      <w:r w:rsidRPr="00112C94">
        <w:rPr>
          <w:sz w:val="20"/>
          <w:szCs w:val="20"/>
        </w:rPr>
        <w:t>3.Дурнева П.Н. Сборник судебных документов.- М.: Проспект, 2019.- 360 с.</w:t>
      </w:r>
    </w:p>
    <w:p w:rsidR="005F6E9D" w:rsidRPr="00112C94" w:rsidRDefault="005F6E9D" w:rsidP="005F6E9D">
      <w:pPr>
        <w:ind w:firstLine="709"/>
        <w:jc w:val="both"/>
        <w:rPr>
          <w:sz w:val="20"/>
          <w:szCs w:val="20"/>
        </w:rPr>
      </w:pPr>
      <w:r w:rsidRPr="00112C94">
        <w:rPr>
          <w:sz w:val="20"/>
          <w:szCs w:val="20"/>
        </w:rPr>
        <w:t>4.Комментарий к Гражданскому процессуальному кодексу РФ / под ред. Л.В. Тумановой. - М.: Проспект, 2020.-656 с.</w:t>
      </w:r>
    </w:p>
    <w:p w:rsidR="005F6E9D" w:rsidRPr="00112C94" w:rsidRDefault="005F6E9D" w:rsidP="005F6E9D">
      <w:pPr>
        <w:ind w:firstLine="709"/>
        <w:jc w:val="both"/>
        <w:rPr>
          <w:sz w:val="20"/>
          <w:szCs w:val="20"/>
        </w:rPr>
      </w:pPr>
      <w:r w:rsidRPr="00112C94">
        <w:rPr>
          <w:sz w:val="20"/>
          <w:szCs w:val="20"/>
        </w:rPr>
        <w:t>5.Корякин В.М. Гражданский процесс: учеб</w:t>
      </w:r>
      <w:proofErr w:type="gramStart"/>
      <w:r w:rsidRPr="00112C94">
        <w:rPr>
          <w:sz w:val="20"/>
          <w:szCs w:val="20"/>
        </w:rPr>
        <w:t>.</w:t>
      </w:r>
      <w:proofErr w:type="gramEnd"/>
      <w:r w:rsidRPr="00112C94">
        <w:rPr>
          <w:sz w:val="20"/>
          <w:szCs w:val="20"/>
        </w:rPr>
        <w:t xml:space="preserve"> </w:t>
      </w:r>
      <w:proofErr w:type="gramStart"/>
      <w:r w:rsidRPr="00112C94">
        <w:rPr>
          <w:sz w:val="20"/>
          <w:szCs w:val="20"/>
        </w:rPr>
        <w:t>п</w:t>
      </w:r>
      <w:proofErr w:type="gramEnd"/>
      <w:r w:rsidRPr="00112C94">
        <w:rPr>
          <w:sz w:val="20"/>
          <w:szCs w:val="20"/>
        </w:rPr>
        <w:t xml:space="preserve">особие / В.М. Корякин.- </w:t>
      </w:r>
      <w:proofErr w:type="spellStart"/>
      <w:r w:rsidRPr="00112C94">
        <w:rPr>
          <w:sz w:val="20"/>
          <w:szCs w:val="20"/>
        </w:rPr>
        <w:t>М.:Проспект</w:t>
      </w:r>
      <w:proofErr w:type="spellEnd"/>
      <w:r w:rsidRPr="00112C94">
        <w:rPr>
          <w:sz w:val="20"/>
          <w:szCs w:val="20"/>
        </w:rPr>
        <w:t>, 2016.-213 с.</w:t>
      </w:r>
    </w:p>
    <w:p w:rsidR="005F6E9D" w:rsidRPr="00112C94" w:rsidRDefault="005F6E9D" w:rsidP="005F6E9D">
      <w:pPr>
        <w:ind w:firstLine="709"/>
        <w:jc w:val="both"/>
        <w:rPr>
          <w:sz w:val="20"/>
          <w:szCs w:val="20"/>
        </w:rPr>
      </w:pPr>
      <w:r w:rsidRPr="00112C94">
        <w:rPr>
          <w:sz w:val="20"/>
          <w:szCs w:val="20"/>
        </w:rPr>
        <w:t xml:space="preserve">6.Лебедев М.Ю. Гражданский процесс: учебник  /  М.Ю. Лебедев.- М.: </w:t>
      </w:r>
      <w:proofErr w:type="spellStart"/>
      <w:r w:rsidRPr="00112C94">
        <w:rPr>
          <w:sz w:val="20"/>
          <w:szCs w:val="20"/>
        </w:rPr>
        <w:t>Юрайт</w:t>
      </w:r>
      <w:proofErr w:type="spellEnd"/>
      <w:r w:rsidRPr="00112C94">
        <w:rPr>
          <w:sz w:val="20"/>
          <w:szCs w:val="20"/>
        </w:rPr>
        <w:t>, 2020.- 418 с.</w:t>
      </w:r>
    </w:p>
    <w:p w:rsidR="005F6E9D" w:rsidRPr="00112C94" w:rsidRDefault="005F6E9D" w:rsidP="005F6E9D">
      <w:pPr>
        <w:ind w:firstLine="709"/>
        <w:rPr>
          <w:sz w:val="20"/>
          <w:szCs w:val="20"/>
        </w:rPr>
      </w:pPr>
      <w:r w:rsidRPr="00112C94">
        <w:rPr>
          <w:sz w:val="20"/>
          <w:szCs w:val="20"/>
        </w:rPr>
        <w:t xml:space="preserve">7.Постатейный комментарий к Гражданскому процессуальному кодексу РФ / под ред. А.Н. Чашин. </w:t>
      </w:r>
      <w:proofErr w:type="gramStart"/>
      <w:r w:rsidRPr="00112C94">
        <w:rPr>
          <w:sz w:val="20"/>
          <w:szCs w:val="20"/>
        </w:rPr>
        <w:t>-М</w:t>
      </w:r>
      <w:proofErr w:type="gramEnd"/>
      <w:r w:rsidRPr="00112C94">
        <w:rPr>
          <w:sz w:val="20"/>
          <w:szCs w:val="20"/>
        </w:rPr>
        <w:t xml:space="preserve">.: </w:t>
      </w:r>
      <w:proofErr w:type="spellStart"/>
      <w:r w:rsidRPr="00112C94">
        <w:rPr>
          <w:sz w:val="20"/>
          <w:szCs w:val="20"/>
        </w:rPr>
        <w:t>Эксмо</w:t>
      </w:r>
      <w:proofErr w:type="spellEnd"/>
      <w:r w:rsidRPr="00112C94">
        <w:rPr>
          <w:sz w:val="20"/>
          <w:szCs w:val="20"/>
        </w:rPr>
        <w:t>, 2019. - 640 с.</w:t>
      </w:r>
    </w:p>
    <w:p w:rsidR="005F6E9D" w:rsidRPr="00112C94" w:rsidRDefault="005F6E9D" w:rsidP="005F6E9D">
      <w:pPr>
        <w:pStyle w:val="ad"/>
        <w:shd w:val="clear" w:color="auto" w:fill="FFFFFF"/>
        <w:spacing w:before="0" w:beforeAutospacing="0" w:after="0" w:afterAutospacing="0"/>
        <w:jc w:val="center"/>
        <w:rPr>
          <w:rFonts w:ascii="Roboto-Regular" w:hAnsi="Roboto-Regular"/>
          <w:color w:val="000000"/>
          <w:sz w:val="20"/>
          <w:szCs w:val="20"/>
        </w:rPr>
      </w:pPr>
      <w:r w:rsidRPr="00112C94">
        <w:rPr>
          <w:rFonts w:ascii="Roboto-Regular" w:hAnsi="Roboto-Regular"/>
          <w:color w:val="000000"/>
          <w:sz w:val="20"/>
          <w:szCs w:val="20"/>
        </w:rPr>
        <w:t xml:space="preserve">              *</w:t>
      </w:r>
    </w:p>
    <w:p w:rsidR="005F6E9D" w:rsidRPr="00112C94" w:rsidRDefault="005F6E9D" w:rsidP="005F6E9D">
      <w:pPr>
        <w:pStyle w:val="ad"/>
        <w:shd w:val="clear" w:color="auto" w:fill="FFFFFF"/>
        <w:spacing w:before="0" w:beforeAutospacing="0" w:after="0" w:afterAutospacing="0"/>
        <w:rPr>
          <w:color w:val="000000"/>
          <w:sz w:val="20"/>
          <w:szCs w:val="20"/>
        </w:rPr>
      </w:pPr>
      <w:r w:rsidRPr="00112C94">
        <w:rPr>
          <w:color w:val="000000"/>
          <w:sz w:val="20"/>
          <w:szCs w:val="20"/>
        </w:rPr>
        <w:tab/>
        <w:t>1.Калинин В.Н. К вопросу о специфике судопроизводства в деятельности мировых судей // Вестник Московского университета МВД России. - 2015.№8. - С. 22-26</w:t>
      </w:r>
    </w:p>
    <w:p w:rsidR="00195C8D" w:rsidRDefault="00F307F5" w:rsidP="001304A7">
      <w:pPr>
        <w:pStyle w:val="ad"/>
        <w:shd w:val="clear" w:color="auto" w:fill="FFFFFF"/>
        <w:spacing w:before="0" w:beforeAutospacing="0" w:after="0" w:afterAutospacing="0"/>
        <w:jc w:val="center"/>
        <w:rPr>
          <w:b/>
          <w:bCs/>
          <w:sz w:val="20"/>
          <w:szCs w:val="20"/>
        </w:rPr>
      </w:pPr>
      <w:r w:rsidRPr="006870FF">
        <w:rPr>
          <w:b/>
          <w:bCs/>
          <w:sz w:val="20"/>
          <w:szCs w:val="20"/>
        </w:rPr>
        <w:t xml:space="preserve">Тема </w:t>
      </w:r>
      <w:r w:rsidR="00883982" w:rsidRPr="006870FF">
        <w:rPr>
          <w:b/>
          <w:bCs/>
          <w:sz w:val="20"/>
          <w:szCs w:val="20"/>
        </w:rPr>
        <w:t>6</w:t>
      </w:r>
      <w:r w:rsidRPr="006870FF">
        <w:rPr>
          <w:b/>
          <w:bCs/>
          <w:sz w:val="20"/>
          <w:szCs w:val="20"/>
        </w:rPr>
        <w:t xml:space="preserve">. Организация ведения делопроизводства </w:t>
      </w:r>
    </w:p>
    <w:p w:rsidR="00F307F5" w:rsidRPr="006870FF" w:rsidRDefault="00F307F5" w:rsidP="001304A7">
      <w:pPr>
        <w:pStyle w:val="ad"/>
        <w:shd w:val="clear" w:color="auto" w:fill="FFFFFF"/>
        <w:spacing w:before="0" w:beforeAutospacing="0" w:after="0" w:afterAutospacing="0"/>
        <w:jc w:val="center"/>
        <w:rPr>
          <w:b/>
          <w:bCs/>
          <w:sz w:val="20"/>
          <w:szCs w:val="20"/>
        </w:rPr>
      </w:pPr>
      <w:r w:rsidRPr="006870FF">
        <w:rPr>
          <w:b/>
          <w:bCs/>
          <w:sz w:val="20"/>
          <w:szCs w:val="20"/>
        </w:rPr>
        <w:t>в судах общей юрисдикции Российской Федерации</w:t>
      </w:r>
    </w:p>
    <w:p w:rsidR="00F4661D" w:rsidRPr="006870FF" w:rsidRDefault="00F4661D" w:rsidP="001304A7">
      <w:pPr>
        <w:pStyle w:val="ad"/>
        <w:shd w:val="clear" w:color="auto" w:fill="FFFFFF"/>
        <w:spacing w:before="0" w:beforeAutospacing="0" w:after="0" w:afterAutospacing="0"/>
        <w:ind w:left="567" w:firstLine="709"/>
        <w:jc w:val="center"/>
        <w:rPr>
          <w:b/>
          <w:bCs/>
          <w:sz w:val="20"/>
          <w:szCs w:val="20"/>
        </w:rPr>
      </w:pPr>
    </w:p>
    <w:p w:rsidR="006D4D6F" w:rsidRPr="006870FF" w:rsidRDefault="006D4D6F" w:rsidP="001304A7">
      <w:pPr>
        <w:pStyle w:val="ae"/>
        <w:ind w:firstLine="709"/>
        <w:jc w:val="both"/>
        <w:rPr>
          <w:sz w:val="20"/>
          <w:szCs w:val="20"/>
        </w:rPr>
      </w:pPr>
      <w:r w:rsidRPr="006870FF">
        <w:rPr>
          <w:i/>
          <w:iCs/>
          <w:sz w:val="20"/>
          <w:szCs w:val="20"/>
        </w:rPr>
        <w:t xml:space="preserve">Введение. </w:t>
      </w:r>
      <w:r w:rsidRPr="006870FF">
        <w:rPr>
          <w:sz w:val="20"/>
          <w:szCs w:val="20"/>
        </w:rPr>
        <w:t>Во введении необходимо отразить актуально</w:t>
      </w:r>
      <w:r w:rsidR="00555F50" w:rsidRPr="006870FF">
        <w:rPr>
          <w:sz w:val="20"/>
          <w:szCs w:val="20"/>
        </w:rPr>
        <w:t xml:space="preserve">сть выбранной темы исследования. Раскрыть порядок и значение </w:t>
      </w:r>
      <w:r w:rsidRPr="006870FF">
        <w:rPr>
          <w:sz w:val="20"/>
          <w:szCs w:val="20"/>
        </w:rPr>
        <w:t xml:space="preserve">организации </w:t>
      </w:r>
      <w:r w:rsidR="00156B49" w:rsidRPr="006870FF">
        <w:rPr>
          <w:sz w:val="20"/>
          <w:szCs w:val="20"/>
        </w:rPr>
        <w:t>ведения делопроизводства в судах общей юрисдикции Российской Федерации</w:t>
      </w:r>
      <w:r w:rsidRPr="006870FF">
        <w:rPr>
          <w:sz w:val="20"/>
          <w:szCs w:val="20"/>
        </w:rPr>
        <w:t xml:space="preserve">. </w:t>
      </w:r>
    </w:p>
    <w:p w:rsidR="006D4D6F" w:rsidRPr="006870FF" w:rsidRDefault="006D4D6F" w:rsidP="001304A7">
      <w:pPr>
        <w:pStyle w:val="ae"/>
        <w:ind w:firstLine="709"/>
        <w:jc w:val="both"/>
        <w:rPr>
          <w:sz w:val="20"/>
          <w:szCs w:val="20"/>
        </w:rPr>
      </w:pPr>
      <w:r w:rsidRPr="006870FF">
        <w:rPr>
          <w:i/>
          <w:iCs/>
          <w:sz w:val="20"/>
          <w:szCs w:val="20"/>
        </w:rPr>
        <w:t xml:space="preserve">Глава 1. </w:t>
      </w:r>
      <w:r w:rsidR="00555F50" w:rsidRPr="006870FF">
        <w:rPr>
          <w:i/>
          <w:iCs/>
          <w:sz w:val="20"/>
          <w:szCs w:val="20"/>
        </w:rPr>
        <w:t>Организация делопроизводства в судах общей юрисдикции.</w:t>
      </w:r>
    </w:p>
    <w:p w:rsidR="006D4D6F" w:rsidRPr="006870FF" w:rsidRDefault="006D4D6F" w:rsidP="001304A7">
      <w:pPr>
        <w:pStyle w:val="ae"/>
        <w:ind w:firstLine="709"/>
        <w:jc w:val="both"/>
        <w:rPr>
          <w:sz w:val="20"/>
          <w:szCs w:val="20"/>
        </w:rPr>
      </w:pPr>
      <w:r w:rsidRPr="006870FF">
        <w:rPr>
          <w:sz w:val="20"/>
          <w:szCs w:val="20"/>
        </w:rPr>
        <w:t xml:space="preserve">В первом параграфе необходимо </w:t>
      </w:r>
      <w:r w:rsidR="001A4BDD" w:rsidRPr="006870FF">
        <w:rPr>
          <w:sz w:val="20"/>
          <w:szCs w:val="20"/>
        </w:rPr>
        <w:t>обозначить руководство организацией судебного делопроизводства, порядок приёма и регистрации входящей корреспонденции, порядок отправки исходящей корреспонденции; порядок регистрации и учёт</w:t>
      </w:r>
      <w:r w:rsidR="00B260A9" w:rsidRPr="006870FF">
        <w:rPr>
          <w:sz w:val="20"/>
          <w:szCs w:val="20"/>
        </w:rPr>
        <w:t>а</w:t>
      </w:r>
      <w:r w:rsidR="001A4BDD" w:rsidRPr="006870FF">
        <w:rPr>
          <w:sz w:val="20"/>
          <w:szCs w:val="20"/>
        </w:rPr>
        <w:t xml:space="preserve"> жалоб, предложений и заявлений, не подлежащих рассмотрению в порядке, установленном уголовно-процессуальным и гражданским процессуальным законодательством.</w:t>
      </w:r>
    </w:p>
    <w:p w:rsidR="006D4D6F" w:rsidRPr="006870FF" w:rsidRDefault="006D4D6F" w:rsidP="001304A7">
      <w:pPr>
        <w:pStyle w:val="ae"/>
        <w:ind w:firstLine="709"/>
        <w:jc w:val="both"/>
        <w:rPr>
          <w:sz w:val="20"/>
          <w:szCs w:val="20"/>
        </w:rPr>
      </w:pPr>
      <w:r w:rsidRPr="006870FF">
        <w:rPr>
          <w:sz w:val="20"/>
          <w:szCs w:val="20"/>
        </w:rPr>
        <w:t xml:space="preserve">Во втором параграфе следует исследовать вопросы </w:t>
      </w:r>
      <w:r w:rsidR="007006C0" w:rsidRPr="006870FF">
        <w:rPr>
          <w:sz w:val="20"/>
          <w:szCs w:val="20"/>
        </w:rPr>
        <w:t>организации делопроизводства с участием присяжных заседателей; порядок подготовки уголовных и гражданских дел, назначенных к рассмотрению в суде</w:t>
      </w:r>
      <w:r w:rsidR="00B260A9" w:rsidRPr="006870FF">
        <w:rPr>
          <w:sz w:val="20"/>
          <w:szCs w:val="20"/>
        </w:rPr>
        <w:t>бном заседании первой инстанции</w:t>
      </w:r>
      <w:r w:rsidR="007006C0" w:rsidRPr="006870FF">
        <w:rPr>
          <w:sz w:val="20"/>
          <w:szCs w:val="20"/>
        </w:rPr>
        <w:t>; порядок оформления уголовных и гражданских дел после их рассмотрения судом первой инстанции; порядок приёма и учёта кассационных жалоб, и кассационных представлений, частных жалоб, жалоб и протестов на решения по делам, рассмотренным по первой инстанции.</w:t>
      </w:r>
    </w:p>
    <w:p w:rsidR="006D4D6F" w:rsidRPr="006870FF" w:rsidRDefault="006D4D6F" w:rsidP="001304A7">
      <w:pPr>
        <w:pStyle w:val="ae"/>
        <w:ind w:firstLine="709"/>
        <w:jc w:val="both"/>
        <w:rPr>
          <w:i/>
          <w:iCs/>
          <w:sz w:val="20"/>
          <w:szCs w:val="20"/>
        </w:rPr>
      </w:pPr>
      <w:r w:rsidRPr="006870FF">
        <w:rPr>
          <w:i/>
          <w:iCs/>
          <w:sz w:val="20"/>
          <w:szCs w:val="20"/>
        </w:rPr>
        <w:t xml:space="preserve">Глава 2. </w:t>
      </w:r>
      <w:r w:rsidR="00555F50" w:rsidRPr="006870FF">
        <w:rPr>
          <w:i/>
          <w:iCs/>
          <w:sz w:val="20"/>
          <w:szCs w:val="20"/>
        </w:rPr>
        <w:t>Делопроизводство по материалам, поступившим в суд в порядке досудебного производства</w:t>
      </w:r>
      <w:r w:rsidR="001A4BDD" w:rsidRPr="006870FF">
        <w:rPr>
          <w:i/>
          <w:iCs/>
          <w:sz w:val="20"/>
          <w:szCs w:val="20"/>
        </w:rPr>
        <w:t>.</w:t>
      </w:r>
    </w:p>
    <w:p w:rsidR="006D4D6F" w:rsidRPr="006870FF" w:rsidRDefault="006D4D6F" w:rsidP="001304A7">
      <w:pPr>
        <w:pStyle w:val="ad"/>
        <w:spacing w:before="0" w:beforeAutospacing="0" w:after="0" w:afterAutospacing="0"/>
        <w:ind w:firstLine="709"/>
        <w:jc w:val="both"/>
      </w:pPr>
      <w:r w:rsidRPr="006870FF">
        <w:rPr>
          <w:sz w:val="20"/>
          <w:szCs w:val="20"/>
        </w:rPr>
        <w:t xml:space="preserve">В первом параграфе </w:t>
      </w:r>
      <w:r w:rsidR="006870FF">
        <w:rPr>
          <w:sz w:val="20"/>
          <w:szCs w:val="20"/>
        </w:rPr>
        <w:t xml:space="preserve">студент </w:t>
      </w:r>
      <w:proofErr w:type="spellStart"/>
      <w:r w:rsidR="006870FF">
        <w:rPr>
          <w:sz w:val="20"/>
          <w:szCs w:val="20"/>
        </w:rPr>
        <w:t>должен</w:t>
      </w:r>
      <w:r w:rsidR="00AD2AF0" w:rsidRPr="006870FF">
        <w:rPr>
          <w:sz w:val="20"/>
          <w:szCs w:val="20"/>
        </w:rPr>
        <w:t>раскрыть</w:t>
      </w:r>
      <w:proofErr w:type="spellEnd"/>
      <w:r w:rsidR="00AD2AF0" w:rsidRPr="006870FF">
        <w:rPr>
          <w:sz w:val="20"/>
          <w:szCs w:val="20"/>
        </w:rPr>
        <w:t xml:space="preserve"> порядок регистрации, учёта и оформления поступивших материалов; порядок подготовки материалов, назначенных к рассмотрению в судебном заседании.</w:t>
      </w:r>
    </w:p>
    <w:p w:rsidR="006D4D6F" w:rsidRPr="006870FF" w:rsidRDefault="006D4D6F" w:rsidP="001304A7">
      <w:pPr>
        <w:pStyle w:val="ae"/>
        <w:ind w:firstLine="709"/>
        <w:jc w:val="both"/>
        <w:rPr>
          <w:sz w:val="20"/>
          <w:szCs w:val="20"/>
        </w:rPr>
      </w:pPr>
      <w:r w:rsidRPr="006870FF">
        <w:rPr>
          <w:sz w:val="20"/>
          <w:szCs w:val="20"/>
        </w:rPr>
        <w:lastRenderedPageBreak/>
        <w:t>Во втором параграфе исследовать п</w:t>
      </w:r>
      <w:r w:rsidR="00C75085" w:rsidRPr="006870FF">
        <w:rPr>
          <w:sz w:val="20"/>
          <w:szCs w:val="20"/>
        </w:rPr>
        <w:t>орядок оформления материалов после их рассмотрения.</w:t>
      </w:r>
    </w:p>
    <w:p w:rsidR="006D4D6F" w:rsidRPr="006870FF" w:rsidRDefault="006D4D6F" w:rsidP="001304A7">
      <w:pPr>
        <w:pStyle w:val="ae"/>
        <w:ind w:firstLine="709"/>
        <w:jc w:val="both"/>
        <w:rPr>
          <w:sz w:val="20"/>
          <w:szCs w:val="20"/>
        </w:rPr>
      </w:pPr>
      <w:r w:rsidRPr="006870FF">
        <w:rPr>
          <w:i/>
          <w:iCs/>
          <w:sz w:val="20"/>
          <w:szCs w:val="20"/>
        </w:rPr>
        <w:t>Заключение.</w:t>
      </w:r>
    </w:p>
    <w:p w:rsidR="006D4D6F" w:rsidRPr="006870FF" w:rsidRDefault="006D4D6F" w:rsidP="001304A7">
      <w:pPr>
        <w:pStyle w:val="ae"/>
        <w:ind w:firstLine="709"/>
        <w:jc w:val="both"/>
        <w:rPr>
          <w:sz w:val="20"/>
          <w:szCs w:val="20"/>
        </w:rPr>
      </w:pPr>
      <w:r w:rsidRPr="006870FF">
        <w:rPr>
          <w:sz w:val="20"/>
          <w:szCs w:val="20"/>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6D4D6F" w:rsidRPr="006870FF" w:rsidRDefault="006D4D6F" w:rsidP="001304A7">
      <w:pPr>
        <w:pStyle w:val="ae"/>
        <w:ind w:firstLine="709"/>
        <w:jc w:val="center"/>
        <w:rPr>
          <w:i/>
          <w:sz w:val="20"/>
          <w:szCs w:val="20"/>
        </w:rPr>
      </w:pPr>
    </w:p>
    <w:p w:rsidR="006D4D6F" w:rsidRPr="006870FF" w:rsidRDefault="006D4D6F" w:rsidP="001304A7">
      <w:pPr>
        <w:pStyle w:val="ae"/>
        <w:ind w:firstLine="709"/>
        <w:jc w:val="center"/>
        <w:rPr>
          <w:i/>
          <w:sz w:val="20"/>
          <w:szCs w:val="20"/>
        </w:rPr>
      </w:pPr>
      <w:r w:rsidRPr="006870FF">
        <w:rPr>
          <w:i/>
          <w:sz w:val="20"/>
          <w:szCs w:val="20"/>
        </w:rPr>
        <w:t>Литература</w:t>
      </w:r>
    </w:p>
    <w:p w:rsidR="006D4D6F" w:rsidRPr="006870FF" w:rsidRDefault="006D4D6F" w:rsidP="001304A7">
      <w:pPr>
        <w:pStyle w:val="ae"/>
        <w:ind w:firstLine="709"/>
        <w:jc w:val="both"/>
        <w:rPr>
          <w:sz w:val="20"/>
          <w:szCs w:val="20"/>
        </w:rPr>
      </w:pPr>
    </w:p>
    <w:p w:rsidR="002F53C0" w:rsidRPr="006870FF" w:rsidRDefault="001B61D3" w:rsidP="00815023">
      <w:pPr>
        <w:pStyle w:val="af1"/>
        <w:numPr>
          <w:ilvl w:val="3"/>
          <w:numId w:val="19"/>
        </w:numPr>
        <w:tabs>
          <w:tab w:val="left" w:pos="993"/>
        </w:tabs>
        <w:ind w:left="0" w:firstLine="709"/>
        <w:jc w:val="both"/>
        <w:rPr>
          <w:sz w:val="20"/>
        </w:rPr>
      </w:pPr>
      <w:r w:rsidRPr="006870FF">
        <w:rPr>
          <w:sz w:val="20"/>
        </w:rPr>
        <w:t xml:space="preserve">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7-ФКЗ, от 05.02.2014 №2-ФКЗ, от 21.07.2014 №11-ФКЗ) // РГ. – 21.01.2009. - №7 7. </w:t>
      </w:r>
    </w:p>
    <w:p w:rsidR="002F53C0" w:rsidRPr="006870FF" w:rsidRDefault="001B61D3" w:rsidP="00815023">
      <w:pPr>
        <w:pStyle w:val="af1"/>
        <w:numPr>
          <w:ilvl w:val="3"/>
          <w:numId w:val="19"/>
        </w:numPr>
        <w:tabs>
          <w:tab w:val="left" w:pos="993"/>
        </w:tabs>
        <w:ind w:left="0" w:firstLine="709"/>
        <w:jc w:val="both"/>
        <w:rPr>
          <w:sz w:val="20"/>
        </w:rPr>
      </w:pPr>
      <w:r w:rsidRPr="006870FF">
        <w:rPr>
          <w:sz w:val="20"/>
        </w:rPr>
        <w:t xml:space="preserve">О Конституционном Суде Российской Федерации: Федеральный конституционный закон от 21.07.1994 </w:t>
      </w:r>
      <w:r w:rsidR="00F57925" w:rsidRPr="006870FF">
        <w:rPr>
          <w:sz w:val="20"/>
        </w:rPr>
        <w:t>№</w:t>
      </w:r>
      <w:r w:rsidRPr="006870FF">
        <w:rPr>
          <w:sz w:val="20"/>
        </w:rPr>
        <w:t xml:space="preserve"> 1-ФКЗ </w:t>
      </w:r>
      <w:r w:rsidR="002F53C0" w:rsidRPr="006870FF">
        <w:rPr>
          <w:sz w:val="20"/>
        </w:rPr>
        <w:t xml:space="preserve">(ред. от 29.07.2018) </w:t>
      </w:r>
      <w:r w:rsidRPr="006870FF">
        <w:rPr>
          <w:sz w:val="20"/>
        </w:rPr>
        <w:t xml:space="preserve"> //Собрание законодательства РФ. – 1994. -  № 13. - Ст. 1447.</w:t>
      </w:r>
    </w:p>
    <w:p w:rsidR="002F53C0" w:rsidRPr="006870FF" w:rsidRDefault="001B61D3" w:rsidP="00815023">
      <w:pPr>
        <w:pStyle w:val="af1"/>
        <w:numPr>
          <w:ilvl w:val="3"/>
          <w:numId w:val="19"/>
        </w:numPr>
        <w:tabs>
          <w:tab w:val="left" w:pos="851"/>
          <w:tab w:val="left" w:pos="993"/>
        </w:tabs>
        <w:ind w:left="0" w:firstLine="709"/>
        <w:jc w:val="both"/>
        <w:rPr>
          <w:sz w:val="20"/>
        </w:rPr>
      </w:pPr>
      <w:r w:rsidRPr="006870FF">
        <w:rPr>
          <w:sz w:val="20"/>
        </w:rPr>
        <w:t xml:space="preserve">О судебной системе Российской Федерации: Федеральный конституционный закон от 31.12.1996 </w:t>
      </w:r>
      <w:r w:rsidR="00F57925" w:rsidRPr="006870FF">
        <w:rPr>
          <w:sz w:val="20"/>
        </w:rPr>
        <w:t>№</w:t>
      </w:r>
      <w:r w:rsidRPr="006870FF">
        <w:rPr>
          <w:sz w:val="20"/>
        </w:rPr>
        <w:t xml:space="preserve"> 1-ФКЗ </w:t>
      </w:r>
      <w:r w:rsidR="002F53C0" w:rsidRPr="006870FF">
        <w:rPr>
          <w:sz w:val="20"/>
        </w:rPr>
        <w:t xml:space="preserve">(ред. от 30.10.2018)  </w:t>
      </w:r>
      <w:r w:rsidRPr="006870FF">
        <w:rPr>
          <w:sz w:val="20"/>
        </w:rPr>
        <w:t>// Собрание законодательства РФ. – 1997. - № 1. - Ст. 1.</w:t>
      </w:r>
    </w:p>
    <w:p w:rsidR="002F53C0" w:rsidRPr="006870FF" w:rsidRDefault="001B61D3" w:rsidP="00815023">
      <w:pPr>
        <w:pStyle w:val="af1"/>
        <w:numPr>
          <w:ilvl w:val="3"/>
          <w:numId w:val="19"/>
        </w:numPr>
        <w:tabs>
          <w:tab w:val="left" w:pos="851"/>
          <w:tab w:val="left" w:pos="993"/>
        </w:tabs>
        <w:ind w:left="0" w:firstLine="709"/>
        <w:jc w:val="both"/>
        <w:rPr>
          <w:rStyle w:val="blk"/>
          <w:sz w:val="20"/>
        </w:rPr>
      </w:pPr>
      <w:r w:rsidRPr="006870FF">
        <w:rPr>
          <w:sz w:val="20"/>
        </w:rPr>
        <w:t xml:space="preserve">О Государственном гербе Российской Федерации: Федеральный конституционный закон от 25.12.2000 №2-ФКЗ  </w:t>
      </w:r>
      <w:r w:rsidR="002F53C0" w:rsidRPr="006870FF">
        <w:rPr>
          <w:sz w:val="20"/>
        </w:rPr>
        <w:t xml:space="preserve">(ред. от 20.12.2017) </w:t>
      </w:r>
      <w:r w:rsidRPr="006870FF">
        <w:rPr>
          <w:rStyle w:val="10"/>
          <w:sz w:val="20"/>
        </w:rPr>
        <w:t>//</w:t>
      </w:r>
      <w:r w:rsidRPr="006870FF">
        <w:rPr>
          <w:rStyle w:val="blk"/>
          <w:sz w:val="20"/>
        </w:rPr>
        <w:t>Собрание законодательства РФ. – 2000. - № 52 (Часть I). - Ст. 5021</w:t>
      </w:r>
    </w:p>
    <w:p w:rsidR="002F53C0" w:rsidRPr="006870FF" w:rsidRDefault="001B61D3" w:rsidP="00815023">
      <w:pPr>
        <w:pStyle w:val="af1"/>
        <w:numPr>
          <w:ilvl w:val="3"/>
          <w:numId w:val="19"/>
        </w:numPr>
        <w:tabs>
          <w:tab w:val="left" w:pos="851"/>
          <w:tab w:val="left" w:pos="993"/>
        </w:tabs>
        <w:ind w:left="0" w:firstLine="709"/>
        <w:jc w:val="both"/>
        <w:rPr>
          <w:sz w:val="20"/>
        </w:rPr>
      </w:pPr>
      <w:r w:rsidRPr="006870FF">
        <w:rPr>
          <w:sz w:val="20"/>
        </w:rPr>
        <w:t xml:space="preserve">Кодекс административного судопроизводства Российской Федерации: федеральный закон от 08.03.2015 </w:t>
      </w:r>
      <w:r w:rsidR="00F57925" w:rsidRPr="006870FF">
        <w:rPr>
          <w:sz w:val="20"/>
        </w:rPr>
        <w:t>№</w:t>
      </w:r>
      <w:r w:rsidRPr="006870FF">
        <w:rPr>
          <w:sz w:val="20"/>
        </w:rPr>
        <w:t xml:space="preserve"> 21-ФЗ </w:t>
      </w:r>
      <w:r w:rsidR="002F53C0" w:rsidRPr="006870FF">
        <w:rPr>
          <w:sz w:val="20"/>
        </w:rPr>
        <w:t>(ред. от 27.12.2019, с изм. от 24.03.2020)</w:t>
      </w:r>
      <w:r w:rsidRPr="006870FF">
        <w:rPr>
          <w:sz w:val="20"/>
        </w:rPr>
        <w:t>// Собрание законодательства РФ. – 2015. - № 10. - Ст. 1391.</w:t>
      </w:r>
    </w:p>
    <w:p w:rsidR="002F53C0" w:rsidRPr="006870FF" w:rsidRDefault="001B61D3" w:rsidP="00815023">
      <w:pPr>
        <w:pStyle w:val="af1"/>
        <w:numPr>
          <w:ilvl w:val="3"/>
          <w:numId w:val="19"/>
        </w:numPr>
        <w:tabs>
          <w:tab w:val="left" w:pos="851"/>
          <w:tab w:val="left" w:pos="993"/>
        </w:tabs>
        <w:ind w:left="0" w:firstLine="709"/>
        <w:jc w:val="both"/>
        <w:rPr>
          <w:sz w:val="20"/>
        </w:rPr>
      </w:pPr>
      <w:r w:rsidRPr="006870FF">
        <w:rPr>
          <w:sz w:val="20"/>
        </w:rPr>
        <w:t xml:space="preserve">Уголовно-процессуальный кодекс Российской Федерации: федеральный закон от 18.12.2001 № 174-ФЗ </w:t>
      </w:r>
      <w:r w:rsidR="002F53C0" w:rsidRPr="006870FF">
        <w:rPr>
          <w:sz w:val="20"/>
        </w:rPr>
        <w:t xml:space="preserve">(ред. от 24.04.2020) </w:t>
      </w:r>
      <w:r w:rsidRPr="006870FF">
        <w:rPr>
          <w:sz w:val="20"/>
        </w:rPr>
        <w:t>//Собрание законодательства РФ. – 2001. - № 52 (ч. I). - Ст. 4921.</w:t>
      </w:r>
    </w:p>
    <w:p w:rsidR="001B61D3" w:rsidRPr="006870FF" w:rsidRDefault="001B61D3" w:rsidP="00815023">
      <w:pPr>
        <w:pStyle w:val="af1"/>
        <w:numPr>
          <w:ilvl w:val="3"/>
          <w:numId w:val="19"/>
        </w:numPr>
        <w:tabs>
          <w:tab w:val="left" w:pos="851"/>
          <w:tab w:val="left" w:pos="993"/>
        </w:tabs>
        <w:ind w:left="0" w:firstLine="709"/>
        <w:jc w:val="both"/>
        <w:rPr>
          <w:sz w:val="20"/>
        </w:rPr>
      </w:pPr>
      <w:r w:rsidRPr="006870FF">
        <w:rPr>
          <w:sz w:val="20"/>
        </w:rPr>
        <w:t xml:space="preserve">О компенсации за нарушение права на судопроизводство в разумный срок или права на исполнение судебного акта в разумный срок: Федеральный закон от 30.07.2010 №68-ФЗ </w:t>
      </w:r>
      <w:r w:rsidR="002F53C0" w:rsidRPr="006870FF">
        <w:rPr>
          <w:sz w:val="20"/>
        </w:rPr>
        <w:t xml:space="preserve">(ред. от 19.12.2016)  </w:t>
      </w:r>
      <w:r w:rsidRPr="006870FF">
        <w:rPr>
          <w:sz w:val="20"/>
        </w:rPr>
        <w:t>//Собрание законодательства РФ. – 2010. - № 18. -  Ст. 2144.</w:t>
      </w:r>
    </w:p>
    <w:p w:rsidR="001B61D3" w:rsidRPr="006870FF" w:rsidRDefault="001B61D3" w:rsidP="00815023">
      <w:pPr>
        <w:pStyle w:val="af1"/>
        <w:numPr>
          <w:ilvl w:val="0"/>
          <w:numId w:val="20"/>
        </w:numPr>
        <w:tabs>
          <w:tab w:val="left" w:pos="993"/>
        </w:tabs>
        <w:ind w:left="0" w:firstLine="709"/>
        <w:jc w:val="both"/>
        <w:rPr>
          <w:sz w:val="20"/>
        </w:rPr>
      </w:pPr>
      <w:r w:rsidRPr="006870FF">
        <w:rPr>
          <w:sz w:val="20"/>
        </w:rPr>
        <w: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Приказ Судебного департамента при Верховном Суде РФ от 15.12.2004 № 161 (</w:t>
      </w:r>
      <w:r w:rsidR="002F53C0" w:rsidRPr="006870FF">
        <w:rPr>
          <w:sz w:val="20"/>
        </w:rPr>
        <w:t>с изм. и доп.</w:t>
      </w:r>
      <w:r w:rsidRPr="006870FF">
        <w:rPr>
          <w:sz w:val="20"/>
        </w:rPr>
        <w:t xml:space="preserve">) //  Бюллетень актов по судебной системе. – 2013. - № 10-11. </w:t>
      </w:r>
    </w:p>
    <w:p w:rsidR="001B61D3" w:rsidRPr="006870FF" w:rsidRDefault="001B61D3" w:rsidP="00815023">
      <w:pPr>
        <w:pStyle w:val="af1"/>
        <w:numPr>
          <w:ilvl w:val="0"/>
          <w:numId w:val="20"/>
        </w:numPr>
        <w:tabs>
          <w:tab w:val="left" w:pos="993"/>
        </w:tabs>
        <w:ind w:left="0" w:firstLine="709"/>
        <w:jc w:val="both"/>
        <w:rPr>
          <w:sz w:val="20"/>
        </w:rPr>
      </w:pPr>
      <w:r w:rsidRPr="006870FF">
        <w:rPr>
          <w:sz w:val="20"/>
        </w:rPr>
        <w:t xml:space="preserve">Об утверждении Инструкции по судебному делопроизводству в районном суде: Приказ Судебного департамента при Верховном Суде РФ от 29.04.2003 </w:t>
      </w:r>
      <w:r w:rsidR="00F57925" w:rsidRPr="006870FF">
        <w:rPr>
          <w:sz w:val="20"/>
        </w:rPr>
        <w:t>№</w:t>
      </w:r>
      <w:r w:rsidRPr="006870FF">
        <w:rPr>
          <w:sz w:val="20"/>
        </w:rPr>
        <w:t xml:space="preserve"> 36 </w:t>
      </w:r>
      <w:r w:rsidR="002F53C0" w:rsidRPr="006870FF">
        <w:rPr>
          <w:sz w:val="20"/>
        </w:rPr>
        <w:t>(с изм. и доп.)</w:t>
      </w:r>
      <w:r w:rsidRPr="006870FF">
        <w:rPr>
          <w:sz w:val="20"/>
        </w:rPr>
        <w:t>//Российская газета. - 2004. -  № 246.</w:t>
      </w:r>
    </w:p>
    <w:p w:rsidR="001B61D3" w:rsidRPr="006870FF" w:rsidRDefault="001B61D3" w:rsidP="001304A7">
      <w:pPr>
        <w:ind w:firstLine="709"/>
        <w:jc w:val="both"/>
        <w:rPr>
          <w:sz w:val="20"/>
          <w:szCs w:val="20"/>
        </w:rPr>
      </w:pPr>
    </w:p>
    <w:p w:rsidR="006D4D6F" w:rsidRPr="006870FF" w:rsidRDefault="006D4D6F" w:rsidP="001304A7">
      <w:pPr>
        <w:ind w:firstLine="709"/>
        <w:jc w:val="center"/>
        <w:rPr>
          <w:sz w:val="20"/>
          <w:szCs w:val="20"/>
        </w:rPr>
      </w:pPr>
      <w:r w:rsidRPr="006870FF">
        <w:rPr>
          <w:sz w:val="20"/>
          <w:szCs w:val="20"/>
        </w:rPr>
        <w:t>*</w:t>
      </w:r>
    </w:p>
    <w:p w:rsidR="006D4D6F" w:rsidRPr="006870FF" w:rsidRDefault="006D4D6F" w:rsidP="001304A7">
      <w:pPr>
        <w:ind w:firstLine="709"/>
        <w:jc w:val="both"/>
        <w:rPr>
          <w:rStyle w:val="blk"/>
          <w:sz w:val="20"/>
        </w:rPr>
      </w:pPr>
    </w:p>
    <w:p w:rsidR="006D4D6F" w:rsidRPr="006870FF" w:rsidRDefault="006D4D6F" w:rsidP="00815023">
      <w:pPr>
        <w:pStyle w:val="af1"/>
        <w:numPr>
          <w:ilvl w:val="3"/>
          <w:numId w:val="3"/>
        </w:numPr>
        <w:tabs>
          <w:tab w:val="left" w:pos="567"/>
          <w:tab w:val="left" w:pos="993"/>
        </w:tabs>
        <w:ind w:left="0" w:firstLine="709"/>
        <w:jc w:val="both"/>
        <w:rPr>
          <w:sz w:val="20"/>
        </w:rPr>
      </w:pPr>
      <w:proofErr w:type="spellStart"/>
      <w:r w:rsidRPr="006870FF">
        <w:rPr>
          <w:sz w:val="20"/>
        </w:rPr>
        <w:t>Басаков</w:t>
      </w:r>
      <w:proofErr w:type="spellEnd"/>
      <w:r w:rsidRPr="006870FF">
        <w:rPr>
          <w:sz w:val="20"/>
        </w:rPr>
        <w:t xml:space="preserve"> М.И. Делопроизводство: Учебное пособие/ М.И. </w:t>
      </w:r>
      <w:proofErr w:type="spellStart"/>
      <w:r w:rsidRPr="006870FF">
        <w:rPr>
          <w:sz w:val="20"/>
        </w:rPr>
        <w:t>Басаков</w:t>
      </w:r>
      <w:proofErr w:type="spellEnd"/>
      <w:r w:rsidRPr="006870FF">
        <w:rPr>
          <w:sz w:val="20"/>
        </w:rPr>
        <w:t xml:space="preserve">. – 7-ое изд. </w:t>
      </w:r>
      <w:proofErr w:type="spellStart"/>
      <w:r w:rsidRPr="006870FF">
        <w:rPr>
          <w:sz w:val="20"/>
        </w:rPr>
        <w:t>перераб</w:t>
      </w:r>
      <w:proofErr w:type="spellEnd"/>
      <w:r w:rsidRPr="006870FF">
        <w:rPr>
          <w:sz w:val="20"/>
        </w:rPr>
        <w:t>. и доп. – М.: Издательство – Торговая корпорация и К, 201</w:t>
      </w:r>
      <w:r w:rsidR="002F53C0" w:rsidRPr="006870FF">
        <w:rPr>
          <w:sz w:val="20"/>
        </w:rPr>
        <w:t>6</w:t>
      </w:r>
      <w:r w:rsidRPr="006870FF">
        <w:rPr>
          <w:sz w:val="20"/>
        </w:rPr>
        <w:t xml:space="preserve"> – 138с.</w:t>
      </w:r>
    </w:p>
    <w:p w:rsidR="00734789" w:rsidRPr="006870FF" w:rsidRDefault="00734789" w:rsidP="00815023">
      <w:pPr>
        <w:pStyle w:val="af1"/>
        <w:numPr>
          <w:ilvl w:val="3"/>
          <w:numId w:val="3"/>
        </w:numPr>
        <w:tabs>
          <w:tab w:val="left" w:pos="567"/>
          <w:tab w:val="left" w:pos="993"/>
        </w:tabs>
        <w:ind w:left="0" w:firstLine="709"/>
        <w:jc w:val="both"/>
        <w:rPr>
          <w:sz w:val="20"/>
        </w:rPr>
      </w:pPr>
      <w:proofErr w:type="spellStart"/>
      <w:r w:rsidRPr="006870FF">
        <w:rPr>
          <w:sz w:val="20"/>
        </w:rPr>
        <w:lastRenderedPageBreak/>
        <w:t>Гагиев</w:t>
      </w:r>
      <w:proofErr w:type="spellEnd"/>
      <w:r w:rsidRPr="006870FF">
        <w:rPr>
          <w:sz w:val="20"/>
        </w:rPr>
        <w:t xml:space="preserve"> А. К., </w:t>
      </w:r>
      <w:proofErr w:type="spellStart"/>
      <w:r w:rsidRPr="006870FF">
        <w:rPr>
          <w:sz w:val="20"/>
        </w:rPr>
        <w:t>Дзуматов</w:t>
      </w:r>
      <w:proofErr w:type="spellEnd"/>
      <w:r w:rsidRPr="006870FF">
        <w:rPr>
          <w:sz w:val="20"/>
        </w:rPr>
        <w:t xml:space="preserve"> А. Д. </w:t>
      </w:r>
      <w:hyperlink r:id="rId11" w:history="1">
        <w:r w:rsidRPr="006870FF">
          <w:rPr>
            <w:rStyle w:val="af0"/>
            <w:color w:val="auto"/>
            <w:sz w:val="20"/>
            <w:u w:val="none"/>
          </w:rPr>
          <w:t>Ведение протокола на стадии подготовки дела к судебному разбирательству как гарантия правильного и своевременного разрешения гражданского</w:t>
        </w:r>
        <w:r w:rsidR="002F53C0" w:rsidRPr="006870FF">
          <w:rPr>
            <w:rStyle w:val="af0"/>
            <w:color w:val="auto"/>
            <w:sz w:val="20"/>
            <w:u w:val="none"/>
          </w:rPr>
          <w:t xml:space="preserve"> дела // Российский судья. – 20</w:t>
        </w:r>
        <w:r w:rsidRPr="006870FF">
          <w:rPr>
            <w:rStyle w:val="af0"/>
            <w:color w:val="auto"/>
            <w:sz w:val="20"/>
            <w:u w:val="none"/>
          </w:rPr>
          <w:t>18. - № 5. С. 17-21</w:t>
        </w:r>
        <w:r w:rsidR="00883982" w:rsidRPr="006870FF">
          <w:rPr>
            <w:rStyle w:val="af0"/>
            <w:color w:val="auto"/>
            <w:sz w:val="20"/>
            <w:u w:val="none"/>
          </w:rPr>
          <w:t>.</w:t>
        </w:r>
      </w:hyperlink>
    </w:p>
    <w:p w:rsidR="006D4D6F" w:rsidRPr="006870FF" w:rsidRDefault="006D4D6F" w:rsidP="00815023">
      <w:pPr>
        <w:pStyle w:val="af1"/>
        <w:numPr>
          <w:ilvl w:val="0"/>
          <w:numId w:val="8"/>
        </w:numPr>
        <w:tabs>
          <w:tab w:val="left" w:pos="709"/>
          <w:tab w:val="left" w:pos="993"/>
        </w:tabs>
        <w:ind w:left="0" w:firstLine="709"/>
        <w:jc w:val="both"/>
        <w:rPr>
          <w:rFonts w:eastAsia="Calibri"/>
          <w:sz w:val="20"/>
        </w:rPr>
      </w:pPr>
      <w:r w:rsidRPr="006870FF">
        <w:rPr>
          <w:rFonts w:eastAsia="Calibri"/>
          <w:sz w:val="20"/>
        </w:rPr>
        <w:t xml:space="preserve">Кузнецов И.Н. Документационное обеспечение управления. Документооборот и делопроизводство: учебник и практикум для </w:t>
      </w:r>
      <w:proofErr w:type="gramStart"/>
      <w:r w:rsidRPr="006870FF">
        <w:rPr>
          <w:rFonts w:eastAsia="Calibri"/>
          <w:sz w:val="20"/>
        </w:rPr>
        <w:t>СПО/ И.</w:t>
      </w:r>
      <w:proofErr w:type="gramEnd"/>
      <w:r w:rsidRPr="006870FF">
        <w:rPr>
          <w:rFonts w:eastAsia="Calibri"/>
          <w:sz w:val="20"/>
        </w:rPr>
        <w:t xml:space="preserve">Н. Кузнецов. -3-е изд., </w:t>
      </w:r>
      <w:proofErr w:type="spellStart"/>
      <w:r w:rsidRPr="006870FF">
        <w:rPr>
          <w:rFonts w:eastAsia="Calibri"/>
          <w:sz w:val="20"/>
        </w:rPr>
        <w:t>перераб</w:t>
      </w:r>
      <w:proofErr w:type="spellEnd"/>
      <w:r w:rsidRPr="006870FF">
        <w:rPr>
          <w:rFonts w:eastAsia="Calibri"/>
          <w:sz w:val="20"/>
        </w:rPr>
        <w:t xml:space="preserve">. </w:t>
      </w:r>
      <w:r w:rsidR="008400C7" w:rsidRPr="006870FF">
        <w:rPr>
          <w:rFonts w:eastAsia="Calibri"/>
          <w:sz w:val="20"/>
        </w:rPr>
        <w:t>и</w:t>
      </w:r>
      <w:r w:rsidRPr="006870FF">
        <w:rPr>
          <w:rFonts w:eastAsia="Calibri"/>
          <w:sz w:val="20"/>
        </w:rPr>
        <w:t xml:space="preserve"> доп.-М.: Издательство </w:t>
      </w:r>
      <w:proofErr w:type="spellStart"/>
      <w:r w:rsidRPr="006870FF">
        <w:rPr>
          <w:rFonts w:eastAsia="Calibri"/>
          <w:sz w:val="20"/>
        </w:rPr>
        <w:t>Юрайт</w:t>
      </w:r>
      <w:proofErr w:type="spellEnd"/>
      <w:r w:rsidRPr="006870FF">
        <w:rPr>
          <w:rFonts w:eastAsia="Calibri"/>
          <w:sz w:val="20"/>
        </w:rPr>
        <w:t>, 2017. -461 с. – Серия: Профессиональное образование.</w:t>
      </w:r>
    </w:p>
    <w:p w:rsidR="008400C7" w:rsidRPr="006870FF" w:rsidRDefault="008400C7" w:rsidP="00815023">
      <w:pPr>
        <w:pStyle w:val="ae"/>
        <w:numPr>
          <w:ilvl w:val="0"/>
          <w:numId w:val="8"/>
        </w:numPr>
        <w:tabs>
          <w:tab w:val="left" w:pos="709"/>
          <w:tab w:val="left" w:pos="993"/>
        </w:tabs>
        <w:ind w:left="0" w:firstLine="709"/>
        <w:jc w:val="both"/>
        <w:rPr>
          <w:sz w:val="20"/>
        </w:rPr>
      </w:pPr>
      <w:r w:rsidRPr="006870FF">
        <w:rPr>
          <w:sz w:val="20"/>
        </w:rPr>
        <w:t>Латышева Н.А. Особенности составления описей на дела и наряды постоянного хранения в судебном делопроизводстве // //Администратор суда. – 2017. - №2</w:t>
      </w:r>
      <w:r w:rsidR="00883982" w:rsidRPr="006870FF">
        <w:rPr>
          <w:sz w:val="20"/>
        </w:rPr>
        <w:t>.</w:t>
      </w:r>
    </w:p>
    <w:p w:rsidR="006D4D6F" w:rsidRPr="006870FF" w:rsidRDefault="006D4D6F" w:rsidP="00815023">
      <w:pPr>
        <w:pStyle w:val="ae"/>
        <w:numPr>
          <w:ilvl w:val="0"/>
          <w:numId w:val="8"/>
        </w:numPr>
        <w:tabs>
          <w:tab w:val="left" w:pos="709"/>
          <w:tab w:val="left" w:pos="993"/>
        </w:tabs>
        <w:ind w:left="0" w:firstLine="709"/>
        <w:jc w:val="both"/>
        <w:rPr>
          <w:sz w:val="20"/>
        </w:rPr>
      </w:pPr>
      <w:proofErr w:type="spellStart"/>
      <w:r w:rsidRPr="006870FF">
        <w:rPr>
          <w:sz w:val="20"/>
        </w:rPr>
        <w:t>Румынина</w:t>
      </w:r>
      <w:proofErr w:type="spellEnd"/>
      <w:r w:rsidRPr="006870FF">
        <w:rPr>
          <w:sz w:val="20"/>
        </w:rPr>
        <w:t xml:space="preserve"> Л.А. Документационное обеспечение управления: учебник для студентов учреждений среднего профессионального образования / Л.А. </w:t>
      </w:r>
      <w:proofErr w:type="spellStart"/>
      <w:r w:rsidRPr="006870FF">
        <w:rPr>
          <w:sz w:val="20"/>
        </w:rPr>
        <w:t>Румынина</w:t>
      </w:r>
      <w:proofErr w:type="spellEnd"/>
      <w:r w:rsidRPr="006870FF">
        <w:rPr>
          <w:sz w:val="20"/>
        </w:rPr>
        <w:t>. – 10-е изд., стер. – М.: Из</w:t>
      </w:r>
      <w:r w:rsidR="00F535FD" w:rsidRPr="006870FF">
        <w:rPr>
          <w:sz w:val="20"/>
        </w:rPr>
        <w:t>дательский центр «</w:t>
      </w:r>
      <w:proofErr w:type="spellStart"/>
      <w:r w:rsidR="00F535FD" w:rsidRPr="006870FF">
        <w:rPr>
          <w:sz w:val="20"/>
        </w:rPr>
        <w:t>Акадения</w:t>
      </w:r>
      <w:proofErr w:type="spellEnd"/>
      <w:r w:rsidR="00F535FD" w:rsidRPr="006870FF">
        <w:rPr>
          <w:sz w:val="20"/>
        </w:rPr>
        <w:t>», 2016</w:t>
      </w:r>
      <w:r w:rsidRPr="006870FF">
        <w:rPr>
          <w:sz w:val="20"/>
        </w:rPr>
        <w:t>. – 224 с.</w:t>
      </w:r>
    </w:p>
    <w:p w:rsidR="006D4D6F" w:rsidRPr="006870FF" w:rsidRDefault="006D4D6F" w:rsidP="00815023">
      <w:pPr>
        <w:pStyle w:val="ae"/>
        <w:numPr>
          <w:ilvl w:val="0"/>
          <w:numId w:val="8"/>
        </w:numPr>
        <w:tabs>
          <w:tab w:val="left" w:pos="709"/>
          <w:tab w:val="left" w:pos="993"/>
        </w:tabs>
        <w:ind w:left="0" w:firstLine="709"/>
        <w:jc w:val="both"/>
        <w:rPr>
          <w:sz w:val="20"/>
        </w:rPr>
      </w:pPr>
      <w:r w:rsidRPr="006870FF">
        <w:rPr>
          <w:sz w:val="20"/>
        </w:rPr>
        <w:t xml:space="preserve">Чашин А.Н. Основы судебного делопроизводства: Учебное пособие. </w:t>
      </w:r>
      <w:proofErr w:type="gramStart"/>
      <w:r w:rsidRPr="006870FF">
        <w:rPr>
          <w:sz w:val="20"/>
        </w:rPr>
        <w:t>–М</w:t>
      </w:r>
      <w:proofErr w:type="gramEnd"/>
      <w:r w:rsidRPr="006870FF">
        <w:rPr>
          <w:sz w:val="20"/>
        </w:rPr>
        <w:t xml:space="preserve">.: Дело и сервис, 2014. -160 с. </w:t>
      </w:r>
    </w:p>
    <w:p w:rsidR="006D4D6F" w:rsidRPr="006870FF" w:rsidRDefault="006D4D6F" w:rsidP="00815023">
      <w:pPr>
        <w:pStyle w:val="ae"/>
        <w:numPr>
          <w:ilvl w:val="0"/>
          <w:numId w:val="8"/>
        </w:numPr>
        <w:tabs>
          <w:tab w:val="left" w:pos="993"/>
        </w:tabs>
        <w:ind w:left="0" w:firstLine="709"/>
        <w:jc w:val="both"/>
        <w:rPr>
          <w:sz w:val="20"/>
        </w:rPr>
      </w:pPr>
      <w:proofErr w:type="spellStart"/>
      <w:r w:rsidRPr="006870FF">
        <w:rPr>
          <w:sz w:val="20"/>
        </w:rPr>
        <w:t>Чвиров</w:t>
      </w:r>
      <w:proofErr w:type="spellEnd"/>
      <w:r w:rsidRPr="006870FF">
        <w:rPr>
          <w:sz w:val="20"/>
        </w:rPr>
        <w:t xml:space="preserve"> В.В. Судебное делопроизводство: Учебное пособие. – М.: РГУП, 2016.- 335 с.</w:t>
      </w:r>
    </w:p>
    <w:p w:rsidR="00195C8D" w:rsidRDefault="00883982" w:rsidP="001304A7">
      <w:pPr>
        <w:pStyle w:val="ad"/>
        <w:shd w:val="clear" w:color="auto" w:fill="FFFFFF"/>
        <w:tabs>
          <w:tab w:val="left" w:pos="993"/>
        </w:tabs>
        <w:spacing w:before="0" w:beforeAutospacing="0" w:after="0" w:afterAutospacing="0"/>
        <w:jc w:val="center"/>
        <w:rPr>
          <w:b/>
          <w:bCs/>
          <w:sz w:val="20"/>
          <w:szCs w:val="20"/>
        </w:rPr>
      </w:pPr>
      <w:r w:rsidRPr="006870FF">
        <w:rPr>
          <w:b/>
          <w:bCs/>
          <w:sz w:val="20"/>
          <w:szCs w:val="20"/>
        </w:rPr>
        <w:t xml:space="preserve">Тема 7. Процедура составления </w:t>
      </w:r>
      <w:r w:rsidR="0024241F" w:rsidRPr="006870FF">
        <w:rPr>
          <w:b/>
          <w:bCs/>
          <w:sz w:val="20"/>
          <w:szCs w:val="20"/>
        </w:rPr>
        <w:t xml:space="preserve">и оформления </w:t>
      </w:r>
    </w:p>
    <w:p w:rsidR="00883982" w:rsidRPr="006870FF" w:rsidRDefault="0024241F" w:rsidP="001304A7">
      <w:pPr>
        <w:pStyle w:val="ad"/>
        <w:shd w:val="clear" w:color="auto" w:fill="FFFFFF"/>
        <w:tabs>
          <w:tab w:val="left" w:pos="993"/>
        </w:tabs>
        <w:spacing w:before="0" w:beforeAutospacing="0" w:after="0" w:afterAutospacing="0"/>
        <w:jc w:val="center"/>
        <w:rPr>
          <w:b/>
          <w:bCs/>
          <w:sz w:val="20"/>
          <w:szCs w:val="20"/>
        </w:rPr>
      </w:pPr>
      <w:r w:rsidRPr="006870FF">
        <w:rPr>
          <w:b/>
          <w:bCs/>
          <w:sz w:val="20"/>
          <w:szCs w:val="20"/>
        </w:rPr>
        <w:t>служебных и процессуальных документов в суде</w:t>
      </w:r>
    </w:p>
    <w:p w:rsidR="00883982" w:rsidRPr="006870FF" w:rsidRDefault="00883982" w:rsidP="001304A7">
      <w:pPr>
        <w:pStyle w:val="ad"/>
        <w:shd w:val="clear" w:color="auto" w:fill="FFFFFF"/>
        <w:spacing w:before="0" w:beforeAutospacing="0" w:after="0" w:afterAutospacing="0"/>
        <w:ind w:left="567" w:firstLine="709"/>
        <w:jc w:val="center"/>
        <w:rPr>
          <w:b/>
          <w:bCs/>
          <w:sz w:val="20"/>
          <w:szCs w:val="20"/>
        </w:rPr>
      </w:pPr>
    </w:p>
    <w:p w:rsidR="00883982" w:rsidRPr="006870FF" w:rsidRDefault="00883982" w:rsidP="001304A7">
      <w:pPr>
        <w:pStyle w:val="ae"/>
        <w:ind w:firstLine="709"/>
        <w:jc w:val="both"/>
        <w:rPr>
          <w:sz w:val="20"/>
          <w:szCs w:val="20"/>
        </w:rPr>
      </w:pPr>
      <w:r w:rsidRPr="006870FF">
        <w:rPr>
          <w:i/>
          <w:iCs/>
          <w:sz w:val="20"/>
          <w:szCs w:val="20"/>
        </w:rPr>
        <w:t xml:space="preserve">Введение. </w:t>
      </w:r>
      <w:r w:rsidRPr="006870FF">
        <w:rPr>
          <w:sz w:val="20"/>
          <w:szCs w:val="20"/>
        </w:rPr>
        <w:t xml:space="preserve">Во введении необходимо отразить актуальность выбранной темы исследования. Раскрыть </w:t>
      </w:r>
      <w:r w:rsidR="0024241F" w:rsidRPr="006870FF">
        <w:rPr>
          <w:bCs/>
          <w:sz w:val="20"/>
          <w:szCs w:val="20"/>
        </w:rPr>
        <w:t>процедуру составления и оформления служебных и процессуальных документов в суде на основании ГОСТа 7.0.97 – 2016, Приказов №36,161.</w:t>
      </w:r>
    </w:p>
    <w:p w:rsidR="00883982" w:rsidRPr="006870FF" w:rsidRDefault="00883982" w:rsidP="001304A7">
      <w:pPr>
        <w:pStyle w:val="ae"/>
        <w:ind w:firstLine="709"/>
        <w:jc w:val="both"/>
        <w:rPr>
          <w:sz w:val="20"/>
          <w:szCs w:val="20"/>
        </w:rPr>
      </w:pPr>
      <w:r w:rsidRPr="006870FF">
        <w:rPr>
          <w:i/>
          <w:iCs/>
          <w:sz w:val="20"/>
          <w:szCs w:val="20"/>
        </w:rPr>
        <w:t xml:space="preserve">Глава 1. </w:t>
      </w:r>
      <w:r w:rsidR="00EC19FA" w:rsidRPr="006870FF">
        <w:rPr>
          <w:i/>
          <w:iCs/>
          <w:sz w:val="20"/>
          <w:szCs w:val="20"/>
        </w:rPr>
        <w:t>Понятие и значение процессуальных и служебных документов в суде.</w:t>
      </w:r>
    </w:p>
    <w:p w:rsidR="00EC19FA" w:rsidRPr="006870FF" w:rsidRDefault="00883982" w:rsidP="001304A7">
      <w:pPr>
        <w:pStyle w:val="ae"/>
        <w:ind w:firstLine="709"/>
        <w:jc w:val="both"/>
        <w:rPr>
          <w:sz w:val="20"/>
          <w:szCs w:val="20"/>
        </w:rPr>
      </w:pPr>
      <w:r w:rsidRPr="006870FF">
        <w:rPr>
          <w:sz w:val="20"/>
          <w:szCs w:val="20"/>
        </w:rPr>
        <w:t xml:space="preserve">В первом параграфе необходимо </w:t>
      </w:r>
      <w:r w:rsidR="00EC19FA" w:rsidRPr="006870FF">
        <w:rPr>
          <w:sz w:val="20"/>
          <w:szCs w:val="20"/>
        </w:rPr>
        <w:t>исследовать процессуальные документы в суде: понятие, виды и значение</w:t>
      </w:r>
      <w:r w:rsidR="008E59D1" w:rsidRPr="006870FF">
        <w:rPr>
          <w:sz w:val="20"/>
          <w:szCs w:val="20"/>
        </w:rPr>
        <w:t xml:space="preserve"> (Приказ №36, 161)</w:t>
      </w:r>
      <w:r w:rsidR="00EC19FA" w:rsidRPr="006870FF">
        <w:rPr>
          <w:sz w:val="20"/>
          <w:szCs w:val="20"/>
        </w:rPr>
        <w:t>.</w:t>
      </w:r>
    </w:p>
    <w:p w:rsidR="008E59D1" w:rsidRPr="006870FF" w:rsidRDefault="00883982" w:rsidP="001304A7">
      <w:pPr>
        <w:pStyle w:val="ae"/>
        <w:ind w:firstLine="709"/>
        <w:jc w:val="both"/>
        <w:rPr>
          <w:sz w:val="20"/>
          <w:szCs w:val="20"/>
        </w:rPr>
      </w:pPr>
      <w:r w:rsidRPr="006870FF">
        <w:rPr>
          <w:sz w:val="20"/>
          <w:szCs w:val="20"/>
        </w:rPr>
        <w:t xml:space="preserve">Во втором параграфе следует исследовать </w:t>
      </w:r>
      <w:r w:rsidR="00EC19FA" w:rsidRPr="006870FF">
        <w:rPr>
          <w:sz w:val="20"/>
          <w:szCs w:val="20"/>
        </w:rPr>
        <w:t>служебные документы в суде: понятие, виды и значение</w:t>
      </w:r>
      <w:r w:rsidR="008E59D1" w:rsidRPr="006870FF">
        <w:rPr>
          <w:sz w:val="20"/>
          <w:szCs w:val="20"/>
        </w:rPr>
        <w:t xml:space="preserve"> (ГОСТ </w:t>
      </w:r>
      <w:r w:rsidR="008E59D1" w:rsidRPr="006870FF">
        <w:rPr>
          <w:bCs/>
          <w:sz w:val="20"/>
          <w:szCs w:val="20"/>
        </w:rPr>
        <w:t>7.0.97 – 2016)</w:t>
      </w:r>
      <w:r w:rsidR="00EC19FA" w:rsidRPr="006870FF">
        <w:rPr>
          <w:sz w:val="20"/>
          <w:szCs w:val="20"/>
        </w:rPr>
        <w:t>.</w:t>
      </w:r>
    </w:p>
    <w:p w:rsidR="008E59D1" w:rsidRPr="006870FF" w:rsidRDefault="00883982" w:rsidP="001304A7">
      <w:pPr>
        <w:pStyle w:val="ae"/>
        <w:ind w:firstLine="709"/>
        <w:jc w:val="both"/>
        <w:rPr>
          <w:sz w:val="20"/>
          <w:szCs w:val="20"/>
        </w:rPr>
      </w:pPr>
      <w:r w:rsidRPr="006870FF">
        <w:rPr>
          <w:i/>
          <w:iCs/>
          <w:sz w:val="20"/>
          <w:szCs w:val="20"/>
        </w:rPr>
        <w:t xml:space="preserve">Глава 2. </w:t>
      </w:r>
      <w:r w:rsidR="00EC19FA" w:rsidRPr="006870FF">
        <w:rPr>
          <w:i/>
          <w:iCs/>
          <w:sz w:val="20"/>
          <w:szCs w:val="20"/>
        </w:rPr>
        <w:t>Правовые и организационные основы оформления процессуальных и служебных документов в суде</w:t>
      </w:r>
      <w:r w:rsidRPr="006870FF">
        <w:rPr>
          <w:i/>
          <w:iCs/>
          <w:sz w:val="20"/>
          <w:szCs w:val="20"/>
        </w:rPr>
        <w:t>.</w:t>
      </w:r>
    </w:p>
    <w:p w:rsidR="008E59D1" w:rsidRPr="006870FF" w:rsidRDefault="00883982" w:rsidP="001304A7">
      <w:pPr>
        <w:pStyle w:val="ae"/>
        <w:ind w:firstLine="709"/>
        <w:jc w:val="both"/>
        <w:rPr>
          <w:sz w:val="20"/>
          <w:szCs w:val="20"/>
        </w:rPr>
      </w:pPr>
      <w:r w:rsidRPr="006870FF">
        <w:rPr>
          <w:sz w:val="20"/>
          <w:szCs w:val="20"/>
        </w:rPr>
        <w:t xml:space="preserve">В первом параграфе нужно раскрыть порядок </w:t>
      </w:r>
      <w:r w:rsidR="00EC19FA" w:rsidRPr="006870FF">
        <w:rPr>
          <w:sz w:val="20"/>
          <w:szCs w:val="20"/>
        </w:rPr>
        <w:t>оформления процессуальных документов в суде</w:t>
      </w:r>
      <w:r w:rsidR="008E59D1" w:rsidRPr="006870FF">
        <w:rPr>
          <w:sz w:val="20"/>
          <w:szCs w:val="20"/>
        </w:rPr>
        <w:t xml:space="preserve"> (Приказ №36, 161)</w:t>
      </w:r>
      <w:r w:rsidR="00EC19FA" w:rsidRPr="006870FF">
        <w:rPr>
          <w:sz w:val="20"/>
          <w:szCs w:val="20"/>
        </w:rPr>
        <w:t>.</w:t>
      </w:r>
    </w:p>
    <w:p w:rsidR="008E59D1" w:rsidRPr="006870FF" w:rsidRDefault="008E59D1" w:rsidP="001304A7">
      <w:pPr>
        <w:pStyle w:val="ae"/>
        <w:ind w:firstLine="709"/>
        <w:jc w:val="both"/>
        <w:rPr>
          <w:sz w:val="20"/>
          <w:szCs w:val="20"/>
        </w:rPr>
      </w:pPr>
      <w:r w:rsidRPr="006870FF">
        <w:rPr>
          <w:sz w:val="20"/>
          <w:szCs w:val="20"/>
        </w:rPr>
        <w:t xml:space="preserve">Во втором параграфе необходимо раскрыть оформление служебных документов в суде (ГОСТ </w:t>
      </w:r>
      <w:r w:rsidRPr="006870FF">
        <w:rPr>
          <w:bCs/>
          <w:sz w:val="20"/>
          <w:szCs w:val="20"/>
        </w:rPr>
        <w:t>7.0.97 – 2016)</w:t>
      </w:r>
      <w:r w:rsidRPr="006870FF">
        <w:rPr>
          <w:sz w:val="20"/>
          <w:szCs w:val="20"/>
        </w:rPr>
        <w:t>.</w:t>
      </w:r>
    </w:p>
    <w:p w:rsidR="00883982" w:rsidRPr="006870FF" w:rsidRDefault="008E59D1" w:rsidP="001304A7">
      <w:pPr>
        <w:pStyle w:val="ae"/>
        <w:ind w:firstLine="709"/>
        <w:jc w:val="both"/>
        <w:rPr>
          <w:sz w:val="20"/>
          <w:szCs w:val="20"/>
        </w:rPr>
      </w:pPr>
      <w:r w:rsidRPr="006870FF">
        <w:rPr>
          <w:sz w:val="20"/>
          <w:szCs w:val="20"/>
        </w:rPr>
        <w:t>В третьем параграфе необходимо обозначить порядок совершенствования процедуры оформления процессуальных и служебных документов в суде.</w:t>
      </w:r>
    </w:p>
    <w:p w:rsidR="00883982" w:rsidRPr="006870FF" w:rsidRDefault="00883982" w:rsidP="001304A7">
      <w:pPr>
        <w:pStyle w:val="ae"/>
        <w:ind w:firstLine="709"/>
        <w:jc w:val="both"/>
        <w:rPr>
          <w:sz w:val="20"/>
          <w:szCs w:val="20"/>
        </w:rPr>
      </w:pPr>
      <w:r w:rsidRPr="006870FF">
        <w:rPr>
          <w:i/>
          <w:iCs/>
          <w:sz w:val="20"/>
          <w:szCs w:val="20"/>
        </w:rPr>
        <w:t>Заключение.</w:t>
      </w:r>
    </w:p>
    <w:p w:rsidR="00883982" w:rsidRPr="006870FF" w:rsidRDefault="00883982" w:rsidP="001304A7">
      <w:pPr>
        <w:pStyle w:val="ae"/>
        <w:ind w:firstLine="709"/>
        <w:jc w:val="both"/>
        <w:rPr>
          <w:sz w:val="20"/>
          <w:szCs w:val="20"/>
        </w:rPr>
      </w:pPr>
      <w:r w:rsidRPr="006870FF">
        <w:rPr>
          <w:sz w:val="20"/>
          <w:szCs w:val="20"/>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883982" w:rsidRPr="006870FF" w:rsidRDefault="00883982" w:rsidP="001304A7">
      <w:pPr>
        <w:pStyle w:val="ae"/>
        <w:ind w:firstLine="709"/>
        <w:jc w:val="center"/>
        <w:rPr>
          <w:i/>
          <w:sz w:val="20"/>
          <w:szCs w:val="20"/>
        </w:rPr>
      </w:pPr>
    </w:p>
    <w:p w:rsidR="00883982" w:rsidRPr="006870FF" w:rsidRDefault="00883982" w:rsidP="001304A7">
      <w:pPr>
        <w:pStyle w:val="ae"/>
        <w:jc w:val="center"/>
        <w:rPr>
          <w:i/>
          <w:sz w:val="20"/>
          <w:szCs w:val="20"/>
        </w:rPr>
      </w:pPr>
      <w:r w:rsidRPr="006870FF">
        <w:rPr>
          <w:i/>
          <w:sz w:val="20"/>
          <w:szCs w:val="20"/>
        </w:rPr>
        <w:t>Литература</w:t>
      </w:r>
    </w:p>
    <w:p w:rsidR="00883982" w:rsidRPr="006870FF" w:rsidRDefault="00883982" w:rsidP="001304A7">
      <w:pPr>
        <w:pStyle w:val="ae"/>
        <w:ind w:firstLine="709"/>
        <w:jc w:val="both"/>
        <w:rPr>
          <w:sz w:val="20"/>
          <w:szCs w:val="20"/>
        </w:rPr>
      </w:pPr>
    </w:p>
    <w:p w:rsidR="00883982" w:rsidRPr="001304A7" w:rsidRDefault="00883982" w:rsidP="00815023">
      <w:pPr>
        <w:pStyle w:val="af1"/>
        <w:numPr>
          <w:ilvl w:val="0"/>
          <w:numId w:val="24"/>
        </w:numPr>
        <w:tabs>
          <w:tab w:val="left" w:pos="993"/>
        </w:tabs>
        <w:ind w:left="0" w:firstLine="709"/>
        <w:jc w:val="both"/>
        <w:rPr>
          <w:sz w:val="20"/>
        </w:rPr>
      </w:pPr>
      <w:r w:rsidRPr="001304A7">
        <w:rPr>
          <w:sz w:val="20"/>
        </w:rPr>
        <w:t xml:space="preserve">Конституция Российской Федерации: Принята всенародным голосованием 12.12.1993 (с учетом поправок, внесенных Законом РФ о поправках к </w:t>
      </w:r>
      <w:r w:rsidRPr="001304A7">
        <w:rPr>
          <w:sz w:val="20"/>
        </w:rPr>
        <w:lastRenderedPageBreak/>
        <w:t xml:space="preserve">Конституции Российской Федерации от 30.12.2008 № 6-ФКЗ, от 30.12.2008 № 7-ФКЗ, от 05.02.2014 №2-ФКЗ, от 21.07.2014 №11-ФКЗ) // РГ. – 21.01.2009. - №7 7. </w:t>
      </w:r>
    </w:p>
    <w:p w:rsidR="00883982" w:rsidRPr="001304A7" w:rsidRDefault="00883982" w:rsidP="00815023">
      <w:pPr>
        <w:pStyle w:val="af1"/>
        <w:numPr>
          <w:ilvl w:val="0"/>
          <w:numId w:val="24"/>
        </w:numPr>
        <w:tabs>
          <w:tab w:val="left" w:pos="993"/>
        </w:tabs>
        <w:ind w:left="0" w:firstLine="709"/>
        <w:jc w:val="both"/>
        <w:rPr>
          <w:sz w:val="20"/>
        </w:rPr>
      </w:pPr>
      <w:r w:rsidRPr="001304A7">
        <w:rPr>
          <w:sz w:val="20"/>
        </w:rPr>
        <w:t>О Конституционном Суде Российской Федерации: Федеральный конституционный закон от 21.07.1994 № 1-ФКЗ (ред. от 29.07.2018)  //Собрание законодательства РФ. – 1994. -  № 13. - Ст. 1447.</w:t>
      </w:r>
    </w:p>
    <w:p w:rsidR="00883982" w:rsidRPr="001304A7" w:rsidRDefault="00883982" w:rsidP="00815023">
      <w:pPr>
        <w:pStyle w:val="af1"/>
        <w:numPr>
          <w:ilvl w:val="0"/>
          <w:numId w:val="24"/>
        </w:numPr>
        <w:tabs>
          <w:tab w:val="left" w:pos="993"/>
        </w:tabs>
        <w:ind w:left="0" w:firstLine="709"/>
        <w:jc w:val="both"/>
        <w:rPr>
          <w:sz w:val="20"/>
        </w:rPr>
      </w:pPr>
      <w:r w:rsidRPr="001304A7">
        <w:rPr>
          <w:sz w:val="20"/>
        </w:rPr>
        <w:t>О судебной системе Российской Федерации: Федеральный конституционный закон от 31.12.1996 № 1-ФКЗ (ред. от 30.10.2018)  // Собрание законодательства РФ. – 1997. - № 1. - Ст. 1.</w:t>
      </w:r>
    </w:p>
    <w:p w:rsidR="00883982" w:rsidRPr="001304A7" w:rsidRDefault="00883982" w:rsidP="00815023">
      <w:pPr>
        <w:pStyle w:val="af1"/>
        <w:numPr>
          <w:ilvl w:val="0"/>
          <w:numId w:val="24"/>
        </w:numPr>
        <w:tabs>
          <w:tab w:val="left" w:pos="993"/>
        </w:tabs>
        <w:ind w:left="0" w:firstLine="709"/>
        <w:jc w:val="both"/>
        <w:rPr>
          <w:rStyle w:val="blk"/>
          <w:sz w:val="20"/>
        </w:rPr>
      </w:pPr>
      <w:r w:rsidRPr="001304A7">
        <w:rPr>
          <w:sz w:val="20"/>
        </w:rPr>
        <w:t xml:space="preserve">О Государственном гербе Российской Федерации: Федеральный конституционный закон от 25.12.2000 №2-ФКЗ  (ред. от 20.12.2017) </w:t>
      </w:r>
      <w:r w:rsidRPr="001304A7">
        <w:rPr>
          <w:rStyle w:val="10"/>
          <w:sz w:val="20"/>
        </w:rPr>
        <w:t xml:space="preserve"> //</w:t>
      </w:r>
      <w:r w:rsidRPr="001304A7">
        <w:rPr>
          <w:rStyle w:val="blk"/>
          <w:sz w:val="20"/>
        </w:rPr>
        <w:t>Собрание законодательства РФ. – 2000. - № 52 (Часть I). - Ст. 5021</w:t>
      </w:r>
    </w:p>
    <w:p w:rsidR="00883982" w:rsidRPr="001304A7" w:rsidRDefault="00883982" w:rsidP="00815023">
      <w:pPr>
        <w:pStyle w:val="af1"/>
        <w:numPr>
          <w:ilvl w:val="0"/>
          <w:numId w:val="24"/>
        </w:numPr>
        <w:tabs>
          <w:tab w:val="left" w:pos="993"/>
        </w:tabs>
        <w:ind w:left="0" w:firstLine="709"/>
        <w:jc w:val="both"/>
        <w:rPr>
          <w:sz w:val="20"/>
        </w:rPr>
      </w:pPr>
      <w:r w:rsidRPr="001304A7">
        <w:rPr>
          <w:sz w:val="20"/>
        </w:rPr>
        <w:t>Кодекс административного судопроизводства Российской Федерации: федеральный закон от 08.03.2015 № 21-ФЗ (ред. от 27.12.2019, с изм. от 24.03.2020)// Собрание законодательства РФ. – 2015. - № 10. - Ст. 1391.</w:t>
      </w:r>
    </w:p>
    <w:p w:rsidR="00883982" w:rsidRPr="001304A7" w:rsidRDefault="00883982" w:rsidP="00815023">
      <w:pPr>
        <w:pStyle w:val="af1"/>
        <w:numPr>
          <w:ilvl w:val="0"/>
          <w:numId w:val="24"/>
        </w:numPr>
        <w:tabs>
          <w:tab w:val="left" w:pos="993"/>
        </w:tabs>
        <w:ind w:left="0" w:firstLine="709"/>
        <w:jc w:val="both"/>
        <w:rPr>
          <w:sz w:val="20"/>
        </w:rPr>
      </w:pPr>
      <w:r w:rsidRPr="001304A7">
        <w:rPr>
          <w:sz w:val="20"/>
        </w:rPr>
        <w:t>Уголовно-процессуальный кодекс Российской Федерации: федеральный закон от 18.12.2001 № 174-ФЗ (ред. от 24.04.2020) //Собрание законодательства РФ. – 2001. - № 52 (ч. I). - Ст. 4921.</w:t>
      </w:r>
    </w:p>
    <w:p w:rsidR="00883982" w:rsidRPr="001304A7" w:rsidRDefault="00883982" w:rsidP="00815023">
      <w:pPr>
        <w:pStyle w:val="af1"/>
        <w:numPr>
          <w:ilvl w:val="0"/>
          <w:numId w:val="24"/>
        </w:numPr>
        <w:tabs>
          <w:tab w:val="left" w:pos="993"/>
        </w:tabs>
        <w:ind w:left="0" w:firstLine="709"/>
        <w:jc w:val="both"/>
        <w:rPr>
          <w:sz w:val="20"/>
        </w:rPr>
      </w:pPr>
      <w:r w:rsidRPr="001304A7">
        <w:rPr>
          <w:sz w:val="20"/>
        </w:rPr>
        <w:t>О компенсации за нарушение права на судопроизводство в разумный срок или права на исполнение судебного акта в разумный срок: Федеральный закон от 30.07.2010 №68-ФЗ (ред. от 19.12.2016)  //Собрание законодательства РФ. – 2010. - № 18. -  Ст. 2144.</w:t>
      </w:r>
    </w:p>
    <w:p w:rsidR="00883982" w:rsidRPr="001304A7" w:rsidRDefault="00883982" w:rsidP="00815023">
      <w:pPr>
        <w:pStyle w:val="af1"/>
        <w:numPr>
          <w:ilvl w:val="0"/>
          <w:numId w:val="24"/>
        </w:numPr>
        <w:tabs>
          <w:tab w:val="left" w:pos="993"/>
        </w:tabs>
        <w:ind w:left="0" w:firstLine="709"/>
        <w:jc w:val="both"/>
        <w:rPr>
          <w:sz w:val="20"/>
        </w:rPr>
      </w:pPr>
      <w:r w:rsidRPr="001304A7">
        <w:rPr>
          <w:sz w:val="20"/>
        </w:rPr>
        <w:t xml:space="preserve">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Приказ Судебного департамента при Верховном Суде РФ от 15.12.2004 № 161 (с изм. и доп.) //  Бюллетень актов по судебной системе. – 2013. - № 10-11. </w:t>
      </w:r>
    </w:p>
    <w:p w:rsidR="00883982" w:rsidRPr="001304A7" w:rsidRDefault="00883982" w:rsidP="00815023">
      <w:pPr>
        <w:pStyle w:val="af1"/>
        <w:numPr>
          <w:ilvl w:val="0"/>
          <w:numId w:val="24"/>
        </w:numPr>
        <w:tabs>
          <w:tab w:val="left" w:pos="993"/>
        </w:tabs>
        <w:ind w:left="0" w:firstLine="709"/>
        <w:jc w:val="both"/>
        <w:rPr>
          <w:sz w:val="20"/>
        </w:rPr>
      </w:pPr>
      <w:r w:rsidRPr="001304A7">
        <w:rPr>
          <w:sz w:val="20"/>
        </w:rPr>
        <w:t>Об утверждении Инструкции по судебному делопроизводству в районном суде: Приказ Судебного департамента при Верховном Суде РФ от 29.04.2003 № 36 (с изм. и доп.)//Российская газета. - 2004. -  № 246.</w:t>
      </w:r>
    </w:p>
    <w:p w:rsidR="00883982" w:rsidRPr="006870FF" w:rsidRDefault="00883982" w:rsidP="001304A7">
      <w:pPr>
        <w:ind w:firstLine="709"/>
        <w:jc w:val="both"/>
        <w:rPr>
          <w:sz w:val="20"/>
          <w:szCs w:val="20"/>
        </w:rPr>
      </w:pPr>
    </w:p>
    <w:p w:rsidR="00883982" w:rsidRPr="006870FF" w:rsidRDefault="00883982" w:rsidP="00CF2568">
      <w:pPr>
        <w:jc w:val="center"/>
        <w:rPr>
          <w:sz w:val="20"/>
          <w:szCs w:val="20"/>
        </w:rPr>
      </w:pPr>
      <w:r w:rsidRPr="006870FF">
        <w:rPr>
          <w:sz w:val="20"/>
          <w:szCs w:val="20"/>
        </w:rPr>
        <w:t>*</w:t>
      </w:r>
    </w:p>
    <w:p w:rsidR="00883982" w:rsidRPr="006870FF" w:rsidRDefault="00883982" w:rsidP="001304A7">
      <w:pPr>
        <w:ind w:firstLine="709"/>
        <w:jc w:val="both"/>
        <w:rPr>
          <w:rStyle w:val="blk"/>
          <w:sz w:val="20"/>
        </w:rPr>
      </w:pPr>
    </w:p>
    <w:p w:rsidR="00883982" w:rsidRPr="001304A7" w:rsidRDefault="00883982" w:rsidP="00815023">
      <w:pPr>
        <w:pStyle w:val="af1"/>
        <w:numPr>
          <w:ilvl w:val="0"/>
          <w:numId w:val="25"/>
        </w:numPr>
        <w:tabs>
          <w:tab w:val="left" w:pos="567"/>
          <w:tab w:val="left" w:pos="1134"/>
        </w:tabs>
        <w:ind w:left="0" w:firstLine="709"/>
        <w:jc w:val="both"/>
        <w:rPr>
          <w:sz w:val="20"/>
        </w:rPr>
      </w:pPr>
      <w:proofErr w:type="spellStart"/>
      <w:r w:rsidRPr="001304A7">
        <w:rPr>
          <w:sz w:val="20"/>
        </w:rPr>
        <w:t>Басаков</w:t>
      </w:r>
      <w:proofErr w:type="spellEnd"/>
      <w:r w:rsidRPr="001304A7">
        <w:rPr>
          <w:sz w:val="20"/>
        </w:rPr>
        <w:t xml:space="preserve"> М.И. Делопроизводство: Учебное пособие/ М.И. </w:t>
      </w:r>
      <w:proofErr w:type="spellStart"/>
      <w:r w:rsidRPr="001304A7">
        <w:rPr>
          <w:sz w:val="20"/>
        </w:rPr>
        <w:t>Басаков</w:t>
      </w:r>
      <w:proofErr w:type="spellEnd"/>
      <w:r w:rsidRPr="001304A7">
        <w:rPr>
          <w:sz w:val="20"/>
        </w:rPr>
        <w:t xml:space="preserve">. – 7-ое изд. </w:t>
      </w:r>
      <w:proofErr w:type="spellStart"/>
      <w:r w:rsidRPr="001304A7">
        <w:rPr>
          <w:sz w:val="20"/>
        </w:rPr>
        <w:t>перераб</w:t>
      </w:r>
      <w:proofErr w:type="spellEnd"/>
      <w:r w:rsidRPr="001304A7">
        <w:rPr>
          <w:sz w:val="20"/>
        </w:rPr>
        <w:t>. и доп. – М.: Издательство – Торговая корпорация и К, 2016 – 138с.</w:t>
      </w:r>
    </w:p>
    <w:p w:rsidR="00883982" w:rsidRPr="001304A7" w:rsidRDefault="00883982" w:rsidP="00815023">
      <w:pPr>
        <w:pStyle w:val="af1"/>
        <w:numPr>
          <w:ilvl w:val="0"/>
          <w:numId w:val="25"/>
        </w:numPr>
        <w:tabs>
          <w:tab w:val="left" w:pos="567"/>
          <w:tab w:val="left" w:pos="1134"/>
        </w:tabs>
        <w:ind w:left="0" w:firstLine="709"/>
        <w:jc w:val="both"/>
        <w:rPr>
          <w:sz w:val="20"/>
        </w:rPr>
      </w:pPr>
      <w:proofErr w:type="spellStart"/>
      <w:r w:rsidRPr="001304A7">
        <w:rPr>
          <w:sz w:val="20"/>
        </w:rPr>
        <w:t>Гагиев</w:t>
      </w:r>
      <w:proofErr w:type="spellEnd"/>
      <w:r w:rsidRPr="001304A7">
        <w:rPr>
          <w:sz w:val="20"/>
        </w:rPr>
        <w:t xml:space="preserve"> А. К., </w:t>
      </w:r>
      <w:proofErr w:type="spellStart"/>
      <w:r w:rsidRPr="001304A7">
        <w:rPr>
          <w:sz w:val="20"/>
        </w:rPr>
        <w:t>Дзуматов</w:t>
      </w:r>
      <w:proofErr w:type="spellEnd"/>
      <w:r w:rsidRPr="001304A7">
        <w:rPr>
          <w:sz w:val="20"/>
        </w:rPr>
        <w:t xml:space="preserve"> А. Д. </w:t>
      </w:r>
      <w:hyperlink r:id="rId12" w:history="1">
        <w:r w:rsidRPr="001304A7">
          <w:rPr>
            <w:rStyle w:val="af0"/>
            <w:color w:val="auto"/>
            <w:sz w:val="20"/>
            <w:u w:val="none"/>
          </w:rPr>
          <w:t xml:space="preserve">Ведение протокола на стадии подготовки дела к судебному разбирательству как гарантия правильного и своевременного разрешения гражданского дела // Российский судья. – 2018. - № 5. С. 17-21. </w:t>
        </w:r>
      </w:hyperlink>
    </w:p>
    <w:p w:rsidR="00883982" w:rsidRPr="001304A7" w:rsidRDefault="00883982" w:rsidP="00815023">
      <w:pPr>
        <w:pStyle w:val="af1"/>
        <w:numPr>
          <w:ilvl w:val="0"/>
          <w:numId w:val="25"/>
        </w:numPr>
        <w:tabs>
          <w:tab w:val="left" w:pos="709"/>
          <w:tab w:val="left" w:pos="1134"/>
        </w:tabs>
        <w:ind w:left="0" w:firstLine="709"/>
        <w:jc w:val="both"/>
        <w:rPr>
          <w:rFonts w:eastAsia="Calibri"/>
          <w:sz w:val="20"/>
        </w:rPr>
      </w:pPr>
      <w:r w:rsidRPr="001304A7">
        <w:rPr>
          <w:rFonts w:eastAsia="Calibri"/>
          <w:sz w:val="20"/>
        </w:rPr>
        <w:t xml:space="preserve">Кузнецов И.Н. Документационное обеспечение управления. Документооборот и делопроизводство: учебник и практикум для </w:t>
      </w:r>
      <w:proofErr w:type="gramStart"/>
      <w:r w:rsidRPr="001304A7">
        <w:rPr>
          <w:rFonts w:eastAsia="Calibri"/>
          <w:sz w:val="20"/>
        </w:rPr>
        <w:t>СПО/ И.</w:t>
      </w:r>
      <w:proofErr w:type="gramEnd"/>
      <w:r w:rsidRPr="001304A7">
        <w:rPr>
          <w:rFonts w:eastAsia="Calibri"/>
          <w:sz w:val="20"/>
        </w:rPr>
        <w:t xml:space="preserve">Н. Кузнецов. -3-е изд., </w:t>
      </w:r>
      <w:proofErr w:type="spellStart"/>
      <w:r w:rsidRPr="001304A7">
        <w:rPr>
          <w:rFonts w:eastAsia="Calibri"/>
          <w:sz w:val="20"/>
        </w:rPr>
        <w:t>перераб</w:t>
      </w:r>
      <w:proofErr w:type="spellEnd"/>
      <w:r w:rsidRPr="001304A7">
        <w:rPr>
          <w:rFonts w:eastAsia="Calibri"/>
          <w:sz w:val="20"/>
        </w:rPr>
        <w:t xml:space="preserve">. и доп.-М.: Издательство </w:t>
      </w:r>
      <w:proofErr w:type="spellStart"/>
      <w:r w:rsidRPr="001304A7">
        <w:rPr>
          <w:rFonts w:eastAsia="Calibri"/>
          <w:sz w:val="20"/>
        </w:rPr>
        <w:t>Юрайт</w:t>
      </w:r>
      <w:proofErr w:type="spellEnd"/>
      <w:r w:rsidRPr="001304A7">
        <w:rPr>
          <w:rFonts w:eastAsia="Calibri"/>
          <w:sz w:val="20"/>
        </w:rPr>
        <w:t>, 2017. -461 с. – Серия: Профессиональное образование.</w:t>
      </w:r>
    </w:p>
    <w:p w:rsidR="00883982" w:rsidRPr="006870FF" w:rsidRDefault="00883982" w:rsidP="00815023">
      <w:pPr>
        <w:pStyle w:val="ae"/>
        <w:numPr>
          <w:ilvl w:val="0"/>
          <w:numId w:val="25"/>
        </w:numPr>
        <w:tabs>
          <w:tab w:val="left" w:pos="709"/>
          <w:tab w:val="left" w:pos="1134"/>
        </w:tabs>
        <w:ind w:left="0" w:firstLine="709"/>
        <w:jc w:val="both"/>
        <w:rPr>
          <w:sz w:val="20"/>
        </w:rPr>
      </w:pPr>
      <w:r w:rsidRPr="006870FF">
        <w:rPr>
          <w:sz w:val="20"/>
        </w:rPr>
        <w:t>Латышева Н.А. Особенности составления описей на дела и наряды постоянного хранения в судебном делопроизводстве // //Администратор суда. – 2017. - №2.</w:t>
      </w:r>
    </w:p>
    <w:p w:rsidR="00883982" w:rsidRPr="006870FF" w:rsidRDefault="00883982" w:rsidP="00815023">
      <w:pPr>
        <w:pStyle w:val="ae"/>
        <w:numPr>
          <w:ilvl w:val="0"/>
          <w:numId w:val="25"/>
        </w:numPr>
        <w:tabs>
          <w:tab w:val="left" w:pos="709"/>
          <w:tab w:val="left" w:pos="1134"/>
        </w:tabs>
        <w:ind w:left="0" w:firstLine="709"/>
        <w:jc w:val="both"/>
        <w:rPr>
          <w:sz w:val="20"/>
        </w:rPr>
      </w:pPr>
      <w:proofErr w:type="spellStart"/>
      <w:r w:rsidRPr="006870FF">
        <w:rPr>
          <w:sz w:val="20"/>
        </w:rPr>
        <w:lastRenderedPageBreak/>
        <w:t>Румынина</w:t>
      </w:r>
      <w:proofErr w:type="spellEnd"/>
      <w:r w:rsidRPr="006870FF">
        <w:rPr>
          <w:sz w:val="20"/>
        </w:rPr>
        <w:t xml:space="preserve"> Л.А. Документационное обеспечение управления: учебник для студентов учреждений среднего профессионального образования / Л.А. </w:t>
      </w:r>
      <w:proofErr w:type="spellStart"/>
      <w:r w:rsidRPr="006870FF">
        <w:rPr>
          <w:sz w:val="20"/>
        </w:rPr>
        <w:t>Румынина</w:t>
      </w:r>
      <w:proofErr w:type="spellEnd"/>
      <w:r w:rsidRPr="006870FF">
        <w:rPr>
          <w:sz w:val="20"/>
        </w:rPr>
        <w:t>. – 10-е изд., стер. – М.: Издательский центр «Акаде</w:t>
      </w:r>
      <w:r w:rsidR="001304A7">
        <w:rPr>
          <w:sz w:val="20"/>
        </w:rPr>
        <w:t>м</w:t>
      </w:r>
      <w:r w:rsidRPr="006870FF">
        <w:rPr>
          <w:sz w:val="20"/>
        </w:rPr>
        <w:t>ия», 2016. – 224 с.</w:t>
      </w:r>
    </w:p>
    <w:p w:rsidR="00883982" w:rsidRPr="006870FF" w:rsidRDefault="00883982" w:rsidP="00815023">
      <w:pPr>
        <w:pStyle w:val="ae"/>
        <w:numPr>
          <w:ilvl w:val="0"/>
          <w:numId w:val="25"/>
        </w:numPr>
        <w:tabs>
          <w:tab w:val="left" w:pos="709"/>
          <w:tab w:val="left" w:pos="1134"/>
        </w:tabs>
        <w:ind w:left="0" w:firstLine="709"/>
        <w:jc w:val="both"/>
        <w:rPr>
          <w:sz w:val="20"/>
        </w:rPr>
      </w:pPr>
      <w:r w:rsidRPr="006870FF">
        <w:rPr>
          <w:sz w:val="20"/>
        </w:rPr>
        <w:t xml:space="preserve">Чашин А.Н. Основы судебного делопроизводства: Учебное пособие. </w:t>
      </w:r>
      <w:proofErr w:type="gramStart"/>
      <w:r w:rsidRPr="006870FF">
        <w:rPr>
          <w:sz w:val="20"/>
        </w:rPr>
        <w:t>–М</w:t>
      </w:r>
      <w:proofErr w:type="gramEnd"/>
      <w:r w:rsidRPr="006870FF">
        <w:rPr>
          <w:sz w:val="20"/>
        </w:rPr>
        <w:t xml:space="preserve">.: Дело и сервис, 2014. -160 с. </w:t>
      </w:r>
    </w:p>
    <w:p w:rsidR="00883982" w:rsidRPr="006870FF" w:rsidRDefault="00883982" w:rsidP="00815023">
      <w:pPr>
        <w:pStyle w:val="ae"/>
        <w:numPr>
          <w:ilvl w:val="0"/>
          <w:numId w:val="25"/>
        </w:numPr>
        <w:tabs>
          <w:tab w:val="left" w:pos="993"/>
          <w:tab w:val="left" w:pos="1134"/>
        </w:tabs>
        <w:ind w:left="0" w:firstLine="709"/>
        <w:jc w:val="both"/>
        <w:rPr>
          <w:sz w:val="20"/>
        </w:rPr>
      </w:pPr>
      <w:proofErr w:type="spellStart"/>
      <w:r w:rsidRPr="006870FF">
        <w:rPr>
          <w:sz w:val="20"/>
        </w:rPr>
        <w:t>Чвиров</w:t>
      </w:r>
      <w:proofErr w:type="spellEnd"/>
      <w:r w:rsidRPr="006870FF">
        <w:rPr>
          <w:sz w:val="20"/>
        </w:rPr>
        <w:t xml:space="preserve"> В.В. Судебное делопроизводство: Учебное пособие. – М.: РГУП, 2016.- 335 с.</w:t>
      </w:r>
    </w:p>
    <w:p w:rsidR="00883982" w:rsidRPr="006870FF" w:rsidRDefault="00883982" w:rsidP="001304A7">
      <w:pPr>
        <w:pStyle w:val="ae"/>
        <w:tabs>
          <w:tab w:val="left" w:pos="993"/>
          <w:tab w:val="left" w:pos="1134"/>
        </w:tabs>
        <w:ind w:firstLine="709"/>
        <w:jc w:val="both"/>
        <w:rPr>
          <w:sz w:val="20"/>
        </w:rPr>
      </w:pPr>
    </w:p>
    <w:p w:rsidR="00B368DC" w:rsidRPr="006870FF" w:rsidRDefault="00B368DC" w:rsidP="00CF2568">
      <w:pPr>
        <w:pStyle w:val="ad"/>
        <w:shd w:val="clear" w:color="auto" w:fill="FFFFFF"/>
        <w:spacing w:before="0" w:beforeAutospacing="0" w:after="0" w:afterAutospacing="0"/>
        <w:jc w:val="center"/>
        <w:rPr>
          <w:b/>
          <w:bCs/>
          <w:sz w:val="20"/>
          <w:szCs w:val="20"/>
        </w:rPr>
      </w:pPr>
      <w:r w:rsidRPr="006870FF">
        <w:rPr>
          <w:b/>
          <w:bCs/>
          <w:sz w:val="20"/>
          <w:szCs w:val="20"/>
        </w:rPr>
        <w:t>Тема 8. Этапы развития судебного делопроизводства</w:t>
      </w:r>
    </w:p>
    <w:p w:rsidR="00B368DC" w:rsidRPr="006870FF" w:rsidRDefault="00B368DC" w:rsidP="001304A7">
      <w:pPr>
        <w:pStyle w:val="ad"/>
        <w:shd w:val="clear" w:color="auto" w:fill="FFFFFF"/>
        <w:spacing w:before="0" w:beforeAutospacing="0" w:after="0" w:afterAutospacing="0"/>
        <w:ind w:left="567" w:firstLine="709"/>
        <w:jc w:val="center"/>
        <w:rPr>
          <w:b/>
          <w:bCs/>
          <w:sz w:val="20"/>
          <w:szCs w:val="20"/>
        </w:rPr>
      </w:pPr>
    </w:p>
    <w:p w:rsidR="00B368DC" w:rsidRPr="006870FF" w:rsidRDefault="00B368DC" w:rsidP="001304A7">
      <w:pPr>
        <w:pStyle w:val="ae"/>
        <w:ind w:firstLine="709"/>
        <w:jc w:val="both"/>
        <w:rPr>
          <w:sz w:val="20"/>
          <w:szCs w:val="20"/>
        </w:rPr>
      </w:pPr>
      <w:r w:rsidRPr="006870FF">
        <w:rPr>
          <w:i/>
          <w:iCs/>
          <w:sz w:val="20"/>
          <w:szCs w:val="20"/>
        </w:rPr>
        <w:t xml:space="preserve">Введение. </w:t>
      </w:r>
      <w:r w:rsidRPr="006870FF">
        <w:rPr>
          <w:sz w:val="20"/>
          <w:szCs w:val="20"/>
        </w:rPr>
        <w:t xml:space="preserve">Во введении необходимо отразить актуальность выбранной темы исследования. Раскрыть </w:t>
      </w:r>
      <w:r w:rsidR="00D13F4B" w:rsidRPr="006870FF">
        <w:rPr>
          <w:bCs/>
          <w:sz w:val="20"/>
          <w:szCs w:val="20"/>
        </w:rPr>
        <w:t>этапы развития судебного делопроизводства</w:t>
      </w:r>
      <w:r w:rsidRPr="006870FF">
        <w:rPr>
          <w:bCs/>
          <w:sz w:val="20"/>
          <w:szCs w:val="20"/>
        </w:rPr>
        <w:t>.</w:t>
      </w:r>
    </w:p>
    <w:p w:rsidR="00B368DC" w:rsidRPr="006870FF" w:rsidRDefault="00B368DC" w:rsidP="001304A7">
      <w:pPr>
        <w:pStyle w:val="ae"/>
        <w:ind w:firstLine="709"/>
        <w:jc w:val="both"/>
        <w:rPr>
          <w:sz w:val="20"/>
          <w:szCs w:val="20"/>
        </w:rPr>
      </w:pPr>
      <w:r w:rsidRPr="006870FF">
        <w:rPr>
          <w:i/>
          <w:iCs/>
          <w:sz w:val="20"/>
          <w:szCs w:val="20"/>
        </w:rPr>
        <w:t xml:space="preserve">Глава 1. </w:t>
      </w:r>
      <w:r w:rsidR="00D13F4B" w:rsidRPr="006870FF">
        <w:rPr>
          <w:i/>
          <w:iCs/>
          <w:sz w:val="20"/>
          <w:szCs w:val="20"/>
        </w:rPr>
        <w:t>Этапы развития судебного делопроизводства в России и его связь с общим делопроизводством</w:t>
      </w:r>
      <w:r w:rsidRPr="006870FF">
        <w:rPr>
          <w:i/>
          <w:iCs/>
          <w:sz w:val="20"/>
          <w:szCs w:val="20"/>
        </w:rPr>
        <w:t>.</w:t>
      </w:r>
    </w:p>
    <w:p w:rsidR="00BA4FEE" w:rsidRPr="006870FF" w:rsidRDefault="00B368DC" w:rsidP="001304A7">
      <w:pPr>
        <w:pStyle w:val="ae"/>
        <w:ind w:firstLine="709"/>
        <w:jc w:val="both"/>
        <w:rPr>
          <w:sz w:val="20"/>
          <w:szCs w:val="20"/>
        </w:rPr>
      </w:pPr>
      <w:r w:rsidRPr="006870FF">
        <w:rPr>
          <w:sz w:val="20"/>
          <w:szCs w:val="20"/>
        </w:rPr>
        <w:t xml:space="preserve">В первом параграфе необходимо обозначить </w:t>
      </w:r>
      <w:r w:rsidR="00D13F4B" w:rsidRPr="006870FF">
        <w:rPr>
          <w:sz w:val="20"/>
          <w:szCs w:val="20"/>
        </w:rPr>
        <w:t>исторические этапы развития судебного делопроизводства</w:t>
      </w:r>
      <w:r w:rsidRPr="006870FF">
        <w:rPr>
          <w:sz w:val="20"/>
          <w:szCs w:val="20"/>
        </w:rPr>
        <w:t xml:space="preserve">. </w:t>
      </w:r>
    </w:p>
    <w:p w:rsidR="00B368DC" w:rsidRPr="006870FF" w:rsidRDefault="00B368DC" w:rsidP="001304A7">
      <w:pPr>
        <w:pStyle w:val="ae"/>
        <w:ind w:firstLine="709"/>
        <w:jc w:val="both"/>
        <w:rPr>
          <w:sz w:val="20"/>
          <w:szCs w:val="20"/>
        </w:rPr>
      </w:pPr>
      <w:r w:rsidRPr="006870FF">
        <w:rPr>
          <w:sz w:val="20"/>
          <w:szCs w:val="20"/>
        </w:rPr>
        <w:t>Во втором параграфе следует исследовать</w:t>
      </w:r>
      <w:r w:rsidR="00BA4FEE" w:rsidRPr="006870FF">
        <w:rPr>
          <w:sz w:val="20"/>
          <w:szCs w:val="20"/>
        </w:rPr>
        <w:t xml:space="preserve"> единую </w:t>
      </w:r>
      <w:r w:rsidR="00BA4FEE" w:rsidRPr="006870FF">
        <w:rPr>
          <w:sz w:val="20"/>
          <w:szCs w:val="28"/>
        </w:rPr>
        <w:t>государственную систему делопроизводства, ее влияние на судебное делопроизводство – как один из этапов становления судебного делопроизводства.</w:t>
      </w:r>
    </w:p>
    <w:p w:rsidR="00B368DC" w:rsidRPr="006870FF" w:rsidRDefault="00B368DC" w:rsidP="001304A7">
      <w:pPr>
        <w:pStyle w:val="ae"/>
        <w:ind w:firstLine="709"/>
        <w:jc w:val="both"/>
        <w:rPr>
          <w:i/>
          <w:iCs/>
          <w:sz w:val="20"/>
          <w:szCs w:val="20"/>
        </w:rPr>
      </w:pPr>
      <w:r w:rsidRPr="006870FF">
        <w:rPr>
          <w:i/>
          <w:iCs/>
          <w:sz w:val="20"/>
          <w:szCs w:val="20"/>
        </w:rPr>
        <w:t xml:space="preserve">Глава 2. </w:t>
      </w:r>
      <w:r w:rsidR="00BA4FEE" w:rsidRPr="006870FF">
        <w:rPr>
          <w:i/>
          <w:iCs/>
          <w:sz w:val="20"/>
          <w:szCs w:val="20"/>
        </w:rPr>
        <w:t>Судебное делопроизводство в современной России</w:t>
      </w:r>
      <w:r w:rsidRPr="006870FF">
        <w:rPr>
          <w:i/>
          <w:iCs/>
          <w:sz w:val="20"/>
          <w:szCs w:val="20"/>
        </w:rPr>
        <w:t>.</w:t>
      </w:r>
    </w:p>
    <w:p w:rsidR="00B368DC" w:rsidRPr="006870FF" w:rsidRDefault="00B368DC" w:rsidP="001304A7">
      <w:pPr>
        <w:pStyle w:val="ad"/>
        <w:spacing w:before="0" w:beforeAutospacing="0" w:after="0" w:afterAutospacing="0"/>
        <w:ind w:firstLine="709"/>
        <w:jc w:val="both"/>
        <w:rPr>
          <w:sz w:val="20"/>
        </w:rPr>
      </w:pPr>
      <w:r w:rsidRPr="006870FF">
        <w:rPr>
          <w:sz w:val="20"/>
          <w:szCs w:val="20"/>
        </w:rPr>
        <w:t xml:space="preserve">В первом параграфе нужно раскрыть </w:t>
      </w:r>
      <w:r w:rsidR="00BA4FEE" w:rsidRPr="006870FF">
        <w:rPr>
          <w:sz w:val="20"/>
          <w:szCs w:val="20"/>
        </w:rPr>
        <w:t>особенности судебного делопроизводства</w:t>
      </w:r>
      <w:r w:rsidRPr="006870FF">
        <w:rPr>
          <w:sz w:val="20"/>
          <w:szCs w:val="20"/>
        </w:rPr>
        <w:t xml:space="preserve">. </w:t>
      </w:r>
    </w:p>
    <w:p w:rsidR="00B368DC" w:rsidRPr="006870FF" w:rsidRDefault="00B368DC" w:rsidP="001304A7">
      <w:pPr>
        <w:pStyle w:val="ae"/>
        <w:ind w:firstLine="709"/>
        <w:jc w:val="both"/>
        <w:rPr>
          <w:sz w:val="20"/>
          <w:szCs w:val="20"/>
        </w:rPr>
      </w:pPr>
      <w:r w:rsidRPr="006870FF">
        <w:rPr>
          <w:sz w:val="20"/>
          <w:szCs w:val="20"/>
        </w:rPr>
        <w:t xml:space="preserve">Во втором параграфе исследовать </w:t>
      </w:r>
      <w:r w:rsidR="00BA4FEE" w:rsidRPr="006870FF">
        <w:rPr>
          <w:sz w:val="20"/>
          <w:szCs w:val="20"/>
        </w:rPr>
        <w:t>проблемы организации судебного делопроизводства в современной России</w:t>
      </w:r>
      <w:r w:rsidRPr="006870FF">
        <w:rPr>
          <w:sz w:val="20"/>
          <w:szCs w:val="20"/>
        </w:rPr>
        <w:t xml:space="preserve">.  </w:t>
      </w:r>
    </w:p>
    <w:p w:rsidR="00BA4FEE" w:rsidRPr="006870FF" w:rsidRDefault="00BA4FEE" w:rsidP="00195C8D">
      <w:pPr>
        <w:pStyle w:val="ae"/>
        <w:ind w:firstLine="709"/>
        <w:jc w:val="both"/>
        <w:rPr>
          <w:sz w:val="20"/>
          <w:szCs w:val="20"/>
        </w:rPr>
      </w:pPr>
      <w:r w:rsidRPr="006870FF">
        <w:rPr>
          <w:sz w:val="20"/>
          <w:szCs w:val="20"/>
        </w:rPr>
        <w:t xml:space="preserve">В третьем параграфе обозначить перспективы </w:t>
      </w:r>
      <w:r w:rsidRPr="006870FF">
        <w:rPr>
          <w:sz w:val="20"/>
          <w:szCs w:val="28"/>
        </w:rPr>
        <w:t>развития законодательства в сфере организации современного этапа судебного делопроизводства.</w:t>
      </w:r>
    </w:p>
    <w:p w:rsidR="00195C8D" w:rsidRDefault="00B368DC" w:rsidP="00195C8D">
      <w:pPr>
        <w:ind w:firstLine="709"/>
        <w:jc w:val="both"/>
        <w:rPr>
          <w:i/>
          <w:iCs/>
          <w:sz w:val="20"/>
          <w:szCs w:val="20"/>
        </w:rPr>
      </w:pPr>
      <w:r w:rsidRPr="006870FF">
        <w:rPr>
          <w:i/>
          <w:iCs/>
          <w:sz w:val="20"/>
          <w:szCs w:val="20"/>
        </w:rPr>
        <w:t>Заключение.</w:t>
      </w:r>
    </w:p>
    <w:p w:rsidR="00B368DC" w:rsidRPr="006870FF" w:rsidRDefault="00B368DC" w:rsidP="00195C8D">
      <w:pPr>
        <w:ind w:firstLine="709"/>
        <w:jc w:val="both"/>
        <w:rPr>
          <w:sz w:val="20"/>
          <w:szCs w:val="20"/>
        </w:rPr>
      </w:pPr>
      <w:r w:rsidRPr="006870FF">
        <w:rPr>
          <w:sz w:val="20"/>
          <w:szCs w:val="20"/>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B368DC" w:rsidRPr="006870FF" w:rsidRDefault="00B368DC" w:rsidP="001304A7">
      <w:pPr>
        <w:pStyle w:val="ae"/>
        <w:ind w:firstLine="709"/>
        <w:jc w:val="center"/>
        <w:rPr>
          <w:i/>
          <w:sz w:val="20"/>
          <w:szCs w:val="20"/>
        </w:rPr>
      </w:pPr>
    </w:p>
    <w:p w:rsidR="00BA4FEE" w:rsidRPr="006870FF" w:rsidRDefault="00BA4FEE" w:rsidP="001304A7">
      <w:pPr>
        <w:pStyle w:val="ae"/>
        <w:ind w:firstLine="709"/>
        <w:jc w:val="center"/>
        <w:rPr>
          <w:i/>
          <w:sz w:val="20"/>
          <w:szCs w:val="20"/>
        </w:rPr>
      </w:pPr>
    </w:p>
    <w:p w:rsidR="00B368DC" w:rsidRPr="006870FF" w:rsidRDefault="00B368DC" w:rsidP="001304A7">
      <w:pPr>
        <w:pStyle w:val="ae"/>
        <w:ind w:firstLine="709"/>
        <w:jc w:val="center"/>
        <w:rPr>
          <w:i/>
          <w:sz w:val="20"/>
          <w:szCs w:val="20"/>
        </w:rPr>
      </w:pPr>
      <w:r w:rsidRPr="006870FF">
        <w:rPr>
          <w:i/>
          <w:sz w:val="20"/>
          <w:szCs w:val="20"/>
        </w:rPr>
        <w:t>Литература</w:t>
      </w:r>
    </w:p>
    <w:p w:rsidR="00B368DC" w:rsidRPr="006870FF" w:rsidRDefault="00B368DC" w:rsidP="001304A7">
      <w:pPr>
        <w:pStyle w:val="ae"/>
        <w:ind w:firstLine="709"/>
        <w:jc w:val="both"/>
        <w:rPr>
          <w:sz w:val="20"/>
          <w:szCs w:val="20"/>
        </w:rPr>
      </w:pPr>
    </w:p>
    <w:p w:rsidR="00B368DC" w:rsidRPr="00195C8D" w:rsidRDefault="00B368DC" w:rsidP="00815023">
      <w:pPr>
        <w:pStyle w:val="af1"/>
        <w:numPr>
          <w:ilvl w:val="0"/>
          <w:numId w:val="26"/>
        </w:numPr>
        <w:tabs>
          <w:tab w:val="left" w:pos="851"/>
          <w:tab w:val="left" w:pos="993"/>
        </w:tabs>
        <w:ind w:left="0" w:firstLine="709"/>
        <w:jc w:val="both"/>
        <w:rPr>
          <w:sz w:val="20"/>
        </w:rPr>
      </w:pPr>
      <w:r w:rsidRPr="00195C8D">
        <w:rPr>
          <w:sz w:val="20"/>
        </w:rPr>
        <w:t xml:space="preserve">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7-ФКЗ, от 05.02.2014 №2-ФКЗ, от 21.07.2014 №11-ФКЗ) // РГ. – 21.01.2009. - №7 7. </w:t>
      </w:r>
    </w:p>
    <w:p w:rsidR="00B368DC" w:rsidRPr="00195C8D" w:rsidRDefault="00B368DC" w:rsidP="00815023">
      <w:pPr>
        <w:pStyle w:val="af1"/>
        <w:numPr>
          <w:ilvl w:val="0"/>
          <w:numId w:val="26"/>
        </w:numPr>
        <w:tabs>
          <w:tab w:val="left" w:pos="851"/>
          <w:tab w:val="left" w:pos="993"/>
        </w:tabs>
        <w:ind w:left="0" w:firstLine="709"/>
        <w:jc w:val="both"/>
        <w:rPr>
          <w:sz w:val="20"/>
        </w:rPr>
      </w:pPr>
      <w:r w:rsidRPr="00195C8D">
        <w:rPr>
          <w:sz w:val="20"/>
        </w:rPr>
        <w:t>О Конституционном Суде Российской Федерации: Федеральный конституционный закон от 21.07.1994 № 1-ФКЗ (ред. от 29.07.2018)  //Собрание законодательства РФ. – 1994. -  № 13. - Ст. 1447.</w:t>
      </w:r>
    </w:p>
    <w:p w:rsidR="00B368DC" w:rsidRPr="00195C8D" w:rsidRDefault="00B368DC" w:rsidP="00815023">
      <w:pPr>
        <w:pStyle w:val="af1"/>
        <w:numPr>
          <w:ilvl w:val="0"/>
          <w:numId w:val="26"/>
        </w:numPr>
        <w:tabs>
          <w:tab w:val="left" w:pos="851"/>
          <w:tab w:val="left" w:pos="993"/>
        </w:tabs>
        <w:ind w:left="0" w:firstLine="709"/>
        <w:jc w:val="both"/>
        <w:rPr>
          <w:sz w:val="20"/>
        </w:rPr>
      </w:pPr>
      <w:r w:rsidRPr="00195C8D">
        <w:rPr>
          <w:sz w:val="20"/>
        </w:rPr>
        <w:t>О судебной системе Российской Федерации: Федеральный конституционный закон от 31.12.1996 № 1-ФКЗ (ред. от 30.10.2018)  // Собрание законодательства РФ. – 1997. - № 1. - Ст. 1.</w:t>
      </w:r>
    </w:p>
    <w:p w:rsidR="00B368DC" w:rsidRPr="00195C8D" w:rsidRDefault="00B368DC" w:rsidP="00815023">
      <w:pPr>
        <w:pStyle w:val="af1"/>
        <w:numPr>
          <w:ilvl w:val="0"/>
          <w:numId w:val="26"/>
        </w:numPr>
        <w:tabs>
          <w:tab w:val="left" w:pos="851"/>
          <w:tab w:val="left" w:pos="993"/>
        </w:tabs>
        <w:ind w:left="0" w:firstLine="709"/>
        <w:jc w:val="both"/>
        <w:rPr>
          <w:rStyle w:val="blk"/>
          <w:sz w:val="20"/>
        </w:rPr>
      </w:pPr>
      <w:r w:rsidRPr="00195C8D">
        <w:rPr>
          <w:sz w:val="20"/>
        </w:rPr>
        <w:t xml:space="preserve">О Государственном гербе Российской Федерации: Федеральный конституционный закон от 25.12.2000 №2-ФКЗ  (ред. от 20.12.2017) </w:t>
      </w:r>
      <w:r w:rsidRPr="00195C8D">
        <w:rPr>
          <w:rStyle w:val="10"/>
          <w:sz w:val="20"/>
        </w:rPr>
        <w:t xml:space="preserve"> //</w:t>
      </w:r>
      <w:r w:rsidRPr="00195C8D">
        <w:rPr>
          <w:rStyle w:val="blk"/>
          <w:sz w:val="20"/>
        </w:rPr>
        <w:t>Собрание законодательства РФ. – 2000. - № 52 (Часть I). - Ст. 5021</w:t>
      </w:r>
    </w:p>
    <w:p w:rsidR="00B368DC" w:rsidRPr="00195C8D" w:rsidRDefault="00B368DC" w:rsidP="00815023">
      <w:pPr>
        <w:pStyle w:val="af1"/>
        <w:numPr>
          <w:ilvl w:val="0"/>
          <w:numId w:val="26"/>
        </w:numPr>
        <w:tabs>
          <w:tab w:val="left" w:pos="851"/>
          <w:tab w:val="left" w:pos="993"/>
        </w:tabs>
        <w:ind w:left="0" w:firstLine="709"/>
        <w:jc w:val="both"/>
        <w:rPr>
          <w:sz w:val="20"/>
        </w:rPr>
      </w:pPr>
      <w:r w:rsidRPr="00195C8D">
        <w:rPr>
          <w:sz w:val="20"/>
        </w:rPr>
        <w:lastRenderedPageBreak/>
        <w:t>Кодекс административного судопроизводства Российской Федерации: федеральный закон от 08.03.2015 № 21-ФЗ (ред. от 27.12.2019, с изм. от 24.03.2020)// Собрание законодательства РФ. – 2015. - № 10. - Ст. 1391.</w:t>
      </w:r>
    </w:p>
    <w:p w:rsidR="00B368DC" w:rsidRPr="00195C8D" w:rsidRDefault="00B368DC" w:rsidP="00815023">
      <w:pPr>
        <w:pStyle w:val="af1"/>
        <w:numPr>
          <w:ilvl w:val="0"/>
          <w:numId w:val="26"/>
        </w:numPr>
        <w:tabs>
          <w:tab w:val="left" w:pos="851"/>
          <w:tab w:val="left" w:pos="993"/>
        </w:tabs>
        <w:ind w:left="0" w:firstLine="709"/>
        <w:jc w:val="both"/>
        <w:rPr>
          <w:sz w:val="20"/>
        </w:rPr>
      </w:pPr>
      <w:r w:rsidRPr="00195C8D">
        <w:rPr>
          <w:sz w:val="20"/>
        </w:rPr>
        <w:t>Уголовно-процессуальный кодекс Российской Федерации: федеральный закон от 18.12.2001 № 174-ФЗ (ред. от 24.04.2020) //Собрание законодательства РФ. – 2001. - № 52 (ч. I). - Ст. 4921.</w:t>
      </w:r>
    </w:p>
    <w:p w:rsidR="00B368DC" w:rsidRPr="00195C8D" w:rsidRDefault="00B368DC" w:rsidP="00815023">
      <w:pPr>
        <w:pStyle w:val="af1"/>
        <w:numPr>
          <w:ilvl w:val="0"/>
          <w:numId w:val="26"/>
        </w:numPr>
        <w:tabs>
          <w:tab w:val="left" w:pos="851"/>
          <w:tab w:val="left" w:pos="993"/>
        </w:tabs>
        <w:ind w:left="0" w:firstLine="709"/>
        <w:jc w:val="both"/>
        <w:rPr>
          <w:sz w:val="20"/>
        </w:rPr>
      </w:pPr>
      <w:r w:rsidRPr="00195C8D">
        <w:rPr>
          <w:sz w:val="20"/>
        </w:rPr>
        <w:t>О компенсации за нарушение права на судопроизводство в разумный срок или права на исполнение судебного акта в разумный срок: Федеральный закон от 30.07.2010 №68-ФЗ (ред. от 19.12.2016)  //Собрание законодательства РФ. – 2010. - № 18. -  Ст. 2144.</w:t>
      </w:r>
    </w:p>
    <w:p w:rsidR="00B368DC" w:rsidRPr="00195C8D" w:rsidRDefault="00B368DC" w:rsidP="00815023">
      <w:pPr>
        <w:pStyle w:val="af1"/>
        <w:numPr>
          <w:ilvl w:val="0"/>
          <w:numId w:val="26"/>
        </w:numPr>
        <w:tabs>
          <w:tab w:val="left" w:pos="993"/>
        </w:tabs>
        <w:ind w:left="0" w:firstLine="709"/>
        <w:jc w:val="both"/>
        <w:rPr>
          <w:sz w:val="20"/>
        </w:rPr>
      </w:pPr>
      <w:r w:rsidRPr="00195C8D">
        <w:rPr>
          <w:sz w:val="20"/>
        </w:rPr>
        <w:t xml:space="preserve">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Приказ Судебного департамента при Верховном Суде РФ от 15.12.2004 № 161 (с изм. и доп.) //  Бюллетень актов по судебной системе. – 2013. - № 10-11. </w:t>
      </w:r>
    </w:p>
    <w:p w:rsidR="00B368DC" w:rsidRPr="00195C8D" w:rsidRDefault="00B368DC" w:rsidP="00815023">
      <w:pPr>
        <w:pStyle w:val="af1"/>
        <w:numPr>
          <w:ilvl w:val="0"/>
          <w:numId w:val="26"/>
        </w:numPr>
        <w:tabs>
          <w:tab w:val="left" w:pos="993"/>
        </w:tabs>
        <w:ind w:left="0" w:firstLine="709"/>
        <w:jc w:val="both"/>
        <w:rPr>
          <w:sz w:val="20"/>
        </w:rPr>
      </w:pPr>
      <w:r w:rsidRPr="00195C8D">
        <w:rPr>
          <w:sz w:val="20"/>
        </w:rPr>
        <w:t>Об утверждении Инструкции по судебному делопроизводству в районном суде: Приказ Судебного департамента при Верховном Суде РФ от 29.04.2003 № 36 (с изм. и доп.)//Российская газета. - 2004. -  № 246.</w:t>
      </w:r>
    </w:p>
    <w:p w:rsidR="00B368DC" w:rsidRPr="006870FF" w:rsidRDefault="00B368DC" w:rsidP="001304A7">
      <w:pPr>
        <w:ind w:firstLine="709"/>
        <w:jc w:val="both"/>
        <w:rPr>
          <w:sz w:val="20"/>
          <w:szCs w:val="20"/>
        </w:rPr>
      </w:pPr>
    </w:p>
    <w:p w:rsidR="00B368DC" w:rsidRPr="006870FF" w:rsidRDefault="00B368DC" w:rsidP="00CF2568">
      <w:pPr>
        <w:jc w:val="center"/>
        <w:rPr>
          <w:sz w:val="20"/>
          <w:szCs w:val="20"/>
        </w:rPr>
      </w:pPr>
      <w:r w:rsidRPr="006870FF">
        <w:rPr>
          <w:sz w:val="20"/>
          <w:szCs w:val="20"/>
        </w:rPr>
        <w:t>*</w:t>
      </w:r>
    </w:p>
    <w:p w:rsidR="00B368DC" w:rsidRPr="006870FF" w:rsidRDefault="00B368DC" w:rsidP="001304A7">
      <w:pPr>
        <w:ind w:firstLine="709"/>
        <w:jc w:val="both"/>
        <w:rPr>
          <w:rStyle w:val="blk"/>
          <w:sz w:val="20"/>
        </w:rPr>
      </w:pPr>
    </w:p>
    <w:p w:rsidR="00B368DC" w:rsidRPr="00195C8D" w:rsidRDefault="00B368DC" w:rsidP="00815023">
      <w:pPr>
        <w:pStyle w:val="af1"/>
        <w:numPr>
          <w:ilvl w:val="0"/>
          <w:numId w:val="27"/>
        </w:numPr>
        <w:tabs>
          <w:tab w:val="left" w:pos="567"/>
          <w:tab w:val="left" w:pos="993"/>
        </w:tabs>
        <w:ind w:left="0" w:firstLine="709"/>
        <w:jc w:val="both"/>
        <w:rPr>
          <w:sz w:val="20"/>
        </w:rPr>
      </w:pPr>
      <w:proofErr w:type="spellStart"/>
      <w:r w:rsidRPr="00195C8D">
        <w:rPr>
          <w:sz w:val="20"/>
        </w:rPr>
        <w:t>Басаков</w:t>
      </w:r>
      <w:proofErr w:type="spellEnd"/>
      <w:r w:rsidRPr="00195C8D">
        <w:rPr>
          <w:sz w:val="20"/>
        </w:rPr>
        <w:t xml:space="preserve"> М.И. Делопроизводство: Учебное пособие/ М.И. </w:t>
      </w:r>
      <w:proofErr w:type="spellStart"/>
      <w:r w:rsidRPr="00195C8D">
        <w:rPr>
          <w:sz w:val="20"/>
        </w:rPr>
        <w:t>Басаков</w:t>
      </w:r>
      <w:proofErr w:type="spellEnd"/>
      <w:r w:rsidRPr="00195C8D">
        <w:rPr>
          <w:sz w:val="20"/>
        </w:rPr>
        <w:t xml:space="preserve">. – 7-ое изд. </w:t>
      </w:r>
      <w:proofErr w:type="spellStart"/>
      <w:r w:rsidRPr="00195C8D">
        <w:rPr>
          <w:sz w:val="20"/>
        </w:rPr>
        <w:t>перераб</w:t>
      </w:r>
      <w:proofErr w:type="spellEnd"/>
      <w:r w:rsidRPr="00195C8D">
        <w:rPr>
          <w:sz w:val="20"/>
        </w:rPr>
        <w:t>. и доп. – М.: Издательство – Торговая корпорация и К, 2016 – 138с.</w:t>
      </w:r>
    </w:p>
    <w:p w:rsidR="00B368DC" w:rsidRPr="00195C8D" w:rsidRDefault="00B368DC" w:rsidP="00815023">
      <w:pPr>
        <w:pStyle w:val="af1"/>
        <w:numPr>
          <w:ilvl w:val="0"/>
          <w:numId w:val="27"/>
        </w:numPr>
        <w:tabs>
          <w:tab w:val="left" w:pos="567"/>
          <w:tab w:val="left" w:pos="993"/>
        </w:tabs>
        <w:ind w:left="0" w:firstLine="709"/>
        <w:jc w:val="both"/>
        <w:rPr>
          <w:sz w:val="20"/>
        </w:rPr>
      </w:pPr>
      <w:proofErr w:type="spellStart"/>
      <w:r w:rsidRPr="00195C8D">
        <w:rPr>
          <w:sz w:val="20"/>
        </w:rPr>
        <w:t>Гагиев</w:t>
      </w:r>
      <w:proofErr w:type="spellEnd"/>
      <w:r w:rsidRPr="00195C8D">
        <w:rPr>
          <w:sz w:val="20"/>
        </w:rPr>
        <w:t xml:space="preserve"> А. К., </w:t>
      </w:r>
      <w:proofErr w:type="spellStart"/>
      <w:r w:rsidRPr="00195C8D">
        <w:rPr>
          <w:sz w:val="20"/>
        </w:rPr>
        <w:t>Дзуматов</w:t>
      </w:r>
      <w:proofErr w:type="spellEnd"/>
      <w:r w:rsidRPr="00195C8D">
        <w:rPr>
          <w:sz w:val="20"/>
        </w:rPr>
        <w:t xml:space="preserve"> А. Д. </w:t>
      </w:r>
      <w:hyperlink r:id="rId13" w:history="1">
        <w:r w:rsidRPr="00195C8D">
          <w:rPr>
            <w:rStyle w:val="af0"/>
            <w:color w:val="auto"/>
            <w:sz w:val="20"/>
            <w:u w:val="none"/>
          </w:rPr>
          <w:t xml:space="preserve">Ведение протокола на стадии подготовки дела к судебному разбирательству как гарантия правильного и своевременного разрешения гражданского дела // Российский судья. – 2018. - № 5. С. 17-21. </w:t>
        </w:r>
      </w:hyperlink>
    </w:p>
    <w:p w:rsidR="00B368DC" w:rsidRPr="00195C8D" w:rsidRDefault="00B368DC" w:rsidP="00815023">
      <w:pPr>
        <w:pStyle w:val="af1"/>
        <w:numPr>
          <w:ilvl w:val="0"/>
          <w:numId w:val="27"/>
        </w:numPr>
        <w:tabs>
          <w:tab w:val="left" w:pos="709"/>
          <w:tab w:val="left" w:pos="993"/>
        </w:tabs>
        <w:ind w:left="0" w:firstLine="709"/>
        <w:jc w:val="both"/>
        <w:rPr>
          <w:rFonts w:eastAsia="Calibri"/>
          <w:sz w:val="20"/>
        </w:rPr>
      </w:pPr>
      <w:r w:rsidRPr="00195C8D">
        <w:rPr>
          <w:rFonts w:eastAsia="Calibri"/>
          <w:sz w:val="20"/>
        </w:rPr>
        <w:t xml:space="preserve">Кузнецов И.Н. Документационное обеспечение управления. Документооборот и делопроизводство: учебник и практикум для </w:t>
      </w:r>
      <w:proofErr w:type="gramStart"/>
      <w:r w:rsidRPr="00195C8D">
        <w:rPr>
          <w:rFonts w:eastAsia="Calibri"/>
          <w:sz w:val="20"/>
        </w:rPr>
        <w:t>СПО/ И.</w:t>
      </w:r>
      <w:proofErr w:type="gramEnd"/>
      <w:r w:rsidRPr="00195C8D">
        <w:rPr>
          <w:rFonts w:eastAsia="Calibri"/>
          <w:sz w:val="20"/>
        </w:rPr>
        <w:t xml:space="preserve">Н. Кузнецов. -3-е изд., </w:t>
      </w:r>
      <w:proofErr w:type="spellStart"/>
      <w:r w:rsidRPr="00195C8D">
        <w:rPr>
          <w:rFonts w:eastAsia="Calibri"/>
          <w:sz w:val="20"/>
        </w:rPr>
        <w:t>перераб</w:t>
      </w:r>
      <w:proofErr w:type="spellEnd"/>
      <w:r w:rsidRPr="00195C8D">
        <w:rPr>
          <w:rFonts w:eastAsia="Calibri"/>
          <w:sz w:val="20"/>
        </w:rPr>
        <w:t xml:space="preserve">. и доп.-М.: Издательство </w:t>
      </w:r>
      <w:proofErr w:type="spellStart"/>
      <w:r w:rsidRPr="00195C8D">
        <w:rPr>
          <w:rFonts w:eastAsia="Calibri"/>
          <w:sz w:val="20"/>
        </w:rPr>
        <w:t>Юрайт</w:t>
      </w:r>
      <w:proofErr w:type="spellEnd"/>
      <w:r w:rsidRPr="00195C8D">
        <w:rPr>
          <w:rFonts w:eastAsia="Calibri"/>
          <w:sz w:val="20"/>
        </w:rPr>
        <w:t>, 2017. -461 с. – Серия: Профессиональное образование.</w:t>
      </w:r>
    </w:p>
    <w:p w:rsidR="00B368DC" w:rsidRPr="006870FF" w:rsidRDefault="00B368DC" w:rsidP="00815023">
      <w:pPr>
        <w:pStyle w:val="ae"/>
        <w:numPr>
          <w:ilvl w:val="0"/>
          <w:numId w:val="27"/>
        </w:numPr>
        <w:tabs>
          <w:tab w:val="left" w:pos="709"/>
          <w:tab w:val="left" w:pos="993"/>
        </w:tabs>
        <w:ind w:left="0" w:firstLine="709"/>
        <w:jc w:val="both"/>
        <w:rPr>
          <w:sz w:val="20"/>
        </w:rPr>
      </w:pPr>
      <w:r w:rsidRPr="006870FF">
        <w:rPr>
          <w:sz w:val="20"/>
        </w:rPr>
        <w:t>Латышева Н.А. Особенности составления описей на дела и наряды постоянного хранения в судебном делопроизводстве // //Администратор суда. – 2017. - №2.</w:t>
      </w:r>
    </w:p>
    <w:p w:rsidR="00B368DC" w:rsidRPr="006870FF" w:rsidRDefault="00B368DC" w:rsidP="00815023">
      <w:pPr>
        <w:pStyle w:val="ae"/>
        <w:numPr>
          <w:ilvl w:val="0"/>
          <w:numId w:val="27"/>
        </w:numPr>
        <w:tabs>
          <w:tab w:val="left" w:pos="709"/>
          <w:tab w:val="left" w:pos="993"/>
        </w:tabs>
        <w:ind w:left="0" w:firstLine="709"/>
        <w:jc w:val="both"/>
        <w:rPr>
          <w:sz w:val="20"/>
        </w:rPr>
      </w:pPr>
      <w:proofErr w:type="spellStart"/>
      <w:r w:rsidRPr="006870FF">
        <w:rPr>
          <w:sz w:val="20"/>
        </w:rPr>
        <w:t>Румынина</w:t>
      </w:r>
      <w:proofErr w:type="spellEnd"/>
      <w:r w:rsidRPr="006870FF">
        <w:rPr>
          <w:sz w:val="20"/>
        </w:rPr>
        <w:t xml:space="preserve"> Л.А. Документационное обеспечение управления: учебник для студентов учреждений среднего профессионального образования / Л.А. </w:t>
      </w:r>
      <w:proofErr w:type="spellStart"/>
      <w:r w:rsidRPr="006870FF">
        <w:rPr>
          <w:sz w:val="20"/>
        </w:rPr>
        <w:t>Румынина</w:t>
      </w:r>
      <w:proofErr w:type="spellEnd"/>
      <w:r w:rsidRPr="006870FF">
        <w:rPr>
          <w:sz w:val="20"/>
        </w:rPr>
        <w:t>. – 10-е изд., стер. – М.: Издательский центр «</w:t>
      </w:r>
      <w:proofErr w:type="spellStart"/>
      <w:r w:rsidRPr="006870FF">
        <w:rPr>
          <w:sz w:val="20"/>
        </w:rPr>
        <w:t>Акадения</w:t>
      </w:r>
      <w:proofErr w:type="spellEnd"/>
      <w:r w:rsidRPr="006870FF">
        <w:rPr>
          <w:sz w:val="20"/>
        </w:rPr>
        <w:t>», 2016. – 224 с.</w:t>
      </w:r>
    </w:p>
    <w:p w:rsidR="00B368DC" w:rsidRPr="006870FF" w:rsidRDefault="00B368DC" w:rsidP="00815023">
      <w:pPr>
        <w:pStyle w:val="ae"/>
        <w:numPr>
          <w:ilvl w:val="0"/>
          <w:numId w:val="27"/>
        </w:numPr>
        <w:tabs>
          <w:tab w:val="left" w:pos="709"/>
          <w:tab w:val="left" w:pos="993"/>
        </w:tabs>
        <w:ind w:left="0" w:firstLine="709"/>
        <w:jc w:val="both"/>
        <w:rPr>
          <w:sz w:val="20"/>
        </w:rPr>
      </w:pPr>
      <w:r w:rsidRPr="006870FF">
        <w:rPr>
          <w:sz w:val="20"/>
        </w:rPr>
        <w:t xml:space="preserve">Чашин А.Н. Основы судебного делопроизводства: Учебное пособие. </w:t>
      </w:r>
      <w:proofErr w:type="gramStart"/>
      <w:r w:rsidRPr="006870FF">
        <w:rPr>
          <w:sz w:val="20"/>
        </w:rPr>
        <w:t>–М</w:t>
      </w:r>
      <w:proofErr w:type="gramEnd"/>
      <w:r w:rsidRPr="006870FF">
        <w:rPr>
          <w:sz w:val="20"/>
        </w:rPr>
        <w:t xml:space="preserve">.: Дело и сервис, 2014. -160 с. </w:t>
      </w:r>
    </w:p>
    <w:p w:rsidR="00B368DC" w:rsidRPr="006870FF" w:rsidRDefault="00B368DC" w:rsidP="00815023">
      <w:pPr>
        <w:pStyle w:val="ae"/>
        <w:numPr>
          <w:ilvl w:val="0"/>
          <w:numId w:val="27"/>
        </w:numPr>
        <w:tabs>
          <w:tab w:val="left" w:pos="993"/>
        </w:tabs>
        <w:ind w:left="0" w:firstLine="709"/>
        <w:jc w:val="both"/>
        <w:rPr>
          <w:sz w:val="20"/>
        </w:rPr>
      </w:pPr>
      <w:proofErr w:type="spellStart"/>
      <w:r w:rsidRPr="006870FF">
        <w:rPr>
          <w:sz w:val="20"/>
        </w:rPr>
        <w:t>Чвиров</w:t>
      </w:r>
      <w:proofErr w:type="spellEnd"/>
      <w:r w:rsidRPr="006870FF">
        <w:rPr>
          <w:sz w:val="20"/>
        </w:rPr>
        <w:t xml:space="preserve"> В.В. Судебное делопроизводство: Учебное пособие. – М.: РГУП, 2016.- 335 с.</w:t>
      </w:r>
    </w:p>
    <w:p w:rsidR="00B368DC" w:rsidRPr="006870FF" w:rsidRDefault="00B368DC" w:rsidP="001304A7">
      <w:pPr>
        <w:pStyle w:val="ae"/>
        <w:tabs>
          <w:tab w:val="left" w:pos="993"/>
        </w:tabs>
        <w:ind w:firstLine="709"/>
        <w:jc w:val="both"/>
        <w:rPr>
          <w:sz w:val="20"/>
        </w:rPr>
      </w:pPr>
    </w:p>
    <w:p w:rsidR="00CF2568" w:rsidRPr="00CF2568" w:rsidRDefault="00CF2568" w:rsidP="00CF2568">
      <w:pPr>
        <w:tabs>
          <w:tab w:val="left" w:pos="459"/>
        </w:tabs>
        <w:spacing w:after="200" w:line="256" w:lineRule="auto"/>
        <w:ind w:left="34"/>
        <w:contextualSpacing/>
        <w:jc w:val="center"/>
        <w:rPr>
          <w:rFonts w:eastAsia="Calibri"/>
          <w:b/>
          <w:sz w:val="20"/>
          <w:szCs w:val="20"/>
          <w:lang w:eastAsia="en-US"/>
        </w:rPr>
      </w:pPr>
      <w:r w:rsidRPr="00CF2568">
        <w:rPr>
          <w:rFonts w:eastAsia="Calibri"/>
          <w:b/>
          <w:sz w:val="20"/>
          <w:szCs w:val="20"/>
          <w:lang w:eastAsia="en-US"/>
        </w:rPr>
        <w:t>Тема 9. Полномочия секретаря судебного заседания при рассмотрении гражданских дел в суде</w:t>
      </w:r>
    </w:p>
    <w:p w:rsidR="00CF2568" w:rsidRPr="00CF2568" w:rsidRDefault="00CF2568" w:rsidP="00CF2568">
      <w:pPr>
        <w:tabs>
          <w:tab w:val="left" w:pos="459"/>
        </w:tabs>
        <w:spacing w:after="200" w:line="256" w:lineRule="auto"/>
        <w:ind w:left="34"/>
        <w:contextualSpacing/>
        <w:jc w:val="center"/>
        <w:rPr>
          <w:rFonts w:eastAsia="Calibri"/>
          <w:b/>
          <w:sz w:val="20"/>
          <w:szCs w:val="20"/>
          <w:lang w:eastAsia="en-US"/>
        </w:rPr>
      </w:pPr>
    </w:p>
    <w:p w:rsidR="00CF2568" w:rsidRPr="00CF2568" w:rsidRDefault="00CF2568" w:rsidP="00CF2568">
      <w:pPr>
        <w:ind w:firstLine="709"/>
        <w:jc w:val="both"/>
        <w:rPr>
          <w:sz w:val="20"/>
          <w:szCs w:val="20"/>
        </w:rPr>
      </w:pPr>
      <w:r w:rsidRPr="00CF2568">
        <w:rPr>
          <w:i/>
          <w:iCs/>
          <w:sz w:val="20"/>
          <w:szCs w:val="20"/>
        </w:rPr>
        <w:lastRenderedPageBreak/>
        <w:t xml:space="preserve">Введение. </w:t>
      </w:r>
      <w:r w:rsidRPr="00CF2568">
        <w:rPr>
          <w:sz w:val="20"/>
          <w:szCs w:val="20"/>
        </w:rPr>
        <w:t xml:space="preserve">Во введении необходимо обосновать актуальность темы. Раскрыть понятие должности «секретарь судебного заседания». Обозначить его роль в организации судебного заседания по гражданским делам. </w:t>
      </w:r>
    </w:p>
    <w:p w:rsidR="00CF2568" w:rsidRPr="00CF2568" w:rsidRDefault="00CF2568" w:rsidP="00CF2568">
      <w:pPr>
        <w:tabs>
          <w:tab w:val="left" w:pos="459"/>
        </w:tabs>
        <w:spacing w:line="256" w:lineRule="auto"/>
        <w:ind w:left="34" w:firstLine="709"/>
        <w:contextualSpacing/>
        <w:jc w:val="both"/>
        <w:rPr>
          <w:rFonts w:eastAsia="Calibri"/>
          <w:i/>
          <w:sz w:val="20"/>
          <w:szCs w:val="20"/>
          <w:lang w:eastAsia="en-US"/>
        </w:rPr>
      </w:pPr>
      <w:r w:rsidRPr="00CF2568">
        <w:rPr>
          <w:rFonts w:eastAsia="Calibri"/>
          <w:i/>
          <w:sz w:val="20"/>
          <w:szCs w:val="20"/>
          <w:lang w:eastAsia="en-US"/>
        </w:rPr>
        <w:t xml:space="preserve">Глава 1. Правовой статус секретаря судебного заседания. </w:t>
      </w:r>
    </w:p>
    <w:p w:rsidR="00CF2568" w:rsidRPr="00CF2568" w:rsidRDefault="00CF2568" w:rsidP="00CF2568">
      <w:pPr>
        <w:tabs>
          <w:tab w:val="left" w:pos="459"/>
        </w:tabs>
        <w:spacing w:line="256" w:lineRule="auto"/>
        <w:ind w:left="34" w:firstLine="709"/>
        <w:contextualSpacing/>
        <w:jc w:val="both"/>
        <w:rPr>
          <w:rFonts w:eastAsia="Calibri"/>
          <w:sz w:val="20"/>
          <w:szCs w:val="20"/>
          <w:lang w:eastAsia="en-US"/>
        </w:rPr>
      </w:pPr>
      <w:r w:rsidRPr="00CF2568">
        <w:rPr>
          <w:rFonts w:eastAsia="Calibri"/>
          <w:sz w:val="20"/>
          <w:szCs w:val="20"/>
          <w:lang w:eastAsia="en-US"/>
        </w:rPr>
        <w:t xml:space="preserve">В первом параграфе необходимо рассмотреть понятие должности «секретарь судебного заседания». Обозначить требования, предъявляемые к данному работнику аппарата суда. </w:t>
      </w:r>
    </w:p>
    <w:p w:rsidR="00CF2568" w:rsidRPr="00CF2568" w:rsidRDefault="00CF2568" w:rsidP="00CF2568">
      <w:pPr>
        <w:tabs>
          <w:tab w:val="left" w:pos="459"/>
        </w:tabs>
        <w:spacing w:line="256" w:lineRule="auto"/>
        <w:ind w:left="34" w:firstLine="709"/>
        <w:contextualSpacing/>
        <w:jc w:val="both"/>
        <w:rPr>
          <w:rFonts w:eastAsia="Calibri"/>
          <w:sz w:val="20"/>
          <w:szCs w:val="20"/>
          <w:lang w:eastAsia="en-US"/>
        </w:rPr>
      </w:pPr>
      <w:r w:rsidRPr="00CF2568">
        <w:rPr>
          <w:rFonts w:eastAsia="Calibri"/>
          <w:sz w:val="20"/>
          <w:szCs w:val="20"/>
          <w:lang w:eastAsia="en-US"/>
        </w:rPr>
        <w:t xml:space="preserve">Во втором параграфе необходимо рассмотреть права и обязанности секретаря судебного заседания как государственного гражданского служащего аппарата суда. </w:t>
      </w:r>
    </w:p>
    <w:p w:rsidR="00CF2568" w:rsidRPr="00CF2568" w:rsidRDefault="00CF2568" w:rsidP="00CF2568">
      <w:pPr>
        <w:tabs>
          <w:tab w:val="left" w:pos="459"/>
        </w:tabs>
        <w:spacing w:line="256" w:lineRule="auto"/>
        <w:ind w:left="34" w:firstLine="709"/>
        <w:contextualSpacing/>
        <w:jc w:val="both"/>
        <w:rPr>
          <w:rFonts w:eastAsia="Calibri"/>
          <w:i/>
          <w:sz w:val="20"/>
          <w:szCs w:val="20"/>
          <w:lang w:eastAsia="en-US"/>
        </w:rPr>
      </w:pPr>
      <w:r w:rsidRPr="00CF2568">
        <w:rPr>
          <w:rFonts w:eastAsia="Calibri"/>
          <w:i/>
          <w:sz w:val="20"/>
          <w:szCs w:val="20"/>
          <w:lang w:eastAsia="en-US"/>
        </w:rPr>
        <w:t xml:space="preserve">Глава 2. Полномочия секретаря судебного заседания при рассмотрении гражданских дел </w:t>
      </w:r>
    </w:p>
    <w:p w:rsidR="00CF2568" w:rsidRPr="00CF2568" w:rsidRDefault="00CF2568" w:rsidP="00CF2568">
      <w:pPr>
        <w:tabs>
          <w:tab w:val="left" w:pos="459"/>
        </w:tabs>
        <w:spacing w:line="256" w:lineRule="auto"/>
        <w:ind w:left="34" w:firstLine="709"/>
        <w:contextualSpacing/>
        <w:jc w:val="both"/>
        <w:rPr>
          <w:rFonts w:eastAsia="Calibri"/>
          <w:sz w:val="20"/>
          <w:szCs w:val="20"/>
          <w:lang w:eastAsia="en-US"/>
        </w:rPr>
      </w:pPr>
      <w:r w:rsidRPr="00CF2568">
        <w:rPr>
          <w:rFonts w:eastAsia="Calibri"/>
          <w:sz w:val="20"/>
          <w:szCs w:val="20"/>
          <w:lang w:eastAsia="en-US"/>
        </w:rPr>
        <w:t xml:space="preserve">В первом параграфе необходимо рассмотреть полномочия секретаря судебного заседания по ведению протокола судебного заседания. Необходимо указать содержание протокола и правила его оформления. </w:t>
      </w:r>
    </w:p>
    <w:p w:rsidR="00CF2568" w:rsidRPr="00CF2568" w:rsidRDefault="00CF2568" w:rsidP="00CF2568">
      <w:pPr>
        <w:tabs>
          <w:tab w:val="left" w:pos="459"/>
        </w:tabs>
        <w:spacing w:line="256" w:lineRule="auto"/>
        <w:ind w:left="34" w:firstLine="709"/>
        <w:contextualSpacing/>
        <w:jc w:val="both"/>
        <w:rPr>
          <w:rFonts w:eastAsia="Calibri"/>
          <w:sz w:val="20"/>
          <w:szCs w:val="20"/>
          <w:lang w:eastAsia="en-US"/>
        </w:rPr>
      </w:pPr>
      <w:r w:rsidRPr="00CF2568">
        <w:rPr>
          <w:rFonts w:eastAsia="Calibri"/>
          <w:sz w:val="20"/>
          <w:szCs w:val="20"/>
          <w:lang w:eastAsia="en-US"/>
        </w:rPr>
        <w:t>Во втором параграфе необходимо рассмотреть полномочия секретаря судебного заседания по формированию судебного дела, по извещению о времени и месте судебного заседания участников процесса, по обращению к исполнению судебных актов.</w:t>
      </w:r>
    </w:p>
    <w:p w:rsidR="00CF2568" w:rsidRPr="00CF2568" w:rsidRDefault="00CF2568" w:rsidP="00CF2568">
      <w:pPr>
        <w:tabs>
          <w:tab w:val="left" w:pos="459"/>
        </w:tabs>
        <w:spacing w:after="200" w:line="256" w:lineRule="auto"/>
        <w:ind w:left="34" w:firstLine="709"/>
        <w:contextualSpacing/>
        <w:jc w:val="both"/>
        <w:rPr>
          <w:rFonts w:eastAsia="Calibri"/>
          <w:sz w:val="20"/>
          <w:szCs w:val="20"/>
          <w:lang w:eastAsia="en-US"/>
        </w:rPr>
      </w:pPr>
      <w:r w:rsidRPr="00CF2568">
        <w:rPr>
          <w:rFonts w:eastAsia="Calibri"/>
          <w:i/>
          <w:iCs/>
          <w:sz w:val="20"/>
          <w:szCs w:val="20"/>
          <w:lang w:eastAsia="en-US"/>
        </w:rPr>
        <w:t xml:space="preserve">Заключение. </w:t>
      </w:r>
      <w:r w:rsidRPr="00CF2568">
        <w:rPr>
          <w:rFonts w:eastAsia="Calibri"/>
          <w:sz w:val="20"/>
          <w:szCs w:val="20"/>
          <w:lang w:eastAsia="en-US"/>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CF2568" w:rsidRPr="00CF2568" w:rsidRDefault="00CF2568" w:rsidP="00CF2568">
      <w:pPr>
        <w:tabs>
          <w:tab w:val="left" w:pos="459"/>
        </w:tabs>
        <w:spacing w:after="200" w:line="256" w:lineRule="auto"/>
        <w:ind w:left="34" w:firstLine="709"/>
        <w:contextualSpacing/>
        <w:jc w:val="both"/>
        <w:rPr>
          <w:rFonts w:eastAsia="Calibri"/>
          <w:sz w:val="20"/>
          <w:szCs w:val="20"/>
          <w:lang w:eastAsia="en-US"/>
        </w:rPr>
      </w:pPr>
    </w:p>
    <w:p w:rsidR="00CF2568" w:rsidRPr="00CF2568" w:rsidRDefault="00CF2568" w:rsidP="00CF2568">
      <w:pPr>
        <w:jc w:val="center"/>
        <w:rPr>
          <w:i/>
          <w:sz w:val="20"/>
          <w:szCs w:val="20"/>
        </w:rPr>
      </w:pPr>
      <w:r w:rsidRPr="00CF2568">
        <w:rPr>
          <w:i/>
          <w:sz w:val="20"/>
          <w:szCs w:val="20"/>
        </w:rPr>
        <w:t>Литература</w:t>
      </w:r>
    </w:p>
    <w:p w:rsidR="00CF2568" w:rsidRPr="00CF2568" w:rsidRDefault="00CF2568" w:rsidP="00CF2568">
      <w:pPr>
        <w:ind w:firstLine="709"/>
        <w:jc w:val="both"/>
        <w:rPr>
          <w:sz w:val="20"/>
          <w:szCs w:val="20"/>
        </w:rPr>
      </w:pPr>
    </w:p>
    <w:p w:rsidR="00CF2568" w:rsidRPr="00CF2568" w:rsidRDefault="00CF2568" w:rsidP="00CF2568">
      <w:pPr>
        <w:ind w:firstLine="709"/>
        <w:jc w:val="both"/>
        <w:rPr>
          <w:sz w:val="20"/>
          <w:szCs w:val="20"/>
        </w:rPr>
      </w:pPr>
      <w:proofErr w:type="gramStart"/>
      <w:r w:rsidRPr="00CF2568">
        <w:rPr>
          <w:sz w:val="20"/>
          <w:szCs w:val="20"/>
        </w:rPr>
        <w:t>1.Конституция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CF2568">
        <w:rPr>
          <w:sz w:val="20"/>
          <w:szCs w:val="20"/>
        </w:rPr>
        <w:t xml:space="preserve"> – Ст. 4398.</w:t>
      </w:r>
    </w:p>
    <w:p w:rsidR="00CF2568" w:rsidRPr="00CF2568" w:rsidRDefault="00CF2568" w:rsidP="00CF2568">
      <w:pPr>
        <w:ind w:firstLine="709"/>
        <w:jc w:val="both"/>
        <w:rPr>
          <w:sz w:val="20"/>
          <w:szCs w:val="20"/>
        </w:rPr>
      </w:pPr>
      <w:r w:rsidRPr="00CF2568">
        <w:rPr>
          <w:sz w:val="20"/>
          <w:szCs w:val="20"/>
        </w:rPr>
        <w:t xml:space="preserve">2. Гражданский процессуальный кодекс Российской Федерации: </w:t>
      </w:r>
      <w:proofErr w:type="spellStart"/>
      <w:r w:rsidRPr="00CF2568">
        <w:rPr>
          <w:sz w:val="20"/>
          <w:szCs w:val="20"/>
        </w:rPr>
        <w:t>федерал</w:t>
      </w:r>
      <w:proofErr w:type="gramStart"/>
      <w:r w:rsidRPr="00CF2568">
        <w:rPr>
          <w:sz w:val="20"/>
          <w:szCs w:val="20"/>
        </w:rPr>
        <w:t>.з</w:t>
      </w:r>
      <w:proofErr w:type="gramEnd"/>
      <w:r w:rsidRPr="00CF2568">
        <w:rPr>
          <w:sz w:val="20"/>
          <w:szCs w:val="20"/>
        </w:rPr>
        <w:t>акон</w:t>
      </w:r>
      <w:proofErr w:type="spellEnd"/>
      <w:r w:rsidRPr="00CF2568">
        <w:rPr>
          <w:sz w:val="20"/>
          <w:szCs w:val="20"/>
        </w:rPr>
        <w:t xml:space="preserve"> от 14.11.2002 №138-ФЗ (с изменениями и дополнениями) // Собр. законодательства РФ.- 2002.- №46.- Ст.4532.</w:t>
      </w:r>
    </w:p>
    <w:p w:rsidR="00CF2568" w:rsidRPr="00CF2568" w:rsidRDefault="00CF2568" w:rsidP="00CF2568">
      <w:pPr>
        <w:ind w:firstLine="709"/>
        <w:jc w:val="both"/>
        <w:rPr>
          <w:sz w:val="20"/>
          <w:szCs w:val="20"/>
        </w:rPr>
      </w:pPr>
      <w:r w:rsidRPr="00CF2568">
        <w:rPr>
          <w:sz w:val="20"/>
          <w:szCs w:val="20"/>
        </w:rPr>
        <w:t xml:space="preserve">3. О государственной гражданской службе Российской Федерации: </w:t>
      </w:r>
      <w:proofErr w:type="spellStart"/>
      <w:r w:rsidRPr="00CF2568">
        <w:rPr>
          <w:sz w:val="20"/>
          <w:szCs w:val="20"/>
        </w:rPr>
        <w:t>федер</w:t>
      </w:r>
      <w:proofErr w:type="spellEnd"/>
      <w:r w:rsidRPr="00CF2568">
        <w:rPr>
          <w:sz w:val="20"/>
          <w:szCs w:val="20"/>
        </w:rPr>
        <w:t>. закон от 27.07.2004 № 79-ФЗ (ред. от 16.12.2019) // Собрание законодательства РФ</w:t>
      </w:r>
      <w:r>
        <w:rPr>
          <w:sz w:val="20"/>
          <w:szCs w:val="20"/>
        </w:rPr>
        <w:t xml:space="preserve">. - </w:t>
      </w:r>
      <w:r w:rsidRPr="00CF2568">
        <w:rPr>
          <w:sz w:val="20"/>
          <w:szCs w:val="20"/>
        </w:rPr>
        <w:t xml:space="preserve"> 2004</w:t>
      </w:r>
      <w:r w:rsidR="00405861">
        <w:rPr>
          <w:sz w:val="20"/>
          <w:szCs w:val="20"/>
        </w:rPr>
        <w:t>. - №</w:t>
      </w:r>
      <w:r w:rsidRPr="00CF2568">
        <w:rPr>
          <w:sz w:val="20"/>
          <w:szCs w:val="20"/>
        </w:rPr>
        <w:t xml:space="preserve"> 31</w:t>
      </w:r>
      <w:r w:rsidR="00405861">
        <w:rPr>
          <w:sz w:val="20"/>
          <w:szCs w:val="20"/>
        </w:rPr>
        <w:t xml:space="preserve">. - </w:t>
      </w:r>
      <w:r w:rsidRPr="00CF2568">
        <w:rPr>
          <w:sz w:val="20"/>
          <w:szCs w:val="20"/>
        </w:rPr>
        <w:t>ст. 3215.</w:t>
      </w:r>
    </w:p>
    <w:p w:rsidR="00CF2568" w:rsidRPr="00CF2568" w:rsidRDefault="00CF2568" w:rsidP="00CF2568">
      <w:pPr>
        <w:ind w:firstLine="709"/>
        <w:jc w:val="both"/>
        <w:rPr>
          <w:sz w:val="20"/>
          <w:szCs w:val="20"/>
        </w:rPr>
      </w:pPr>
      <w:r w:rsidRPr="00CF2568">
        <w:rPr>
          <w:sz w:val="20"/>
          <w:szCs w:val="20"/>
        </w:rPr>
        <w:t xml:space="preserve">4. </w:t>
      </w:r>
      <w:r w:rsidR="00405861" w:rsidRPr="00405861">
        <w:rPr>
          <w:sz w:val="20"/>
          <w:szCs w:val="20"/>
        </w:rPr>
        <w:t>Об утверждении Инструкции по судебному делопроизводству в районном суде: Приказ Судебного департамента при Верховном Суде РФ от 29.04.2003 № 36 (с изм. и доп.)//Российская газета. - 2004. -  № 246.</w:t>
      </w:r>
    </w:p>
    <w:p w:rsidR="00CF2568" w:rsidRPr="00CF2568" w:rsidRDefault="00CF2568" w:rsidP="00C54D6E">
      <w:pPr>
        <w:ind w:firstLine="709"/>
        <w:jc w:val="center"/>
        <w:rPr>
          <w:sz w:val="20"/>
          <w:szCs w:val="20"/>
        </w:rPr>
      </w:pPr>
      <w:r w:rsidRPr="00CF2568">
        <w:rPr>
          <w:sz w:val="20"/>
          <w:szCs w:val="20"/>
        </w:rPr>
        <w:t>*</w:t>
      </w:r>
    </w:p>
    <w:p w:rsidR="00CF2568" w:rsidRPr="00CF2568" w:rsidRDefault="00CF2568" w:rsidP="00CF2568">
      <w:pPr>
        <w:shd w:val="clear" w:color="auto" w:fill="FFFFFF"/>
        <w:ind w:firstLine="709"/>
        <w:jc w:val="both"/>
        <w:textAlignment w:val="center"/>
        <w:rPr>
          <w:color w:val="000000"/>
          <w:sz w:val="20"/>
          <w:szCs w:val="20"/>
        </w:rPr>
      </w:pPr>
      <w:r w:rsidRPr="00CF2568">
        <w:rPr>
          <w:sz w:val="20"/>
          <w:szCs w:val="20"/>
        </w:rPr>
        <w:t xml:space="preserve">1. </w:t>
      </w:r>
      <w:r w:rsidR="00405861">
        <w:rPr>
          <w:color w:val="000000"/>
          <w:sz w:val="20"/>
          <w:szCs w:val="20"/>
        </w:rPr>
        <w:t>Гражданский процесс</w:t>
      </w:r>
      <w:r w:rsidRPr="00CF2568">
        <w:rPr>
          <w:color w:val="000000"/>
          <w:sz w:val="20"/>
          <w:szCs w:val="20"/>
        </w:rPr>
        <w:t>: учебник и практикум для среднего профессионального образования / М. Ю. Лебедев [и др.]; ответственный редактор М. Ю. Лебедев. — 3-е</w:t>
      </w:r>
      <w:r w:rsidR="00C54D6E">
        <w:rPr>
          <w:color w:val="000000"/>
          <w:sz w:val="20"/>
          <w:szCs w:val="20"/>
        </w:rPr>
        <w:t xml:space="preserve"> изд., </w:t>
      </w:r>
      <w:proofErr w:type="spellStart"/>
      <w:r w:rsidR="00C54D6E">
        <w:rPr>
          <w:color w:val="000000"/>
          <w:sz w:val="20"/>
          <w:szCs w:val="20"/>
        </w:rPr>
        <w:t>перераб</w:t>
      </w:r>
      <w:proofErr w:type="spellEnd"/>
      <w:r w:rsidR="00C54D6E">
        <w:rPr>
          <w:color w:val="000000"/>
          <w:sz w:val="20"/>
          <w:szCs w:val="20"/>
        </w:rPr>
        <w:t>. и доп. — Москва</w:t>
      </w:r>
      <w:r w:rsidRPr="00CF2568">
        <w:rPr>
          <w:color w:val="000000"/>
          <w:sz w:val="20"/>
          <w:szCs w:val="20"/>
        </w:rPr>
        <w:t xml:space="preserve">: Издательство </w:t>
      </w:r>
      <w:proofErr w:type="spellStart"/>
      <w:r w:rsidRPr="00CF2568">
        <w:rPr>
          <w:color w:val="000000"/>
          <w:sz w:val="20"/>
          <w:szCs w:val="20"/>
        </w:rPr>
        <w:t>Юрайт</w:t>
      </w:r>
      <w:proofErr w:type="spellEnd"/>
      <w:r w:rsidRPr="00CF2568">
        <w:rPr>
          <w:color w:val="000000"/>
          <w:sz w:val="20"/>
          <w:szCs w:val="20"/>
        </w:rPr>
        <w:t xml:space="preserve">, 2019. — 394 с.  </w:t>
      </w:r>
    </w:p>
    <w:p w:rsidR="00CF2568" w:rsidRPr="00CF2568" w:rsidRDefault="00CF2568" w:rsidP="00CF2568">
      <w:pPr>
        <w:shd w:val="clear" w:color="auto" w:fill="FFFFFF"/>
        <w:ind w:firstLine="709"/>
        <w:jc w:val="both"/>
        <w:textAlignment w:val="center"/>
        <w:rPr>
          <w:rFonts w:eastAsia="Calibri"/>
          <w:sz w:val="20"/>
          <w:szCs w:val="20"/>
          <w:lang w:eastAsia="en-US"/>
        </w:rPr>
      </w:pPr>
      <w:r w:rsidRPr="00CF2568">
        <w:rPr>
          <w:color w:val="000000"/>
          <w:sz w:val="20"/>
          <w:szCs w:val="20"/>
        </w:rPr>
        <w:lastRenderedPageBreak/>
        <w:t xml:space="preserve">2. </w:t>
      </w:r>
      <w:r w:rsidR="00405861">
        <w:rPr>
          <w:rFonts w:eastAsia="Calibri"/>
          <w:sz w:val="20"/>
          <w:szCs w:val="20"/>
          <w:lang w:eastAsia="en-US"/>
        </w:rPr>
        <w:t>Гражданский процес</w:t>
      </w:r>
      <w:r w:rsidR="00C54D6E">
        <w:rPr>
          <w:rFonts w:eastAsia="Calibri"/>
          <w:sz w:val="20"/>
          <w:szCs w:val="20"/>
          <w:lang w:eastAsia="en-US"/>
        </w:rPr>
        <w:t>с</w:t>
      </w:r>
      <w:r w:rsidRPr="00CF2568">
        <w:rPr>
          <w:rFonts w:eastAsia="Calibri"/>
          <w:sz w:val="20"/>
          <w:szCs w:val="20"/>
          <w:lang w:eastAsia="en-US"/>
        </w:rPr>
        <w:t>: учебник и практикум для СПО / А. А. Власов.  9-</w:t>
      </w:r>
      <w:r w:rsidR="00405861">
        <w:rPr>
          <w:rFonts w:eastAsia="Calibri"/>
          <w:sz w:val="20"/>
          <w:szCs w:val="20"/>
          <w:lang w:eastAsia="en-US"/>
        </w:rPr>
        <w:t>е</w:t>
      </w:r>
      <w:r w:rsidRPr="00CF2568">
        <w:rPr>
          <w:rFonts w:eastAsia="Calibri"/>
          <w:sz w:val="20"/>
          <w:szCs w:val="20"/>
          <w:lang w:eastAsia="en-US"/>
        </w:rPr>
        <w:t xml:space="preserve"> изд., </w:t>
      </w:r>
      <w:proofErr w:type="spellStart"/>
      <w:r w:rsidRPr="00CF2568">
        <w:rPr>
          <w:rFonts w:eastAsia="Calibri"/>
          <w:sz w:val="20"/>
          <w:szCs w:val="20"/>
          <w:lang w:eastAsia="en-US"/>
        </w:rPr>
        <w:t>перераб</w:t>
      </w:r>
      <w:proofErr w:type="spellEnd"/>
      <w:r w:rsidRPr="00CF2568">
        <w:rPr>
          <w:rFonts w:eastAsia="Calibri"/>
          <w:sz w:val="20"/>
          <w:szCs w:val="20"/>
          <w:lang w:eastAsia="en-US"/>
        </w:rPr>
        <w:t xml:space="preserve">. и доп. — М.: Издательство </w:t>
      </w:r>
      <w:proofErr w:type="spellStart"/>
      <w:r w:rsidRPr="00CF2568">
        <w:rPr>
          <w:rFonts w:eastAsia="Calibri"/>
          <w:sz w:val="20"/>
          <w:szCs w:val="20"/>
          <w:lang w:eastAsia="en-US"/>
        </w:rPr>
        <w:t>Юрайт</w:t>
      </w:r>
      <w:proofErr w:type="spellEnd"/>
      <w:r w:rsidRPr="00CF2568">
        <w:rPr>
          <w:rFonts w:eastAsia="Calibri"/>
          <w:sz w:val="20"/>
          <w:szCs w:val="20"/>
          <w:lang w:eastAsia="en-US"/>
        </w:rPr>
        <w:t xml:space="preserve">, 2016. </w:t>
      </w:r>
      <w:r w:rsidR="00405861">
        <w:rPr>
          <w:rFonts w:eastAsia="Calibri"/>
          <w:sz w:val="20"/>
          <w:szCs w:val="20"/>
          <w:lang w:eastAsia="en-US"/>
        </w:rPr>
        <w:t>-</w:t>
      </w:r>
      <w:r w:rsidRPr="00CF2568">
        <w:rPr>
          <w:rFonts w:eastAsia="Calibri"/>
          <w:sz w:val="20"/>
          <w:szCs w:val="20"/>
          <w:lang w:eastAsia="en-US"/>
        </w:rPr>
        <w:t xml:space="preserve"> 470 с. </w:t>
      </w:r>
      <w:r w:rsidR="00405861">
        <w:rPr>
          <w:rFonts w:eastAsia="Calibri"/>
          <w:sz w:val="20"/>
          <w:szCs w:val="20"/>
          <w:lang w:eastAsia="en-US"/>
        </w:rPr>
        <w:t>-</w:t>
      </w:r>
      <w:r w:rsidRPr="00CF2568">
        <w:rPr>
          <w:rFonts w:eastAsia="Calibri"/>
          <w:sz w:val="20"/>
          <w:szCs w:val="20"/>
          <w:lang w:eastAsia="en-US"/>
        </w:rPr>
        <w:t xml:space="preserve"> Серия: Профессиональное образование.</w:t>
      </w:r>
    </w:p>
    <w:p w:rsidR="00CF2568" w:rsidRPr="00CF2568" w:rsidRDefault="00CF2568" w:rsidP="00CF2568">
      <w:pPr>
        <w:shd w:val="clear" w:color="auto" w:fill="FFFFFF"/>
        <w:ind w:firstLine="709"/>
        <w:jc w:val="both"/>
        <w:textAlignment w:val="center"/>
        <w:rPr>
          <w:rFonts w:eastAsia="Calibri"/>
          <w:sz w:val="20"/>
          <w:szCs w:val="20"/>
          <w:lang w:eastAsia="en-US"/>
        </w:rPr>
      </w:pPr>
      <w:r w:rsidRPr="00CF2568">
        <w:rPr>
          <w:rFonts w:eastAsia="Calibri"/>
          <w:sz w:val="20"/>
          <w:szCs w:val="20"/>
          <w:lang w:eastAsia="en-US"/>
        </w:rPr>
        <w:t xml:space="preserve">3. </w:t>
      </w:r>
      <w:proofErr w:type="spellStart"/>
      <w:r w:rsidRPr="00CF2568">
        <w:rPr>
          <w:rFonts w:eastAsia="Calibri"/>
          <w:sz w:val="20"/>
          <w:szCs w:val="20"/>
          <w:lang w:eastAsia="en-US"/>
        </w:rPr>
        <w:t>Чвиров</w:t>
      </w:r>
      <w:proofErr w:type="spellEnd"/>
      <w:r w:rsidRPr="00CF2568">
        <w:rPr>
          <w:rFonts w:eastAsia="Calibri"/>
          <w:sz w:val="20"/>
          <w:szCs w:val="20"/>
          <w:lang w:eastAsia="en-US"/>
        </w:rPr>
        <w:t xml:space="preserve"> В.В. Судебное делопроизводство: Учебное пособие / В. В. </w:t>
      </w:r>
      <w:proofErr w:type="spellStart"/>
      <w:r w:rsidRPr="00CF2568">
        <w:rPr>
          <w:rFonts w:eastAsia="Calibri"/>
          <w:sz w:val="20"/>
          <w:szCs w:val="20"/>
          <w:lang w:eastAsia="en-US"/>
        </w:rPr>
        <w:t>Чвиров</w:t>
      </w:r>
      <w:proofErr w:type="spellEnd"/>
      <w:r w:rsidRPr="00CF2568">
        <w:rPr>
          <w:rFonts w:eastAsia="Calibri"/>
          <w:sz w:val="20"/>
          <w:szCs w:val="20"/>
          <w:lang w:eastAsia="en-US"/>
        </w:rPr>
        <w:t>  — М.: РГУП, 2016. – 266с.</w:t>
      </w:r>
    </w:p>
    <w:p w:rsidR="00CF2568" w:rsidRPr="00CF2568" w:rsidRDefault="00CF2568" w:rsidP="00405861">
      <w:pPr>
        <w:ind w:firstLine="709"/>
        <w:jc w:val="center"/>
        <w:rPr>
          <w:sz w:val="20"/>
          <w:szCs w:val="20"/>
        </w:rPr>
      </w:pPr>
      <w:r w:rsidRPr="00CF2568">
        <w:rPr>
          <w:sz w:val="20"/>
          <w:szCs w:val="20"/>
        </w:rPr>
        <w:t>*</w:t>
      </w:r>
    </w:p>
    <w:p w:rsidR="00CF2568" w:rsidRPr="00CF2568" w:rsidRDefault="00CF2568" w:rsidP="00CF2568">
      <w:pPr>
        <w:ind w:firstLine="709"/>
        <w:jc w:val="both"/>
        <w:rPr>
          <w:sz w:val="20"/>
          <w:szCs w:val="20"/>
        </w:rPr>
      </w:pPr>
      <w:r w:rsidRPr="00CF2568">
        <w:rPr>
          <w:sz w:val="20"/>
          <w:szCs w:val="20"/>
        </w:rPr>
        <w:t xml:space="preserve">1. </w:t>
      </w:r>
      <w:proofErr w:type="spellStart"/>
      <w:r w:rsidRPr="00CF2568">
        <w:rPr>
          <w:sz w:val="20"/>
          <w:szCs w:val="20"/>
        </w:rPr>
        <w:t>Барбакадзе</w:t>
      </w:r>
      <w:proofErr w:type="spellEnd"/>
      <w:r w:rsidRPr="00CF2568">
        <w:rPr>
          <w:sz w:val="20"/>
          <w:szCs w:val="20"/>
        </w:rPr>
        <w:t xml:space="preserve"> Е. Т. Протокол судебного заседания - одна их важных гарантий объективности судебного разбирательства // Вестник Саратовской государственной юридической академии. – 2014. - № 1.</w:t>
      </w:r>
    </w:p>
    <w:p w:rsidR="00CF2568" w:rsidRPr="00CF2568" w:rsidRDefault="00CF2568" w:rsidP="00CF2568">
      <w:pPr>
        <w:ind w:firstLine="709"/>
        <w:jc w:val="both"/>
        <w:rPr>
          <w:bCs/>
          <w:sz w:val="20"/>
          <w:szCs w:val="20"/>
        </w:rPr>
      </w:pPr>
      <w:r w:rsidRPr="00CF2568">
        <w:rPr>
          <w:sz w:val="20"/>
          <w:szCs w:val="20"/>
        </w:rPr>
        <w:t xml:space="preserve">2.Горбик К. </w:t>
      </w:r>
      <w:proofErr w:type="spellStart"/>
      <w:r w:rsidRPr="00CF2568">
        <w:rPr>
          <w:sz w:val="20"/>
          <w:szCs w:val="20"/>
        </w:rPr>
        <w:t>Е.</w:t>
      </w:r>
      <w:r w:rsidRPr="00CF2568">
        <w:rPr>
          <w:bCs/>
          <w:sz w:val="20"/>
          <w:szCs w:val="20"/>
        </w:rPr>
        <w:t>Особенности</w:t>
      </w:r>
      <w:proofErr w:type="spellEnd"/>
      <w:r w:rsidRPr="00CF2568">
        <w:rPr>
          <w:bCs/>
          <w:sz w:val="20"/>
          <w:szCs w:val="20"/>
        </w:rPr>
        <w:t xml:space="preserve"> участия лиц, входящих в аппарат суда, в гражданских процессуальных правоотношениях // Законодательство . – 2015. - №4.</w:t>
      </w:r>
    </w:p>
    <w:p w:rsidR="00CF2568" w:rsidRPr="00CF2568" w:rsidRDefault="00CF2568" w:rsidP="00CF2568">
      <w:pPr>
        <w:ind w:firstLine="709"/>
        <w:jc w:val="both"/>
        <w:rPr>
          <w:bCs/>
          <w:sz w:val="20"/>
          <w:szCs w:val="20"/>
        </w:rPr>
      </w:pPr>
      <w:r w:rsidRPr="00CF2568">
        <w:rPr>
          <w:bCs/>
          <w:sz w:val="20"/>
          <w:szCs w:val="20"/>
        </w:rPr>
        <w:t xml:space="preserve">3.Городнова О.Н., </w:t>
      </w:r>
      <w:proofErr w:type="spellStart"/>
      <w:r w:rsidRPr="00CF2568">
        <w:rPr>
          <w:bCs/>
          <w:sz w:val="20"/>
          <w:szCs w:val="20"/>
        </w:rPr>
        <w:t>Макарушкова</w:t>
      </w:r>
      <w:proofErr w:type="spellEnd"/>
      <w:r w:rsidRPr="00CF2568">
        <w:rPr>
          <w:bCs/>
          <w:sz w:val="20"/>
          <w:szCs w:val="20"/>
        </w:rPr>
        <w:t xml:space="preserve"> А.А. Проблемы и перспективы правового регулирования статуса лиц, содействующих осуществлению правосудия, в гражданском процессе // Актуальные проблемы российского права. – 2020. - № 1.</w:t>
      </w:r>
    </w:p>
    <w:p w:rsidR="00CF2568" w:rsidRPr="00CF2568" w:rsidRDefault="00CF2568" w:rsidP="00CF2568">
      <w:pPr>
        <w:ind w:firstLine="709"/>
        <w:jc w:val="both"/>
        <w:rPr>
          <w:sz w:val="20"/>
          <w:szCs w:val="20"/>
        </w:rPr>
      </w:pPr>
      <w:r w:rsidRPr="00CF2568">
        <w:rPr>
          <w:sz w:val="20"/>
          <w:szCs w:val="20"/>
        </w:rPr>
        <w:t xml:space="preserve">4.Хакимова И.А., </w:t>
      </w:r>
      <w:proofErr w:type="spellStart"/>
      <w:r w:rsidRPr="00CF2568">
        <w:rPr>
          <w:sz w:val="20"/>
          <w:szCs w:val="20"/>
        </w:rPr>
        <w:t>Гизитдинова</w:t>
      </w:r>
      <w:proofErr w:type="spellEnd"/>
      <w:r w:rsidRPr="00CF2568">
        <w:rPr>
          <w:sz w:val="20"/>
          <w:szCs w:val="20"/>
        </w:rPr>
        <w:t xml:space="preserve"> </w:t>
      </w:r>
      <w:proofErr w:type="spellStart"/>
      <w:r w:rsidRPr="00CF2568">
        <w:rPr>
          <w:sz w:val="20"/>
          <w:szCs w:val="20"/>
        </w:rPr>
        <w:t>И.И.</w:t>
      </w:r>
      <w:r w:rsidRPr="00CF2568">
        <w:rPr>
          <w:bCs/>
          <w:sz w:val="20"/>
          <w:szCs w:val="20"/>
        </w:rPr>
        <w:t>Компетенция</w:t>
      </w:r>
      <w:proofErr w:type="spellEnd"/>
      <w:r w:rsidRPr="00CF2568">
        <w:rPr>
          <w:bCs/>
          <w:sz w:val="20"/>
          <w:szCs w:val="20"/>
        </w:rPr>
        <w:t xml:space="preserve"> секретаря судебного заседания //COLLOQUIUM-JOUR</w:t>
      </w:r>
      <w:r w:rsidR="00405861">
        <w:rPr>
          <w:bCs/>
          <w:sz w:val="20"/>
          <w:szCs w:val="20"/>
          <w:lang w:val="en-US"/>
        </w:rPr>
        <w:t>N</w:t>
      </w:r>
      <w:r w:rsidRPr="00CF2568">
        <w:rPr>
          <w:bCs/>
          <w:sz w:val="20"/>
          <w:szCs w:val="20"/>
        </w:rPr>
        <w:t>AL.  – 2018. - № 3.</w:t>
      </w:r>
    </w:p>
    <w:p w:rsidR="00CF2568" w:rsidRPr="00CF2568" w:rsidRDefault="00CF2568" w:rsidP="00CF2568">
      <w:pPr>
        <w:ind w:firstLine="709"/>
        <w:jc w:val="both"/>
        <w:rPr>
          <w:sz w:val="20"/>
          <w:szCs w:val="20"/>
        </w:rPr>
      </w:pPr>
      <w:r w:rsidRPr="00CF2568">
        <w:rPr>
          <w:sz w:val="20"/>
          <w:szCs w:val="20"/>
        </w:rPr>
        <w:t>5.Шкурова П. Д. Протокол судебного заседания в судах общей юрисдикции и арбитражных судах первой инстанции // Арбитражный и гражданский процесс. -  2019. - №9.</w:t>
      </w:r>
    </w:p>
    <w:p w:rsidR="00CF2568" w:rsidRPr="00CF2568" w:rsidRDefault="00CF2568" w:rsidP="00CF2568">
      <w:pPr>
        <w:ind w:firstLine="709"/>
        <w:jc w:val="both"/>
        <w:textAlignment w:val="top"/>
        <w:rPr>
          <w:rFonts w:eastAsia="Calibri"/>
          <w:color w:val="000000"/>
          <w:sz w:val="20"/>
          <w:szCs w:val="20"/>
          <w:bdr w:val="none" w:sz="0" w:space="0" w:color="auto" w:frame="1"/>
          <w:lang w:eastAsia="en-US"/>
        </w:rPr>
      </w:pPr>
      <w:r w:rsidRPr="00CF2568">
        <w:rPr>
          <w:rFonts w:eastAsia="Calibri"/>
          <w:sz w:val="20"/>
          <w:szCs w:val="20"/>
          <w:lang w:eastAsia="en-US"/>
        </w:rPr>
        <w:t xml:space="preserve">6. Яворский В. В. </w:t>
      </w:r>
      <w:proofErr w:type="spellStart"/>
      <w:r w:rsidRPr="00CF2568">
        <w:rPr>
          <w:rFonts w:eastAsia="Calibri"/>
          <w:sz w:val="20"/>
          <w:szCs w:val="20"/>
          <w:lang w:eastAsia="en-US"/>
        </w:rPr>
        <w:t>Аудиопротоколирование</w:t>
      </w:r>
      <w:proofErr w:type="spellEnd"/>
      <w:r w:rsidRPr="00CF2568">
        <w:rPr>
          <w:rFonts w:eastAsia="Calibri"/>
          <w:sz w:val="20"/>
          <w:szCs w:val="20"/>
          <w:lang w:eastAsia="en-US"/>
        </w:rPr>
        <w:t xml:space="preserve"> в гражданском процессе //</w:t>
      </w:r>
      <w:hyperlink r:id="rId14" w:history="1">
        <w:r w:rsidRPr="00CF2568">
          <w:rPr>
            <w:rFonts w:eastAsia="Calibri"/>
            <w:color w:val="000000"/>
            <w:sz w:val="20"/>
            <w:szCs w:val="20"/>
            <w:bdr w:val="none" w:sz="0" w:space="0" w:color="auto" w:frame="1"/>
            <w:lang w:eastAsia="en-US"/>
          </w:rPr>
          <w:t xml:space="preserve">Международный журнал </w:t>
        </w:r>
        <w:r w:rsidR="00405861">
          <w:rPr>
            <w:rFonts w:eastAsia="Calibri"/>
            <w:color w:val="000000"/>
            <w:sz w:val="20"/>
            <w:szCs w:val="20"/>
            <w:bdr w:val="none" w:sz="0" w:space="0" w:color="auto" w:frame="1"/>
            <w:lang w:eastAsia="en-US"/>
          </w:rPr>
          <w:t>прикладных наук и технологий «I</w:t>
        </w:r>
        <w:r w:rsidR="00405861">
          <w:rPr>
            <w:rFonts w:eastAsia="Calibri"/>
            <w:color w:val="000000"/>
            <w:sz w:val="20"/>
            <w:szCs w:val="20"/>
            <w:bdr w:val="none" w:sz="0" w:space="0" w:color="auto" w:frame="1"/>
            <w:lang w:val="en-US" w:eastAsia="en-US"/>
          </w:rPr>
          <w:t>n</w:t>
        </w:r>
        <w:proofErr w:type="spellStart"/>
        <w:r w:rsidRPr="00CF2568">
          <w:rPr>
            <w:rFonts w:eastAsia="Calibri"/>
            <w:color w:val="000000"/>
            <w:sz w:val="20"/>
            <w:szCs w:val="20"/>
            <w:bdr w:val="none" w:sz="0" w:space="0" w:color="auto" w:frame="1"/>
            <w:lang w:eastAsia="en-US"/>
          </w:rPr>
          <w:t>tegral</w:t>
        </w:r>
        <w:proofErr w:type="spellEnd"/>
        <w:r w:rsidRPr="00CF2568">
          <w:rPr>
            <w:rFonts w:eastAsia="Calibri"/>
            <w:color w:val="000000"/>
            <w:sz w:val="20"/>
            <w:szCs w:val="20"/>
            <w:bdr w:val="none" w:sz="0" w:space="0" w:color="auto" w:frame="1"/>
            <w:lang w:eastAsia="en-US"/>
          </w:rPr>
          <w:t>»</w:t>
        </w:r>
      </w:hyperlink>
      <w:r w:rsidRPr="00CF2568">
        <w:rPr>
          <w:rFonts w:eastAsia="Calibri"/>
          <w:color w:val="000000"/>
          <w:sz w:val="20"/>
          <w:szCs w:val="20"/>
          <w:bdr w:val="none" w:sz="0" w:space="0" w:color="auto" w:frame="1"/>
          <w:lang w:eastAsia="en-US"/>
        </w:rPr>
        <w:t>. – 2019.- № 4.</w:t>
      </w:r>
    </w:p>
    <w:p w:rsidR="00CF2568" w:rsidRPr="00CF2568" w:rsidRDefault="00CF2568" w:rsidP="00CF2568">
      <w:pPr>
        <w:spacing w:after="160" w:line="256" w:lineRule="auto"/>
        <w:ind w:firstLine="709"/>
        <w:jc w:val="both"/>
        <w:textAlignment w:val="top"/>
        <w:rPr>
          <w:rFonts w:ascii="REG" w:eastAsia="Calibri" w:hAnsi="REG"/>
          <w:color w:val="000000"/>
          <w:sz w:val="23"/>
          <w:szCs w:val="23"/>
          <w:bdr w:val="none" w:sz="0" w:space="0" w:color="auto" w:frame="1"/>
          <w:lang w:eastAsia="en-US"/>
        </w:rPr>
      </w:pPr>
    </w:p>
    <w:p w:rsidR="00C54D6E" w:rsidRDefault="00CF2568" w:rsidP="00C54D6E">
      <w:pPr>
        <w:tabs>
          <w:tab w:val="left" w:pos="459"/>
        </w:tabs>
        <w:jc w:val="center"/>
        <w:rPr>
          <w:rFonts w:eastAsia="Calibri"/>
          <w:b/>
          <w:sz w:val="20"/>
          <w:szCs w:val="20"/>
          <w:lang w:eastAsia="en-US"/>
        </w:rPr>
      </w:pPr>
      <w:r w:rsidRPr="00CF2568">
        <w:rPr>
          <w:b/>
          <w:color w:val="000000"/>
          <w:sz w:val="20"/>
          <w:szCs w:val="20"/>
        </w:rPr>
        <w:t xml:space="preserve">Тема 10. </w:t>
      </w:r>
      <w:r w:rsidRPr="00CF2568">
        <w:rPr>
          <w:rFonts w:eastAsia="Calibri"/>
          <w:b/>
          <w:sz w:val="20"/>
          <w:szCs w:val="20"/>
          <w:lang w:eastAsia="en-US"/>
        </w:rPr>
        <w:t>Полномочия помощника судьи при рассмотрении</w:t>
      </w:r>
    </w:p>
    <w:p w:rsidR="00CF2568" w:rsidRPr="00CF2568" w:rsidRDefault="00CF2568" w:rsidP="00C54D6E">
      <w:pPr>
        <w:tabs>
          <w:tab w:val="left" w:pos="459"/>
        </w:tabs>
        <w:jc w:val="center"/>
        <w:rPr>
          <w:rFonts w:eastAsia="Calibri"/>
          <w:b/>
          <w:sz w:val="20"/>
          <w:szCs w:val="20"/>
          <w:lang w:eastAsia="en-US"/>
        </w:rPr>
      </w:pPr>
      <w:r w:rsidRPr="00CF2568">
        <w:rPr>
          <w:rFonts w:eastAsia="Calibri"/>
          <w:b/>
          <w:sz w:val="20"/>
          <w:szCs w:val="20"/>
          <w:lang w:eastAsia="en-US"/>
        </w:rPr>
        <w:t xml:space="preserve"> гражданских дел в суде</w:t>
      </w:r>
    </w:p>
    <w:p w:rsidR="00C54D6E" w:rsidRDefault="00C54D6E" w:rsidP="00CF2568">
      <w:pPr>
        <w:ind w:firstLine="709"/>
        <w:jc w:val="both"/>
        <w:rPr>
          <w:i/>
          <w:iCs/>
          <w:sz w:val="20"/>
          <w:szCs w:val="20"/>
        </w:rPr>
      </w:pPr>
    </w:p>
    <w:p w:rsidR="00CF2568" w:rsidRPr="00CF2568" w:rsidRDefault="00CF2568" w:rsidP="00CF2568">
      <w:pPr>
        <w:ind w:firstLine="709"/>
        <w:jc w:val="both"/>
        <w:rPr>
          <w:sz w:val="20"/>
          <w:szCs w:val="20"/>
        </w:rPr>
      </w:pPr>
      <w:r w:rsidRPr="00CF2568">
        <w:rPr>
          <w:i/>
          <w:iCs/>
          <w:sz w:val="20"/>
          <w:szCs w:val="20"/>
        </w:rPr>
        <w:t xml:space="preserve">Введение. </w:t>
      </w:r>
      <w:r w:rsidRPr="00CF2568">
        <w:rPr>
          <w:sz w:val="20"/>
          <w:szCs w:val="20"/>
        </w:rPr>
        <w:t xml:space="preserve">Во введении необходимо обосновать актуальность темы. Обозначить роль помощника судьи в организации судебного заседания по гражданским делам. </w:t>
      </w:r>
    </w:p>
    <w:p w:rsidR="00CF2568" w:rsidRPr="00CF2568" w:rsidRDefault="00CF2568" w:rsidP="00CF2568">
      <w:pPr>
        <w:tabs>
          <w:tab w:val="left" w:pos="459"/>
        </w:tabs>
        <w:spacing w:after="200" w:line="256" w:lineRule="auto"/>
        <w:ind w:left="34" w:firstLine="709"/>
        <w:contextualSpacing/>
        <w:jc w:val="both"/>
        <w:rPr>
          <w:rFonts w:eastAsia="Calibri"/>
          <w:i/>
          <w:sz w:val="20"/>
          <w:szCs w:val="20"/>
          <w:lang w:eastAsia="en-US"/>
        </w:rPr>
      </w:pPr>
      <w:r w:rsidRPr="00CF2568">
        <w:rPr>
          <w:rFonts w:eastAsia="Calibri"/>
          <w:i/>
          <w:sz w:val="20"/>
          <w:szCs w:val="20"/>
          <w:lang w:eastAsia="en-US"/>
        </w:rPr>
        <w:t>Глава 1. Правовой статус помощника судьи</w:t>
      </w:r>
      <w:proofErr w:type="gramStart"/>
      <w:r w:rsidRPr="00CF2568">
        <w:rPr>
          <w:rFonts w:eastAsia="Calibri"/>
          <w:i/>
          <w:sz w:val="20"/>
          <w:szCs w:val="20"/>
          <w:lang w:eastAsia="en-US"/>
        </w:rPr>
        <w:t xml:space="preserve">.. </w:t>
      </w:r>
      <w:proofErr w:type="gramEnd"/>
    </w:p>
    <w:p w:rsidR="00CF2568" w:rsidRPr="00CF2568" w:rsidRDefault="00CF2568" w:rsidP="00CF2568">
      <w:pPr>
        <w:tabs>
          <w:tab w:val="left" w:pos="459"/>
        </w:tabs>
        <w:spacing w:after="200" w:line="256" w:lineRule="auto"/>
        <w:ind w:left="34" w:firstLine="709"/>
        <w:contextualSpacing/>
        <w:jc w:val="both"/>
        <w:rPr>
          <w:rFonts w:eastAsia="Calibri"/>
          <w:sz w:val="20"/>
          <w:szCs w:val="20"/>
          <w:lang w:eastAsia="en-US"/>
        </w:rPr>
      </w:pPr>
      <w:r w:rsidRPr="00CF2568">
        <w:rPr>
          <w:rFonts w:eastAsia="Calibri"/>
          <w:sz w:val="20"/>
          <w:szCs w:val="20"/>
          <w:lang w:eastAsia="en-US"/>
        </w:rPr>
        <w:t xml:space="preserve">В первом параграфе необходимо рассмотреть понятие должности «помощник судьи». Обозначить требования, предъявляемые к данному работнику аппарата суда. </w:t>
      </w:r>
    </w:p>
    <w:p w:rsidR="00CF2568" w:rsidRPr="00CF2568" w:rsidRDefault="00CF2568" w:rsidP="00CF2568">
      <w:pPr>
        <w:tabs>
          <w:tab w:val="left" w:pos="459"/>
        </w:tabs>
        <w:spacing w:after="200" w:line="256" w:lineRule="auto"/>
        <w:ind w:left="34" w:firstLine="709"/>
        <w:contextualSpacing/>
        <w:jc w:val="both"/>
        <w:rPr>
          <w:rFonts w:eastAsia="Calibri"/>
          <w:sz w:val="20"/>
          <w:szCs w:val="20"/>
          <w:lang w:eastAsia="en-US"/>
        </w:rPr>
      </w:pPr>
      <w:r w:rsidRPr="00CF2568">
        <w:rPr>
          <w:rFonts w:eastAsia="Calibri"/>
          <w:sz w:val="20"/>
          <w:szCs w:val="20"/>
          <w:lang w:eastAsia="en-US"/>
        </w:rPr>
        <w:t xml:space="preserve">Во втором параграфе необходимо рассмотреть права и обязанности помощника судьи как государственного гражданского служащего аппарата суда. </w:t>
      </w:r>
    </w:p>
    <w:p w:rsidR="00CF2568" w:rsidRPr="00CF2568" w:rsidRDefault="00CF2568" w:rsidP="00CF2568">
      <w:pPr>
        <w:tabs>
          <w:tab w:val="left" w:pos="459"/>
        </w:tabs>
        <w:spacing w:after="200" w:line="256" w:lineRule="auto"/>
        <w:ind w:left="34" w:firstLine="709"/>
        <w:contextualSpacing/>
        <w:jc w:val="both"/>
        <w:rPr>
          <w:rFonts w:eastAsia="Calibri"/>
          <w:i/>
          <w:sz w:val="20"/>
          <w:szCs w:val="20"/>
          <w:lang w:eastAsia="en-US"/>
        </w:rPr>
      </w:pPr>
      <w:r w:rsidRPr="00CF2568">
        <w:rPr>
          <w:rFonts w:eastAsia="Calibri"/>
          <w:i/>
          <w:sz w:val="20"/>
          <w:szCs w:val="20"/>
          <w:lang w:eastAsia="en-US"/>
        </w:rPr>
        <w:t xml:space="preserve">Глава 2. Полномочия помощника судьи при рассмотрении гражданских дел </w:t>
      </w:r>
    </w:p>
    <w:p w:rsidR="00CF2568" w:rsidRPr="00CF2568" w:rsidRDefault="00CF2568" w:rsidP="00CF2568">
      <w:pPr>
        <w:tabs>
          <w:tab w:val="left" w:pos="459"/>
        </w:tabs>
        <w:spacing w:after="200" w:line="256" w:lineRule="auto"/>
        <w:ind w:left="34" w:firstLine="709"/>
        <w:contextualSpacing/>
        <w:jc w:val="both"/>
        <w:rPr>
          <w:rFonts w:eastAsia="Calibri"/>
          <w:sz w:val="20"/>
          <w:szCs w:val="20"/>
          <w:lang w:eastAsia="en-US"/>
        </w:rPr>
      </w:pPr>
      <w:r w:rsidRPr="00CF2568">
        <w:rPr>
          <w:rFonts w:eastAsia="Calibri"/>
          <w:sz w:val="20"/>
          <w:szCs w:val="20"/>
          <w:lang w:eastAsia="en-US"/>
        </w:rPr>
        <w:t xml:space="preserve">В первом параграфе необходимо рассмотреть полномочия помощника судьи на стадии подготовки дела к судебному разбирательству. </w:t>
      </w:r>
    </w:p>
    <w:p w:rsidR="00CF2568" w:rsidRPr="00CF2568" w:rsidRDefault="00CF2568" w:rsidP="00CF2568">
      <w:pPr>
        <w:tabs>
          <w:tab w:val="left" w:pos="459"/>
        </w:tabs>
        <w:spacing w:after="200" w:line="256" w:lineRule="auto"/>
        <w:ind w:left="34" w:firstLine="709"/>
        <w:contextualSpacing/>
        <w:jc w:val="both"/>
        <w:rPr>
          <w:rFonts w:eastAsia="Calibri"/>
          <w:sz w:val="20"/>
          <w:szCs w:val="20"/>
          <w:lang w:eastAsia="en-US"/>
        </w:rPr>
      </w:pPr>
      <w:r w:rsidRPr="00CF2568">
        <w:rPr>
          <w:rFonts w:eastAsia="Calibri"/>
          <w:sz w:val="20"/>
          <w:szCs w:val="20"/>
          <w:lang w:eastAsia="en-US"/>
        </w:rPr>
        <w:t>Во втором параграфе необходимо рассмотреть полномочия помощника судьи в судебном заседании по гражданскому делу.</w:t>
      </w:r>
    </w:p>
    <w:p w:rsidR="00CF2568" w:rsidRPr="00CF2568" w:rsidRDefault="00CF2568" w:rsidP="00CF2568">
      <w:pPr>
        <w:tabs>
          <w:tab w:val="left" w:pos="459"/>
        </w:tabs>
        <w:spacing w:after="200" w:line="256" w:lineRule="auto"/>
        <w:ind w:left="34" w:firstLine="709"/>
        <w:contextualSpacing/>
        <w:jc w:val="both"/>
        <w:rPr>
          <w:rFonts w:eastAsia="Calibri"/>
          <w:sz w:val="20"/>
          <w:szCs w:val="20"/>
          <w:lang w:eastAsia="en-US"/>
        </w:rPr>
      </w:pPr>
      <w:r w:rsidRPr="00CF2568">
        <w:rPr>
          <w:rFonts w:eastAsia="Calibri"/>
          <w:i/>
          <w:iCs/>
          <w:sz w:val="20"/>
          <w:szCs w:val="20"/>
          <w:lang w:eastAsia="en-US"/>
        </w:rPr>
        <w:t xml:space="preserve">Заключение. </w:t>
      </w:r>
      <w:r w:rsidRPr="00CF2568">
        <w:rPr>
          <w:rFonts w:eastAsia="Calibri"/>
          <w:sz w:val="20"/>
          <w:szCs w:val="20"/>
          <w:lang w:eastAsia="en-US"/>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CF2568" w:rsidRPr="00CF2568" w:rsidRDefault="00CF2568" w:rsidP="00C54D6E">
      <w:pPr>
        <w:ind w:firstLine="709"/>
        <w:jc w:val="center"/>
        <w:rPr>
          <w:i/>
          <w:sz w:val="20"/>
          <w:szCs w:val="20"/>
        </w:rPr>
      </w:pPr>
      <w:r w:rsidRPr="00CF2568">
        <w:rPr>
          <w:i/>
          <w:sz w:val="20"/>
          <w:szCs w:val="20"/>
        </w:rPr>
        <w:t>Литература</w:t>
      </w:r>
    </w:p>
    <w:p w:rsidR="00CF2568" w:rsidRPr="00CF2568" w:rsidRDefault="00CF2568" w:rsidP="00CF2568">
      <w:pPr>
        <w:ind w:firstLine="709"/>
        <w:jc w:val="both"/>
        <w:rPr>
          <w:sz w:val="20"/>
          <w:szCs w:val="20"/>
        </w:rPr>
      </w:pPr>
    </w:p>
    <w:p w:rsidR="00CF2568" w:rsidRPr="00CF2568" w:rsidRDefault="00CF2568" w:rsidP="00CF2568">
      <w:pPr>
        <w:ind w:firstLine="709"/>
        <w:jc w:val="both"/>
        <w:rPr>
          <w:sz w:val="20"/>
          <w:szCs w:val="20"/>
        </w:rPr>
      </w:pPr>
      <w:proofErr w:type="gramStart"/>
      <w:r w:rsidRPr="00CF2568">
        <w:rPr>
          <w:sz w:val="20"/>
          <w:szCs w:val="20"/>
        </w:rPr>
        <w:lastRenderedPageBreak/>
        <w:t>1.Конституция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CF2568">
        <w:rPr>
          <w:sz w:val="20"/>
          <w:szCs w:val="20"/>
        </w:rPr>
        <w:t xml:space="preserve"> – Ст. 4398.</w:t>
      </w:r>
    </w:p>
    <w:p w:rsidR="00C54D6E" w:rsidRDefault="00CF2568" w:rsidP="00CF2568">
      <w:pPr>
        <w:ind w:firstLine="709"/>
        <w:jc w:val="both"/>
        <w:rPr>
          <w:sz w:val="20"/>
          <w:szCs w:val="20"/>
        </w:rPr>
      </w:pPr>
      <w:r w:rsidRPr="00CF2568">
        <w:rPr>
          <w:sz w:val="20"/>
          <w:szCs w:val="20"/>
        </w:rPr>
        <w:t xml:space="preserve">2. </w:t>
      </w:r>
      <w:r w:rsidR="00C54D6E" w:rsidRPr="00C54D6E">
        <w:rPr>
          <w:sz w:val="20"/>
          <w:szCs w:val="20"/>
        </w:rPr>
        <w:t xml:space="preserve">Гражданский процессуальный кодекс Российской Федерации: </w:t>
      </w:r>
      <w:proofErr w:type="spellStart"/>
      <w:r w:rsidR="00C54D6E" w:rsidRPr="00C54D6E">
        <w:rPr>
          <w:sz w:val="20"/>
          <w:szCs w:val="20"/>
        </w:rPr>
        <w:t>федерал</w:t>
      </w:r>
      <w:proofErr w:type="gramStart"/>
      <w:r w:rsidR="00C54D6E" w:rsidRPr="00C54D6E">
        <w:rPr>
          <w:sz w:val="20"/>
          <w:szCs w:val="20"/>
        </w:rPr>
        <w:t>.з</w:t>
      </w:r>
      <w:proofErr w:type="gramEnd"/>
      <w:r w:rsidR="00C54D6E" w:rsidRPr="00C54D6E">
        <w:rPr>
          <w:sz w:val="20"/>
          <w:szCs w:val="20"/>
        </w:rPr>
        <w:t>акон</w:t>
      </w:r>
      <w:proofErr w:type="spellEnd"/>
      <w:r w:rsidR="00C54D6E" w:rsidRPr="00C54D6E">
        <w:rPr>
          <w:sz w:val="20"/>
          <w:szCs w:val="20"/>
        </w:rPr>
        <w:t xml:space="preserve"> от 14.11.2002 №138-ФЗ (с изменениями и дополнениями) // Собр. законодательства РФ.- 2002.- №46.- Ст.4532.</w:t>
      </w:r>
    </w:p>
    <w:p w:rsidR="00C54D6E" w:rsidRDefault="00CF2568" w:rsidP="00CF2568">
      <w:pPr>
        <w:ind w:firstLine="709"/>
        <w:jc w:val="both"/>
        <w:rPr>
          <w:sz w:val="20"/>
          <w:szCs w:val="20"/>
        </w:rPr>
      </w:pPr>
      <w:r w:rsidRPr="00CF2568">
        <w:rPr>
          <w:sz w:val="20"/>
          <w:szCs w:val="20"/>
        </w:rPr>
        <w:t xml:space="preserve">3. </w:t>
      </w:r>
      <w:r w:rsidR="00C54D6E" w:rsidRPr="00C54D6E">
        <w:rPr>
          <w:sz w:val="20"/>
          <w:szCs w:val="20"/>
        </w:rPr>
        <w:t xml:space="preserve">О государственной гражданской службе Российской Федерации: </w:t>
      </w:r>
      <w:proofErr w:type="spellStart"/>
      <w:r w:rsidR="00C54D6E" w:rsidRPr="00C54D6E">
        <w:rPr>
          <w:sz w:val="20"/>
          <w:szCs w:val="20"/>
        </w:rPr>
        <w:t>федер</w:t>
      </w:r>
      <w:proofErr w:type="spellEnd"/>
      <w:r w:rsidR="00C54D6E" w:rsidRPr="00C54D6E">
        <w:rPr>
          <w:sz w:val="20"/>
          <w:szCs w:val="20"/>
        </w:rPr>
        <w:t>. закон от 27.07.2004 № 79-ФЗ (ред. от 16.12.2019) // Собрание законодательства РФ. -  2004. - № 31. - ст. 3215.</w:t>
      </w:r>
    </w:p>
    <w:p w:rsidR="00C54D6E" w:rsidRDefault="00CF2568" w:rsidP="00CF2568">
      <w:pPr>
        <w:ind w:firstLine="709"/>
        <w:jc w:val="both"/>
        <w:rPr>
          <w:sz w:val="20"/>
          <w:szCs w:val="20"/>
        </w:rPr>
      </w:pPr>
      <w:r w:rsidRPr="00CF2568">
        <w:rPr>
          <w:sz w:val="20"/>
          <w:szCs w:val="20"/>
        </w:rPr>
        <w:t xml:space="preserve">4. </w:t>
      </w:r>
      <w:r w:rsidR="00C54D6E" w:rsidRPr="00C54D6E">
        <w:rPr>
          <w:sz w:val="20"/>
          <w:szCs w:val="20"/>
        </w:rPr>
        <w:t>Об утверждении Инструкции по судебному делопроизводству в районном суде: Приказ Судебного департамента при Верховном Суде РФ от 29.04.2003 № 36 (с изм. и доп.)//Российская газета. - 2004. -  № 246.</w:t>
      </w:r>
    </w:p>
    <w:p w:rsidR="00C54D6E" w:rsidRDefault="00CF2568" w:rsidP="00CF2568">
      <w:pPr>
        <w:ind w:firstLine="709"/>
        <w:jc w:val="both"/>
        <w:rPr>
          <w:sz w:val="20"/>
          <w:szCs w:val="20"/>
        </w:rPr>
      </w:pPr>
      <w:r w:rsidRPr="00CF2568">
        <w:rPr>
          <w:color w:val="000000"/>
          <w:sz w:val="20"/>
          <w:szCs w:val="20"/>
        </w:rPr>
        <w:t xml:space="preserve">5. </w:t>
      </w:r>
      <w:proofErr w:type="gramStart"/>
      <w:r w:rsidRPr="00CF2568">
        <w:rPr>
          <w:sz w:val="20"/>
          <w:szCs w:val="20"/>
        </w:rPr>
        <w:t>Об утверждении типовых должностных регламентов помощника председателя суда, заместителя председателя суда, судьи кассационного суда общей юрисдикции, кассационного военного суда, помощника председателя суда, заместителя председателя суда, судьи апелляционного суда общей юрисдикции, апелляционного военного суда, помощника председателя суда (судьи) верховного суда республики, краевого и областного судов, суда города федерального значения, судов автономной области и автономного округа, окружного (флотского) военного суда, районного суда</w:t>
      </w:r>
      <w:proofErr w:type="gramEnd"/>
      <w:r w:rsidRPr="00CF2568">
        <w:rPr>
          <w:sz w:val="20"/>
          <w:szCs w:val="20"/>
        </w:rPr>
        <w:t xml:space="preserve"> и гарнизонного военного суда: приказ Судебного департамента при Верховном Суде РФ от 27.08.2019 № 193 // </w:t>
      </w:r>
      <w:r w:rsidR="00C54D6E" w:rsidRPr="00C54D6E">
        <w:rPr>
          <w:sz w:val="20"/>
          <w:szCs w:val="20"/>
        </w:rPr>
        <w:t>Бюллетень актов по судебной системе</w:t>
      </w:r>
      <w:r w:rsidR="00C54D6E">
        <w:rPr>
          <w:sz w:val="20"/>
          <w:szCs w:val="20"/>
        </w:rPr>
        <w:t xml:space="preserve">.- </w:t>
      </w:r>
      <w:r w:rsidR="00C54D6E" w:rsidRPr="00C54D6E">
        <w:rPr>
          <w:sz w:val="20"/>
          <w:szCs w:val="20"/>
        </w:rPr>
        <w:t>2020</w:t>
      </w:r>
      <w:r w:rsidR="00C54D6E">
        <w:rPr>
          <w:sz w:val="20"/>
          <w:szCs w:val="20"/>
        </w:rPr>
        <w:t xml:space="preserve">. - № 3. </w:t>
      </w:r>
    </w:p>
    <w:p w:rsidR="00C54D6E" w:rsidRDefault="00C54D6E" w:rsidP="00C54D6E">
      <w:pPr>
        <w:ind w:firstLine="709"/>
        <w:jc w:val="center"/>
        <w:rPr>
          <w:sz w:val="20"/>
          <w:szCs w:val="20"/>
        </w:rPr>
      </w:pPr>
      <w:r>
        <w:rPr>
          <w:sz w:val="20"/>
          <w:szCs w:val="20"/>
        </w:rPr>
        <w:t>*</w:t>
      </w:r>
    </w:p>
    <w:p w:rsidR="00CF2568" w:rsidRPr="00CF2568" w:rsidRDefault="00CF2568" w:rsidP="00CF2568">
      <w:pPr>
        <w:ind w:firstLine="709"/>
        <w:jc w:val="both"/>
        <w:rPr>
          <w:sz w:val="20"/>
          <w:szCs w:val="20"/>
        </w:rPr>
      </w:pPr>
      <w:r w:rsidRPr="00CF2568">
        <w:rPr>
          <w:sz w:val="20"/>
          <w:szCs w:val="20"/>
        </w:rPr>
        <w:t xml:space="preserve">1. </w:t>
      </w:r>
      <w:proofErr w:type="spellStart"/>
      <w:r w:rsidRPr="00CF2568">
        <w:rPr>
          <w:sz w:val="20"/>
          <w:szCs w:val="20"/>
        </w:rPr>
        <w:t>Бурдина</w:t>
      </w:r>
      <w:proofErr w:type="spellEnd"/>
      <w:r w:rsidRPr="00CF2568">
        <w:rPr>
          <w:sz w:val="20"/>
          <w:szCs w:val="20"/>
        </w:rPr>
        <w:t xml:space="preserve"> Е.В. Обеспечение рассмотрения судом гражданских, уголовных, административных дел, дел по разрешению экономических споров [Электронный ресурс]: Учебное пособие для </w:t>
      </w:r>
      <w:proofErr w:type="gramStart"/>
      <w:r w:rsidRPr="00CF2568">
        <w:rPr>
          <w:sz w:val="20"/>
          <w:szCs w:val="20"/>
        </w:rPr>
        <w:t>СПО / Е.</w:t>
      </w:r>
      <w:proofErr w:type="gramEnd"/>
      <w:r w:rsidRPr="00CF2568">
        <w:rPr>
          <w:sz w:val="20"/>
          <w:szCs w:val="20"/>
        </w:rPr>
        <w:t xml:space="preserve">В. </w:t>
      </w:r>
      <w:proofErr w:type="spellStart"/>
      <w:r w:rsidRPr="00CF2568">
        <w:rPr>
          <w:sz w:val="20"/>
          <w:szCs w:val="20"/>
        </w:rPr>
        <w:t>Бурдина</w:t>
      </w:r>
      <w:proofErr w:type="spellEnd"/>
      <w:r w:rsidRPr="00CF2568">
        <w:rPr>
          <w:sz w:val="20"/>
          <w:szCs w:val="20"/>
        </w:rPr>
        <w:t xml:space="preserve">, А.С. </w:t>
      </w:r>
      <w:proofErr w:type="spellStart"/>
      <w:r w:rsidRPr="00CF2568">
        <w:rPr>
          <w:sz w:val="20"/>
          <w:szCs w:val="20"/>
        </w:rPr>
        <w:t>Мамыкин</w:t>
      </w:r>
      <w:proofErr w:type="spellEnd"/>
      <w:r w:rsidRPr="00CF2568">
        <w:rPr>
          <w:sz w:val="20"/>
          <w:szCs w:val="20"/>
        </w:rPr>
        <w:t xml:space="preserve">, А.Д. </w:t>
      </w:r>
      <w:proofErr w:type="spellStart"/>
      <w:r w:rsidRPr="00CF2568">
        <w:rPr>
          <w:sz w:val="20"/>
          <w:szCs w:val="20"/>
        </w:rPr>
        <w:t>Пронякин</w:t>
      </w:r>
      <w:proofErr w:type="spellEnd"/>
      <w:r w:rsidRPr="00CF2568">
        <w:rPr>
          <w:sz w:val="20"/>
          <w:szCs w:val="20"/>
        </w:rPr>
        <w:t>. - М.: РГУП, 2019. - 304 с.</w:t>
      </w:r>
    </w:p>
    <w:p w:rsidR="00CF2568" w:rsidRPr="00CF2568" w:rsidRDefault="00CF2568" w:rsidP="00CF2568">
      <w:pPr>
        <w:shd w:val="clear" w:color="auto" w:fill="FFFFFF"/>
        <w:ind w:firstLine="709"/>
        <w:jc w:val="both"/>
        <w:textAlignment w:val="center"/>
        <w:rPr>
          <w:color w:val="000000"/>
          <w:sz w:val="20"/>
          <w:szCs w:val="20"/>
        </w:rPr>
      </w:pPr>
      <w:r w:rsidRPr="00CF2568">
        <w:rPr>
          <w:sz w:val="20"/>
          <w:szCs w:val="20"/>
        </w:rPr>
        <w:t xml:space="preserve">2. </w:t>
      </w:r>
      <w:r w:rsidRPr="00CF2568">
        <w:rPr>
          <w:color w:val="000000"/>
          <w:sz w:val="20"/>
          <w:szCs w:val="20"/>
        </w:rPr>
        <w:t>Гражданский процесс: учебник и практикум для среднего профессионального образования / М. Ю. Лебедев [и др.]</w:t>
      </w:r>
      <w:proofErr w:type="gramStart"/>
      <w:r w:rsidRPr="00CF2568">
        <w:rPr>
          <w:color w:val="000000"/>
          <w:sz w:val="20"/>
          <w:szCs w:val="20"/>
        </w:rPr>
        <w:t> ;</w:t>
      </w:r>
      <w:proofErr w:type="gramEnd"/>
      <w:r w:rsidRPr="00CF2568">
        <w:rPr>
          <w:color w:val="000000"/>
          <w:sz w:val="20"/>
          <w:szCs w:val="20"/>
        </w:rPr>
        <w:t xml:space="preserve"> ответственный редактор М. Ю. Лебедев. — 3-е изд., </w:t>
      </w:r>
      <w:proofErr w:type="spellStart"/>
      <w:r w:rsidRPr="00CF2568">
        <w:rPr>
          <w:color w:val="000000"/>
          <w:sz w:val="20"/>
          <w:szCs w:val="20"/>
        </w:rPr>
        <w:t>перераб</w:t>
      </w:r>
      <w:proofErr w:type="spellEnd"/>
      <w:r w:rsidRPr="00CF2568">
        <w:rPr>
          <w:color w:val="000000"/>
          <w:sz w:val="20"/>
          <w:szCs w:val="20"/>
        </w:rPr>
        <w:t xml:space="preserve">. и доп. — Москва : Издательство </w:t>
      </w:r>
      <w:proofErr w:type="spellStart"/>
      <w:r w:rsidRPr="00CF2568">
        <w:rPr>
          <w:color w:val="000000"/>
          <w:sz w:val="20"/>
          <w:szCs w:val="20"/>
        </w:rPr>
        <w:t>Юрайт</w:t>
      </w:r>
      <w:proofErr w:type="spellEnd"/>
      <w:r w:rsidRPr="00CF2568">
        <w:rPr>
          <w:color w:val="000000"/>
          <w:sz w:val="20"/>
          <w:szCs w:val="20"/>
        </w:rPr>
        <w:t xml:space="preserve">, 2019. — 394 с.  </w:t>
      </w:r>
    </w:p>
    <w:p w:rsidR="00CF2568" w:rsidRPr="00CF2568" w:rsidRDefault="00CF2568" w:rsidP="00CF2568">
      <w:pPr>
        <w:shd w:val="clear" w:color="auto" w:fill="FFFFFF"/>
        <w:ind w:firstLine="709"/>
        <w:jc w:val="both"/>
        <w:textAlignment w:val="center"/>
        <w:rPr>
          <w:rFonts w:eastAsia="Calibri"/>
          <w:sz w:val="20"/>
          <w:szCs w:val="20"/>
          <w:lang w:eastAsia="en-US"/>
        </w:rPr>
      </w:pPr>
      <w:r w:rsidRPr="00CF2568">
        <w:rPr>
          <w:color w:val="000000"/>
          <w:sz w:val="20"/>
          <w:szCs w:val="20"/>
        </w:rPr>
        <w:t xml:space="preserve">3. </w:t>
      </w:r>
      <w:r w:rsidRPr="00CF2568">
        <w:rPr>
          <w:rFonts w:eastAsia="Calibri"/>
          <w:sz w:val="20"/>
          <w:szCs w:val="20"/>
          <w:lang w:eastAsia="en-US"/>
        </w:rPr>
        <w:t xml:space="preserve">Гражданский процесс: учебник и практикум для СПО / А. А. Власов. — 9-е изд., </w:t>
      </w:r>
      <w:proofErr w:type="spellStart"/>
      <w:r w:rsidRPr="00CF2568">
        <w:rPr>
          <w:rFonts w:eastAsia="Calibri"/>
          <w:sz w:val="20"/>
          <w:szCs w:val="20"/>
          <w:lang w:eastAsia="en-US"/>
        </w:rPr>
        <w:t>перераб</w:t>
      </w:r>
      <w:proofErr w:type="spellEnd"/>
      <w:r w:rsidRPr="00CF2568">
        <w:rPr>
          <w:rFonts w:eastAsia="Calibri"/>
          <w:sz w:val="20"/>
          <w:szCs w:val="20"/>
          <w:lang w:eastAsia="en-US"/>
        </w:rPr>
        <w:t xml:space="preserve">. и доп. — М.: Издательство </w:t>
      </w:r>
      <w:proofErr w:type="spellStart"/>
      <w:r w:rsidRPr="00CF2568">
        <w:rPr>
          <w:rFonts w:eastAsia="Calibri"/>
          <w:sz w:val="20"/>
          <w:szCs w:val="20"/>
          <w:lang w:eastAsia="en-US"/>
        </w:rPr>
        <w:t>Юрайт</w:t>
      </w:r>
      <w:proofErr w:type="spellEnd"/>
      <w:r w:rsidRPr="00CF2568">
        <w:rPr>
          <w:rFonts w:eastAsia="Calibri"/>
          <w:sz w:val="20"/>
          <w:szCs w:val="20"/>
          <w:lang w:eastAsia="en-US"/>
        </w:rPr>
        <w:t>, 2016. — 470 с. — Серия: Профессиональное образование.</w:t>
      </w:r>
    </w:p>
    <w:p w:rsidR="00CF2568" w:rsidRPr="00CF2568" w:rsidRDefault="00CF2568" w:rsidP="00CF2568">
      <w:pPr>
        <w:shd w:val="clear" w:color="auto" w:fill="FFFFFF"/>
        <w:ind w:firstLine="709"/>
        <w:jc w:val="both"/>
        <w:textAlignment w:val="center"/>
        <w:rPr>
          <w:rFonts w:eastAsia="Calibri"/>
          <w:sz w:val="20"/>
          <w:szCs w:val="20"/>
          <w:lang w:eastAsia="en-US"/>
        </w:rPr>
      </w:pPr>
      <w:r w:rsidRPr="00CF2568">
        <w:rPr>
          <w:rFonts w:eastAsia="Calibri"/>
          <w:sz w:val="20"/>
          <w:szCs w:val="20"/>
          <w:lang w:eastAsia="en-US"/>
        </w:rPr>
        <w:t xml:space="preserve">4. </w:t>
      </w:r>
      <w:proofErr w:type="spellStart"/>
      <w:r w:rsidRPr="00CF2568">
        <w:rPr>
          <w:rFonts w:eastAsia="Calibri"/>
          <w:sz w:val="20"/>
          <w:szCs w:val="20"/>
          <w:lang w:eastAsia="en-US"/>
        </w:rPr>
        <w:t>Чвиров</w:t>
      </w:r>
      <w:proofErr w:type="spellEnd"/>
      <w:r w:rsidRPr="00CF2568">
        <w:rPr>
          <w:rFonts w:eastAsia="Calibri"/>
          <w:sz w:val="20"/>
          <w:szCs w:val="20"/>
          <w:lang w:eastAsia="en-US"/>
        </w:rPr>
        <w:t xml:space="preserve"> В.В. Судебное делопроизводство: Учебное пособие / В. В. </w:t>
      </w:r>
      <w:proofErr w:type="spellStart"/>
      <w:r w:rsidRPr="00CF2568">
        <w:rPr>
          <w:rFonts w:eastAsia="Calibri"/>
          <w:sz w:val="20"/>
          <w:szCs w:val="20"/>
          <w:lang w:eastAsia="en-US"/>
        </w:rPr>
        <w:t>Чвиров</w:t>
      </w:r>
      <w:proofErr w:type="spellEnd"/>
      <w:r w:rsidR="00C54D6E">
        <w:rPr>
          <w:rFonts w:eastAsia="Calibri"/>
          <w:sz w:val="20"/>
          <w:szCs w:val="20"/>
          <w:lang w:eastAsia="en-US"/>
        </w:rPr>
        <w:t xml:space="preserve">. - </w:t>
      </w:r>
      <w:r w:rsidRPr="00CF2568">
        <w:rPr>
          <w:rFonts w:eastAsia="Calibri"/>
          <w:sz w:val="20"/>
          <w:szCs w:val="20"/>
          <w:lang w:eastAsia="en-US"/>
        </w:rPr>
        <w:t xml:space="preserve"> М.: РГУП, 2016. – 266с.</w:t>
      </w:r>
    </w:p>
    <w:p w:rsidR="00CF2568" w:rsidRPr="00CF2568" w:rsidRDefault="00CF2568" w:rsidP="00CF2568">
      <w:pPr>
        <w:shd w:val="clear" w:color="auto" w:fill="FFFFFF"/>
        <w:ind w:firstLine="709"/>
        <w:jc w:val="both"/>
        <w:textAlignment w:val="center"/>
        <w:rPr>
          <w:rFonts w:eastAsia="Calibri"/>
          <w:sz w:val="20"/>
          <w:szCs w:val="20"/>
          <w:lang w:eastAsia="en-US"/>
        </w:rPr>
      </w:pPr>
    </w:p>
    <w:p w:rsidR="00CF2568" w:rsidRPr="00CF2568" w:rsidRDefault="00CF2568" w:rsidP="00C54D6E">
      <w:pPr>
        <w:ind w:firstLine="709"/>
        <w:jc w:val="center"/>
        <w:rPr>
          <w:sz w:val="20"/>
          <w:szCs w:val="20"/>
        </w:rPr>
      </w:pPr>
      <w:r w:rsidRPr="00CF2568">
        <w:rPr>
          <w:sz w:val="20"/>
          <w:szCs w:val="20"/>
        </w:rPr>
        <w:t>*</w:t>
      </w:r>
    </w:p>
    <w:p w:rsidR="00CF2568" w:rsidRPr="00CF2568" w:rsidRDefault="00CF2568" w:rsidP="00CF2568">
      <w:pPr>
        <w:ind w:firstLine="709"/>
        <w:jc w:val="both"/>
        <w:rPr>
          <w:sz w:val="20"/>
          <w:szCs w:val="20"/>
        </w:rPr>
      </w:pPr>
      <w:r w:rsidRPr="00CF2568">
        <w:rPr>
          <w:sz w:val="20"/>
          <w:szCs w:val="20"/>
        </w:rPr>
        <w:t xml:space="preserve">1. Глушков В. В. К вопросу о статусе помощника судьи и секретаря судебного заседания районных судов </w:t>
      </w:r>
      <w:r w:rsidRPr="00CF2568">
        <w:rPr>
          <w:bCs/>
          <w:sz w:val="20"/>
          <w:szCs w:val="20"/>
        </w:rPr>
        <w:t>// Вестник костромского государственного университета. – 2019. - №4.</w:t>
      </w:r>
    </w:p>
    <w:p w:rsidR="00CF2568" w:rsidRPr="00CF2568" w:rsidRDefault="00CF2568" w:rsidP="00CF2568">
      <w:pPr>
        <w:ind w:firstLine="709"/>
        <w:jc w:val="both"/>
        <w:rPr>
          <w:bCs/>
          <w:sz w:val="20"/>
          <w:szCs w:val="20"/>
        </w:rPr>
      </w:pPr>
      <w:r w:rsidRPr="00CF2568">
        <w:rPr>
          <w:sz w:val="20"/>
          <w:szCs w:val="20"/>
        </w:rPr>
        <w:t xml:space="preserve">2.Горбик К. </w:t>
      </w:r>
      <w:proofErr w:type="spellStart"/>
      <w:r w:rsidRPr="00CF2568">
        <w:rPr>
          <w:sz w:val="20"/>
          <w:szCs w:val="20"/>
        </w:rPr>
        <w:t>Е.</w:t>
      </w:r>
      <w:r w:rsidRPr="00CF2568">
        <w:rPr>
          <w:bCs/>
          <w:sz w:val="20"/>
          <w:szCs w:val="20"/>
        </w:rPr>
        <w:t>Особенности</w:t>
      </w:r>
      <w:proofErr w:type="spellEnd"/>
      <w:r w:rsidRPr="00CF2568">
        <w:rPr>
          <w:bCs/>
          <w:sz w:val="20"/>
          <w:szCs w:val="20"/>
        </w:rPr>
        <w:t xml:space="preserve"> участия лиц, входящих в аппарат суда, в гражданских процессуальных правоотношениях // Законодательство. – 2015. - №4.</w:t>
      </w:r>
    </w:p>
    <w:p w:rsidR="00CF2568" w:rsidRPr="00CF2568" w:rsidRDefault="00CF2568" w:rsidP="00CF2568">
      <w:pPr>
        <w:ind w:firstLine="709"/>
        <w:jc w:val="both"/>
        <w:rPr>
          <w:bCs/>
          <w:sz w:val="20"/>
          <w:szCs w:val="20"/>
        </w:rPr>
      </w:pPr>
      <w:r w:rsidRPr="00CF2568">
        <w:rPr>
          <w:bCs/>
          <w:sz w:val="20"/>
          <w:szCs w:val="20"/>
        </w:rPr>
        <w:lastRenderedPageBreak/>
        <w:t xml:space="preserve">3.Городнова О.Н., </w:t>
      </w:r>
      <w:proofErr w:type="spellStart"/>
      <w:r w:rsidRPr="00CF2568">
        <w:rPr>
          <w:bCs/>
          <w:sz w:val="20"/>
          <w:szCs w:val="20"/>
        </w:rPr>
        <w:t>Макарушкова</w:t>
      </w:r>
      <w:proofErr w:type="spellEnd"/>
      <w:r w:rsidRPr="00CF2568">
        <w:rPr>
          <w:bCs/>
          <w:sz w:val="20"/>
          <w:szCs w:val="20"/>
        </w:rPr>
        <w:t xml:space="preserve"> А.А. Проблемы и перспективы правового регулирования статуса лиц, содействующих осуществлению правосудия, в гражданском процессе // Актуальные проблемы российского права. – 2020. - № 1.</w:t>
      </w:r>
    </w:p>
    <w:p w:rsidR="00CF2568" w:rsidRPr="00CF2568" w:rsidRDefault="00CF2568" w:rsidP="00CF2568">
      <w:pPr>
        <w:ind w:firstLine="709"/>
        <w:jc w:val="both"/>
        <w:rPr>
          <w:bCs/>
          <w:sz w:val="20"/>
          <w:szCs w:val="20"/>
        </w:rPr>
      </w:pPr>
      <w:r w:rsidRPr="00CF2568">
        <w:rPr>
          <w:bCs/>
          <w:sz w:val="20"/>
          <w:szCs w:val="20"/>
        </w:rPr>
        <w:t>4.Иванова Ж.Б. Роль помощника судьи в повышении авторитета судебной власти // Администратор суда. – 2016. -  № 3.</w:t>
      </w:r>
    </w:p>
    <w:p w:rsidR="00CF2568" w:rsidRPr="00CF2568" w:rsidRDefault="00CF2568" w:rsidP="00CF2568">
      <w:pPr>
        <w:ind w:firstLine="709"/>
        <w:jc w:val="both"/>
        <w:rPr>
          <w:bCs/>
          <w:sz w:val="20"/>
          <w:szCs w:val="20"/>
        </w:rPr>
      </w:pPr>
      <w:r w:rsidRPr="00CF2568">
        <w:rPr>
          <w:bCs/>
          <w:sz w:val="20"/>
          <w:szCs w:val="20"/>
        </w:rPr>
        <w:t>5.Ондар Б. И. Правовой статус помощников судей в России // Молодой ученый. – 2019. - № 7.</w:t>
      </w:r>
    </w:p>
    <w:p w:rsidR="00CF2568" w:rsidRPr="00CF2568" w:rsidRDefault="00CF2568" w:rsidP="00CF2568">
      <w:pPr>
        <w:ind w:firstLine="709"/>
        <w:jc w:val="both"/>
        <w:rPr>
          <w:bCs/>
          <w:sz w:val="20"/>
          <w:szCs w:val="20"/>
        </w:rPr>
      </w:pPr>
    </w:p>
    <w:p w:rsidR="0038104E" w:rsidRDefault="00CF2568" w:rsidP="0038104E">
      <w:pPr>
        <w:jc w:val="center"/>
        <w:rPr>
          <w:rFonts w:eastAsia="Calibri"/>
          <w:b/>
          <w:sz w:val="20"/>
          <w:szCs w:val="20"/>
          <w:lang w:eastAsia="en-US"/>
        </w:rPr>
      </w:pPr>
      <w:r w:rsidRPr="00CF2568">
        <w:rPr>
          <w:rFonts w:eastAsia="Calibri"/>
          <w:b/>
          <w:sz w:val="20"/>
          <w:szCs w:val="20"/>
          <w:lang w:eastAsia="en-US"/>
        </w:rPr>
        <w:t xml:space="preserve">Тема 11. Полномочия помощника судьи и секретаря судебного заседания </w:t>
      </w:r>
    </w:p>
    <w:p w:rsidR="00CF2568" w:rsidRPr="00CF2568" w:rsidRDefault="00CF2568" w:rsidP="0038104E">
      <w:pPr>
        <w:jc w:val="center"/>
        <w:rPr>
          <w:rFonts w:ascii="Verdana" w:hAnsi="Verdana"/>
          <w:b/>
          <w:sz w:val="20"/>
          <w:szCs w:val="20"/>
        </w:rPr>
      </w:pPr>
      <w:r w:rsidRPr="00CF2568">
        <w:rPr>
          <w:rFonts w:eastAsia="Calibri"/>
          <w:b/>
          <w:sz w:val="20"/>
          <w:szCs w:val="20"/>
          <w:lang w:eastAsia="en-US"/>
        </w:rPr>
        <w:t>по ведению протокола судебного заседания</w:t>
      </w:r>
    </w:p>
    <w:p w:rsidR="0038104E" w:rsidRDefault="0038104E" w:rsidP="00CF2568">
      <w:pPr>
        <w:shd w:val="clear" w:color="auto" w:fill="FFFFFF"/>
        <w:ind w:firstLine="709"/>
        <w:jc w:val="both"/>
        <w:textAlignment w:val="center"/>
        <w:rPr>
          <w:rFonts w:eastAsia="Calibri"/>
          <w:i/>
          <w:iCs/>
          <w:sz w:val="20"/>
          <w:szCs w:val="20"/>
          <w:lang w:eastAsia="en-US"/>
        </w:rPr>
      </w:pPr>
    </w:p>
    <w:p w:rsidR="00CF2568" w:rsidRPr="00CF2568" w:rsidRDefault="00CF2568" w:rsidP="00CF2568">
      <w:pPr>
        <w:shd w:val="clear" w:color="auto" w:fill="FFFFFF"/>
        <w:ind w:firstLine="709"/>
        <w:jc w:val="both"/>
        <w:textAlignment w:val="center"/>
        <w:rPr>
          <w:rFonts w:eastAsia="Calibri"/>
          <w:sz w:val="20"/>
          <w:szCs w:val="20"/>
          <w:lang w:eastAsia="en-US"/>
        </w:rPr>
      </w:pPr>
      <w:r w:rsidRPr="00CF2568">
        <w:rPr>
          <w:rFonts w:eastAsia="Calibri"/>
          <w:i/>
          <w:iCs/>
          <w:sz w:val="20"/>
          <w:szCs w:val="20"/>
          <w:lang w:eastAsia="en-US"/>
        </w:rPr>
        <w:t xml:space="preserve">Введение. </w:t>
      </w:r>
      <w:r w:rsidRPr="00CF2568">
        <w:rPr>
          <w:rFonts w:eastAsia="Calibri"/>
          <w:sz w:val="20"/>
          <w:szCs w:val="20"/>
          <w:lang w:eastAsia="en-US"/>
        </w:rPr>
        <w:t>Во введении необходимо обосновать актуальность темы. Обозначить значение протокола судебного заседания в гражданском процессе, значение деятельности помощника судьи и секретаря судебного заседания в гражданском процессе.</w:t>
      </w:r>
    </w:p>
    <w:p w:rsidR="00CF2568" w:rsidRPr="00CF2568" w:rsidRDefault="00CF2568" w:rsidP="00CF2568">
      <w:pPr>
        <w:shd w:val="clear" w:color="auto" w:fill="FFFFFF"/>
        <w:ind w:firstLine="709"/>
        <w:jc w:val="both"/>
        <w:textAlignment w:val="center"/>
        <w:rPr>
          <w:rFonts w:eastAsia="Calibri"/>
          <w:i/>
          <w:sz w:val="20"/>
          <w:szCs w:val="20"/>
          <w:shd w:val="clear" w:color="auto" w:fill="FFFFFF"/>
          <w:lang w:eastAsia="en-US"/>
        </w:rPr>
      </w:pPr>
      <w:r w:rsidRPr="00CF2568">
        <w:rPr>
          <w:rFonts w:eastAsia="Calibri"/>
          <w:i/>
          <w:sz w:val="20"/>
          <w:szCs w:val="20"/>
          <w:lang w:eastAsia="en-US"/>
        </w:rPr>
        <w:t xml:space="preserve">Глава 1. </w:t>
      </w:r>
      <w:r w:rsidRPr="00CF2568">
        <w:rPr>
          <w:rFonts w:eastAsia="Calibri"/>
          <w:i/>
          <w:sz w:val="20"/>
          <w:szCs w:val="20"/>
          <w:shd w:val="clear" w:color="auto" w:fill="FFFFFF"/>
          <w:lang w:eastAsia="en-US"/>
        </w:rPr>
        <w:t>Протокол судебного заседания в гражданском судопроизводстве</w:t>
      </w:r>
    </w:p>
    <w:p w:rsidR="00CF2568" w:rsidRPr="00CF2568" w:rsidRDefault="00CF2568" w:rsidP="00CF2568">
      <w:pPr>
        <w:shd w:val="clear" w:color="auto" w:fill="FFFFFF"/>
        <w:ind w:firstLine="709"/>
        <w:jc w:val="both"/>
        <w:textAlignment w:val="center"/>
        <w:rPr>
          <w:rFonts w:eastAsia="Calibri"/>
          <w:sz w:val="20"/>
          <w:szCs w:val="20"/>
          <w:shd w:val="clear" w:color="auto" w:fill="FFFFFF"/>
          <w:lang w:eastAsia="en-US"/>
        </w:rPr>
      </w:pPr>
      <w:r w:rsidRPr="00CF2568">
        <w:rPr>
          <w:rFonts w:eastAsia="Calibri"/>
          <w:sz w:val="20"/>
          <w:szCs w:val="20"/>
          <w:shd w:val="clear" w:color="auto" w:fill="FFFFFF"/>
          <w:lang w:eastAsia="en-US"/>
        </w:rPr>
        <w:t xml:space="preserve"> В первом параграфе необходимо раскрыть понятие протокола судебного заседания в гражданском процессе. </w:t>
      </w:r>
    </w:p>
    <w:p w:rsidR="00CF2568" w:rsidRPr="00CF2568" w:rsidRDefault="00CF2568" w:rsidP="00CF2568">
      <w:pPr>
        <w:shd w:val="clear" w:color="auto" w:fill="FFFFFF"/>
        <w:ind w:firstLine="709"/>
        <w:jc w:val="both"/>
        <w:textAlignment w:val="center"/>
        <w:rPr>
          <w:rFonts w:eastAsia="Calibri"/>
          <w:sz w:val="20"/>
          <w:szCs w:val="20"/>
          <w:shd w:val="clear" w:color="auto" w:fill="FFFFFF"/>
          <w:lang w:eastAsia="en-US"/>
        </w:rPr>
      </w:pPr>
      <w:r w:rsidRPr="00CF2568">
        <w:rPr>
          <w:rFonts w:eastAsia="Calibri"/>
          <w:sz w:val="20"/>
          <w:szCs w:val="20"/>
          <w:shd w:val="clear" w:color="auto" w:fill="FFFFFF"/>
          <w:lang w:eastAsia="en-US"/>
        </w:rPr>
        <w:t xml:space="preserve">Во втором параграфе необходимо раскрыть требования, предъявляемые к форме и содержанию протокола судебного заседания по гражданским делам. </w:t>
      </w:r>
    </w:p>
    <w:p w:rsidR="00CF2568" w:rsidRPr="00CF2568" w:rsidRDefault="00CF2568" w:rsidP="00CF2568">
      <w:pPr>
        <w:shd w:val="clear" w:color="auto" w:fill="FFFFFF"/>
        <w:ind w:firstLine="709"/>
        <w:jc w:val="both"/>
        <w:textAlignment w:val="center"/>
        <w:rPr>
          <w:rFonts w:eastAsia="Calibri"/>
          <w:i/>
          <w:sz w:val="20"/>
          <w:szCs w:val="20"/>
          <w:shd w:val="clear" w:color="auto" w:fill="FFFFFF"/>
          <w:lang w:eastAsia="en-US"/>
        </w:rPr>
      </w:pPr>
      <w:r w:rsidRPr="00CF2568">
        <w:rPr>
          <w:rFonts w:eastAsia="Calibri"/>
          <w:i/>
          <w:sz w:val="20"/>
          <w:szCs w:val="20"/>
          <w:shd w:val="clear" w:color="auto" w:fill="FFFFFF"/>
          <w:lang w:eastAsia="en-US"/>
        </w:rPr>
        <w:t>Глава 2. Полномочия помощника судьи и секретаря судебного заседания по ведению протокола судебного заседания</w:t>
      </w:r>
    </w:p>
    <w:p w:rsidR="00CF2568" w:rsidRPr="00CF2568" w:rsidRDefault="00CF2568" w:rsidP="00CF2568">
      <w:pPr>
        <w:shd w:val="clear" w:color="auto" w:fill="FFFFFF"/>
        <w:ind w:firstLine="709"/>
        <w:jc w:val="both"/>
        <w:textAlignment w:val="center"/>
        <w:rPr>
          <w:rFonts w:eastAsia="Calibri"/>
          <w:sz w:val="20"/>
          <w:szCs w:val="20"/>
          <w:shd w:val="clear" w:color="auto" w:fill="FFFFFF"/>
          <w:lang w:eastAsia="en-US"/>
        </w:rPr>
      </w:pPr>
      <w:r w:rsidRPr="00CF2568">
        <w:rPr>
          <w:rFonts w:eastAsia="Calibri"/>
          <w:sz w:val="20"/>
          <w:szCs w:val="20"/>
          <w:shd w:val="clear" w:color="auto" w:fill="FFFFFF"/>
          <w:lang w:eastAsia="en-US"/>
        </w:rPr>
        <w:t xml:space="preserve">В первом параграфе необходимо раскрыть полномочия помощника судьи по ведению протокола судебного заседания. Параграф необходимо начать с характеристики должности помощника судьи. </w:t>
      </w:r>
    </w:p>
    <w:p w:rsidR="00CF2568" w:rsidRPr="00CF2568" w:rsidRDefault="00CF2568" w:rsidP="00CF2568">
      <w:pPr>
        <w:shd w:val="clear" w:color="auto" w:fill="FFFFFF"/>
        <w:ind w:firstLine="709"/>
        <w:jc w:val="both"/>
        <w:textAlignment w:val="center"/>
        <w:rPr>
          <w:rFonts w:eastAsia="Calibri"/>
          <w:sz w:val="20"/>
          <w:szCs w:val="20"/>
          <w:shd w:val="clear" w:color="auto" w:fill="FFFFFF"/>
          <w:lang w:eastAsia="en-US"/>
        </w:rPr>
      </w:pPr>
      <w:r w:rsidRPr="00CF2568">
        <w:rPr>
          <w:rFonts w:eastAsia="Calibri"/>
          <w:sz w:val="20"/>
          <w:szCs w:val="20"/>
          <w:shd w:val="clear" w:color="auto" w:fill="FFFFFF"/>
          <w:lang w:eastAsia="en-US"/>
        </w:rPr>
        <w:t xml:space="preserve">Во втором параграфе необходимо раскрыть полномочия секретаря судебного заседания по ведению протокола судебного </w:t>
      </w:r>
      <w:proofErr w:type="spellStart"/>
      <w:r w:rsidRPr="00CF2568">
        <w:rPr>
          <w:rFonts w:eastAsia="Calibri"/>
          <w:sz w:val="20"/>
          <w:szCs w:val="20"/>
          <w:shd w:val="clear" w:color="auto" w:fill="FFFFFF"/>
          <w:lang w:eastAsia="en-US"/>
        </w:rPr>
        <w:t>заседания</w:t>
      </w:r>
      <w:proofErr w:type="gramStart"/>
      <w:r w:rsidRPr="00CF2568">
        <w:rPr>
          <w:rFonts w:eastAsia="Calibri"/>
          <w:sz w:val="20"/>
          <w:szCs w:val="20"/>
          <w:shd w:val="clear" w:color="auto" w:fill="FFFFFF"/>
          <w:lang w:eastAsia="en-US"/>
        </w:rPr>
        <w:t>.П</w:t>
      </w:r>
      <w:proofErr w:type="gramEnd"/>
      <w:r w:rsidRPr="00CF2568">
        <w:rPr>
          <w:rFonts w:eastAsia="Calibri"/>
          <w:sz w:val="20"/>
          <w:szCs w:val="20"/>
          <w:shd w:val="clear" w:color="auto" w:fill="FFFFFF"/>
          <w:lang w:eastAsia="en-US"/>
        </w:rPr>
        <w:t>араграф</w:t>
      </w:r>
      <w:proofErr w:type="spellEnd"/>
      <w:r w:rsidRPr="00CF2568">
        <w:rPr>
          <w:rFonts w:eastAsia="Calibri"/>
          <w:sz w:val="20"/>
          <w:szCs w:val="20"/>
          <w:shd w:val="clear" w:color="auto" w:fill="FFFFFF"/>
          <w:lang w:eastAsia="en-US"/>
        </w:rPr>
        <w:t xml:space="preserve"> необходимо начать с характеристики должности секретаря судебного заседания. </w:t>
      </w:r>
    </w:p>
    <w:p w:rsidR="00CF2568" w:rsidRPr="00CF2568" w:rsidRDefault="00CF2568" w:rsidP="00CF2568">
      <w:pPr>
        <w:tabs>
          <w:tab w:val="left" w:pos="459"/>
        </w:tabs>
        <w:ind w:firstLine="709"/>
        <w:contextualSpacing/>
        <w:jc w:val="both"/>
        <w:rPr>
          <w:rFonts w:eastAsia="Calibri"/>
          <w:sz w:val="20"/>
          <w:szCs w:val="20"/>
          <w:lang w:eastAsia="en-US"/>
        </w:rPr>
      </w:pPr>
      <w:r w:rsidRPr="00CF2568">
        <w:rPr>
          <w:rFonts w:eastAsia="Calibri"/>
          <w:i/>
          <w:iCs/>
          <w:sz w:val="20"/>
          <w:szCs w:val="20"/>
          <w:lang w:eastAsia="en-US"/>
        </w:rPr>
        <w:t xml:space="preserve">Заключение. </w:t>
      </w:r>
      <w:r w:rsidRPr="00CF2568">
        <w:rPr>
          <w:rFonts w:eastAsia="Calibri"/>
          <w:sz w:val="20"/>
          <w:szCs w:val="20"/>
          <w:lang w:eastAsia="en-US"/>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CF2568" w:rsidRPr="00CF2568" w:rsidRDefault="00CF2568" w:rsidP="00ED4A76">
      <w:pPr>
        <w:jc w:val="center"/>
        <w:rPr>
          <w:i/>
          <w:sz w:val="20"/>
          <w:szCs w:val="20"/>
        </w:rPr>
      </w:pPr>
      <w:r w:rsidRPr="00CF2568">
        <w:rPr>
          <w:i/>
          <w:sz w:val="20"/>
          <w:szCs w:val="20"/>
        </w:rPr>
        <w:t>Литература</w:t>
      </w:r>
    </w:p>
    <w:p w:rsidR="00CF2568" w:rsidRPr="00CF2568" w:rsidRDefault="00CF2568" w:rsidP="00CF2568">
      <w:pPr>
        <w:ind w:firstLine="709"/>
        <w:jc w:val="both"/>
        <w:rPr>
          <w:sz w:val="20"/>
          <w:szCs w:val="20"/>
        </w:rPr>
      </w:pPr>
    </w:p>
    <w:p w:rsidR="00CF2568" w:rsidRPr="00CF2568" w:rsidRDefault="00CF2568" w:rsidP="00CF2568">
      <w:pPr>
        <w:ind w:firstLine="709"/>
        <w:jc w:val="both"/>
        <w:rPr>
          <w:sz w:val="20"/>
          <w:szCs w:val="20"/>
        </w:rPr>
      </w:pPr>
      <w:proofErr w:type="gramStart"/>
      <w:r w:rsidRPr="00CF2568">
        <w:rPr>
          <w:sz w:val="20"/>
          <w:szCs w:val="20"/>
        </w:rPr>
        <w:t>1.Конституция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CF2568">
        <w:rPr>
          <w:sz w:val="20"/>
          <w:szCs w:val="20"/>
        </w:rPr>
        <w:t xml:space="preserve"> – Ст. 4398.</w:t>
      </w:r>
    </w:p>
    <w:p w:rsidR="00CF2568" w:rsidRPr="00CF2568" w:rsidRDefault="00CF2568" w:rsidP="00B1434E">
      <w:pPr>
        <w:ind w:firstLine="709"/>
        <w:jc w:val="both"/>
        <w:rPr>
          <w:sz w:val="20"/>
          <w:szCs w:val="20"/>
        </w:rPr>
      </w:pPr>
      <w:r w:rsidRPr="00CF2568">
        <w:rPr>
          <w:sz w:val="20"/>
          <w:szCs w:val="20"/>
        </w:rPr>
        <w:t xml:space="preserve">2. </w:t>
      </w:r>
      <w:r w:rsidR="00B1434E" w:rsidRPr="00B1434E">
        <w:rPr>
          <w:sz w:val="20"/>
          <w:szCs w:val="20"/>
        </w:rPr>
        <w:t xml:space="preserve">Гражданский процессуальный кодекс Российской Федерации: </w:t>
      </w:r>
      <w:proofErr w:type="spellStart"/>
      <w:r w:rsidR="00B1434E" w:rsidRPr="00B1434E">
        <w:rPr>
          <w:sz w:val="20"/>
          <w:szCs w:val="20"/>
        </w:rPr>
        <w:t>федерал</w:t>
      </w:r>
      <w:proofErr w:type="gramStart"/>
      <w:r w:rsidR="00B1434E" w:rsidRPr="00B1434E">
        <w:rPr>
          <w:sz w:val="20"/>
          <w:szCs w:val="20"/>
        </w:rPr>
        <w:t>.з</w:t>
      </w:r>
      <w:proofErr w:type="gramEnd"/>
      <w:r w:rsidR="00B1434E" w:rsidRPr="00B1434E">
        <w:rPr>
          <w:sz w:val="20"/>
          <w:szCs w:val="20"/>
        </w:rPr>
        <w:t>акон</w:t>
      </w:r>
      <w:proofErr w:type="spellEnd"/>
      <w:r w:rsidR="00B1434E" w:rsidRPr="00B1434E">
        <w:rPr>
          <w:sz w:val="20"/>
          <w:szCs w:val="20"/>
        </w:rPr>
        <w:t xml:space="preserve"> от 14.11.2002 №138-ФЗ (с изменениями и дополнениями) // Собр. законодательства РФ.- 2002.- №46.- Ст.4532.</w:t>
      </w:r>
    </w:p>
    <w:p w:rsidR="00CF2568" w:rsidRPr="00CF2568" w:rsidRDefault="00CF2568" w:rsidP="00CF2568">
      <w:pPr>
        <w:ind w:firstLine="709"/>
        <w:jc w:val="both"/>
        <w:rPr>
          <w:sz w:val="20"/>
          <w:szCs w:val="20"/>
        </w:rPr>
      </w:pPr>
      <w:r w:rsidRPr="00CF2568">
        <w:rPr>
          <w:sz w:val="20"/>
          <w:szCs w:val="20"/>
        </w:rPr>
        <w:t xml:space="preserve">3. </w:t>
      </w:r>
      <w:r w:rsidR="00B1434E" w:rsidRPr="00B1434E">
        <w:rPr>
          <w:sz w:val="20"/>
          <w:szCs w:val="20"/>
        </w:rPr>
        <w:t xml:space="preserve">О государственной гражданской службе Российской Федерации: </w:t>
      </w:r>
      <w:proofErr w:type="spellStart"/>
      <w:r w:rsidR="00B1434E" w:rsidRPr="00B1434E">
        <w:rPr>
          <w:sz w:val="20"/>
          <w:szCs w:val="20"/>
        </w:rPr>
        <w:t>федер</w:t>
      </w:r>
      <w:proofErr w:type="spellEnd"/>
      <w:r w:rsidR="00B1434E" w:rsidRPr="00B1434E">
        <w:rPr>
          <w:sz w:val="20"/>
          <w:szCs w:val="20"/>
        </w:rPr>
        <w:t>. закон от 27.07.2004 № 79-ФЗ (ред. от 16.12.2019) // Собрание законодательства РФ. -  2004. - № 31. - ст. 3215.</w:t>
      </w:r>
    </w:p>
    <w:p w:rsidR="00CF2568" w:rsidRPr="00CF2568" w:rsidRDefault="00CF2568" w:rsidP="00CF2568">
      <w:pPr>
        <w:ind w:firstLine="709"/>
        <w:jc w:val="both"/>
        <w:rPr>
          <w:sz w:val="20"/>
          <w:szCs w:val="20"/>
        </w:rPr>
      </w:pPr>
      <w:r w:rsidRPr="00CF2568">
        <w:rPr>
          <w:sz w:val="20"/>
          <w:szCs w:val="20"/>
        </w:rPr>
        <w:t xml:space="preserve">4. </w:t>
      </w:r>
      <w:r w:rsidR="00B1434E" w:rsidRPr="00B1434E">
        <w:rPr>
          <w:sz w:val="20"/>
          <w:szCs w:val="20"/>
        </w:rPr>
        <w:t>Об утверждении Инструкции по судебному делопроизводству в районном суде: Приказ Судебного департамента при Верховном Суде РФ от 29.04.2003 № 36 (с изм. и доп.)//Российская газета. - 2004. -  № 246.</w:t>
      </w:r>
    </w:p>
    <w:p w:rsidR="00CF2568" w:rsidRPr="00CF2568" w:rsidRDefault="00CF2568" w:rsidP="00CF2568">
      <w:pPr>
        <w:ind w:firstLine="709"/>
        <w:jc w:val="both"/>
        <w:rPr>
          <w:sz w:val="20"/>
          <w:szCs w:val="20"/>
        </w:rPr>
      </w:pPr>
      <w:r w:rsidRPr="00CF2568">
        <w:rPr>
          <w:color w:val="000000"/>
          <w:sz w:val="20"/>
          <w:szCs w:val="20"/>
        </w:rPr>
        <w:lastRenderedPageBreak/>
        <w:t xml:space="preserve">5. </w:t>
      </w:r>
      <w:proofErr w:type="gramStart"/>
      <w:r w:rsidRPr="00CF2568">
        <w:rPr>
          <w:sz w:val="20"/>
          <w:szCs w:val="20"/>
        </w:rPr>
        <w:t>Об утверждении типовых должностных регламентов помощника председателя суда, заместителя председателя суда, судьи кассационного суда общей юрисдикции, кассационного военного суда, помощника председателя суда, заместителя председателя суда, судьи апелляционного суда общей юрисдикции, апелляционного военного суда, помощника председателя суда (судьи) верховного суда республики, краевого и областного судов, суда города федерального значения, судов автономной области и автономного округа, окружного (флотского) военного суда, районного суда</w:t>
      </w:r>
      <w:proofErr w:type="gramEnd"/>
      <w:r w:rsidRPr="00CF2568">
        <w:rPr>
          <w:sz w:val="20"/>
          <w:szCs w:val="20"/>
        </w:rPr>
        <w:t xml:space="preserve"> и гарнизонного военного суда: приказ Судебного департамента при Верховном Суде РФ от 27.08.2019 № 193 // </w:t>
      </w:r>
      <w:r w:rsidR="00B1434E" w:rsidRPr="00B1434E">
        <w:rPr>
          <w:sz w:val="20"/>
          <w:szCs w:val="20"/>
        </w:rPr>
        <w:t>Бюллетень актов по судебной системе</w:t>
      </w:r>
      <w:r w:rsidR="00B1434E">
        <w:rPr>
          <w:sz w:val="20"/>
          <w:szCs w:val="20"/>
        </w:rPr>
        <w:t xml:space="preserve">. – 2020. - № </w:t>
      </w:r>
      <w:r w:rsidR="00B1434E" w:rsidRPr="00B1434E">
        <w:rPr>
          <w:sz w:val="20"/>
          <w:szCs w:val="20"/>
        </w:rPr>
        <w:t xml:space="preserve"> 3</w:t>
      </w:r>
      <w:r w:rsidR="00B1434E">
        <w:rPr>
          <w:sz w:val="20"/>
          <w:szCs w:val="20"/>
        </w:rPr>
        <w:t xml:space="preserve">. </w:t>
      </w:r>
    </w:p>
    <w:p w:rsidR="00CF2568" w:rsidRPr="00CF2568" w:rsidRDefault="00CF2568" w:rsidP="00B1434E">
      <w:pPr>
        <w:ind w:firstLine="709"/>
        <w:jc w:val="center"/>
        <w:rPr>
          <w:sz w:val="20"/>
          <w:szCs w:val="20"/>
        </w:rPr>
      </w:pPr>
      <w:r w:rsidRPr="00CF2568">
        <w:rPr>
          <w:sz w:val="20"/>
          <w:szCs w:val="20"/>
        </w:rPr>
        <w:t>*</w:t>
      </w:r>
    </w:p>
    <w:p w:rsidR="00CF2568" w:rsidRPr="00CF2568" w:rsidRDefault="00CF2568" w:rsidP="00CF2568">
      <w:pPr>
        <w:ind w:firstLine="709"/>
        <w:jc w:val="both"/>
        <w:rPr>
          <w:sz w:val="20"/>
          <w:szCs w:val="20"/>
        </w:rPr>
      </w:pPr>
      <w:r w:rsidRPr="00CF2568">
        <w:rPr>
          <w:sz w:val="20"/>
          <w:szCs w:val="20"/>
        </w:rPr>
        <w:t xml:space="preserve">1. </w:t>
      </w:r>
      <w:proofErr w:type="spellStart"/>
      <w:r w:rsidRPr="00CF2568">
        <w:rPr>
          <w:sz w:val="20"/>
          <w:szCs w:val="20"/>
        </w:rPr>
        <w:t>Бурдина</w:t>
      </w:r>
      <w:proofErr w:type="spellEnd"/>
      <w:r w:rsidRPr="00CF2568">
        <w:rPr>
          <w:sz w:val="20"/>
          <w:szCs w:val="20"/>
        </w:rPr>
        <w:t xml:space="preserve"> Е.В. Обеспечение рассмотрения судом гражданских, уголовных, административных дел, дел по разрешению экономических споров [Электронный ресурс]: Учебное пособие для </w:t>
      </w:r>
      <w:proofErr w:type="gramStart"/>
      <w:r w:rsidRPr="00CF2568">
        <w:rPr>
          <w:sz w:val="20"/>
          <w:szCs w:val="20"/>
        </w:rPr>
        <w:t>СПО / Е.</w:t>
      </w:r>
      <w:proofErr w:type="gramEnd"/>
      <w:r w:rsidRPr="00CF2568">
        <w:rPr>
          <w:sz w:val="20"/>
          <w:szCs w:val="20"/>
        </w:rPr>
        <w:t xml:space="preserve">В. </w:t>
      </w:r>
      <w:proofErr w:type="spellStart"/>
      <w:r w:rsidRPr="00CF2568">
        <w:rPr>
          <w:sz w:val="20"/>
          <w:szCs w:val="20"/>
        </w:rPr>
        <w:t>Бурдина</w:t>
      </w:r>
      <w:proofErr w:type="spellEnd"/>
      <w:r w:rsidRPr="00CF2568">
        <w:rPr>
          <w:sz w:val="20"/>
          <w:szCs w:val="20"/>
        </w:rPr>
        <w:t xml:space="preserve">, А.С. </w:t>
      </w:r>
      <w:proofErr w:type="spellStart"/>
      <w:r w:rsidRPr="00CF2568">
        <w:rPr>
          <w:sz w:val="20"/>
          <w:szCs w:val="20"/>
        </w:rPr>
        <w:t>Мамыкин</w:t>
      </w:r>
      <w:proofErr w:type="spellEnd"/>
      <w:r w:rsidRPr="00CF2568">
        <w:rPr>
          <w:sz w:val="20"/>
          <w:szCs w:val="20"/>
        </w:rPr>
        <w:t xml:space="preserve">, А.Д. </w:t>
      </w:r>
      <w:proofErr w:type="spellStart"/>
      <w:r w:rsidRPr="00CF2568">
        <w:rPr>
          <w:sz w:val="20"/>
          <w:szCs w:val="20"/>
        </w:rPr>
        <w:t>Пронякин</w:t>
      </w:r>
      <w:proofErr w:type="spellEnd"/>
      <w:r w:rsidRPr="00CF2568">
        <w:rPr>
          <w:sz w:val="20"/>
          <w:szCs w:val="20"/>
        </w:rPr>
        <w:t>. - М.</w:t>
      </w:r>
      <w:proofErr w:type="gramStart"/>
      <w:r w:rsidRPr="00CF2568">
        <w:rPr>
          <w:sz w:val="20"/>
          <w:szCs w:val="20"/>
        </w:rPr>
        <w:t xml:space="preserve"> :</w:t>
      </w:r>
      <w:proofErr w:type="gramEnd"/>
      <w:r w:rsidRPr="00CF2568">
        <w:rPr>
          <w:sz w:val="20"/>
          <w:szCs w:val="20"/>
        </w:rPr>
        <w:t xml:space="preserve"> РГУП, 2019. - 304 с.</w:t>
      </w:r>
    </w:p>
    <w:p w:rsidR="00CF2568" w:rsidRPr="00CF2568" w:rsidRDefault="00CF2568" w:rsidP="00CF2568">
      <w:pPr>
        <w:shd w:val="clear" w:color="auto" w:fill="FFFFFF"/>
        <w:ind w:firstLine="709"/>
        <w:jc w:val="both"/>
        <w:textAlignment w:val="center"/>
        <w:rPr>
          <w:color w:val="000000"/>
          <w:sz w:val="20"/>
          <w:szCs w:val="20"/>
        </w:rPr>
      </w:pPr>
      <w:r w:rsidRPr="00CF2568">
        <w:rPr>
          <w:sz w:val="20"/>
          <w:szCs w:val="20"/>
        </w:rPr>
        <w:t xml:space="preserve">2. </w:t>
      </w:r>
      <w:r w:rsidRPr="00CF2568">
        <w:rPr>
          <w:color w:val="000000"/>
          <w:sz w:val="20"/>
          <w:szCs w:val="20"/>
        </w:rPr>
        <w:t>Гражданский процесс: учебник и практикум для среднего профессионального образования / М. Ю. Лебедев [и др.]</w:t>
      </w:r>
      <w:proofErr w:type="gramStart"/>
      <w:r w:rsidRPr="00CF2568">
        <w:rPr>
          <w:color w:val="000000"/>
          <w:sz w:val="20"/>
          <w:szCs w:val="20"/>
        </w:rPr>
        <w:t> ;</w:t>
      </w:r>
      <w:proofErr w:type="gramEnd"/>
      <w:r w:rsidRPr="00CF2568">
        <w:rPr>
          <w:color w:val="000000"/>
          <w:sz w:val="20"/>
          <w:szCs w:val="20"/>
        </w:rPr>
        <w:t xml:space="preserve"> ответственный редактор М. Ю. Лебедев. — 3-е изд., </w:t>
      </w:r>
      <w:proofErr w:type="spellStart"/>
      <w:r w:rsidRPr="00CF2568">
        <w:rPr>
          <w:color w:val="000000"/>
          <w:sz w:val="20"/>
          <w:szCs w:val="20"/>
        </w:rPr>
        <w:t>перераб</w:t>
      </w:r>
      <w:proofErr w:type="spellEnd"/>
      <w:r w:rsidRPr="00CF2568">
        <w:rPr>
          <w:color w:val="000000"/>
          <w:sz w:val="20"/>
          <w:szCs w:val="20"/>
        </w:rPr>
        <w:t xml:space="preserve">. и доп. — Москва : Издательство </w:t>
      </w:r>
      <w:proofErr w:type="spellStart"/>
      <w:r w:rsidRPr="00CF2568">
        <w:rPr>
          <w:color w:val="000000"/>
          <w:sz w:val="20"/>
          <w:szCs w:val="20"/>
        </w:rPr>
        <w:t>Юрайт</w:t>
      </w:r>
      <w:proofErr w:type="spellEnd"/>
      <w:r w:rsidRPr="00CF2568">
        <w:rPr>
          <w:color w:val="000000"/>
          <w:sz w:val="20"/>
          <w:szCs w:val="20"/>
        </w:rPr>
        <w:t xml:space="preserve">, 2019. — 394 с.  </w:t>
      </w:r>
    </w:p>
    <w:p w:rsidR="00CF2568" w:rsidRPr="00CF2568" w:rsidRDefault="00CF2568" w:rsidP="00CF2568">
      <w:pPr>
        <w:shd w:val="clear" w:color="auto" w:fill="FFFFFF"/>
        <w:ind w:firstLine="709"/>
        <w:jc w:val="both"/>
        <w:textAlignment w:val="center"/>
        <w:rPr>
          <w:rFonts w:eastAsia="Calibri"/>
          <w:sz w:val="20"/>
          <w:szCs w:val="20"/>
          <w:lang w:eastAsia="en-US"/>
        </w:rPr>
      </w:pPr>
      <w:r w:rsidRPr="00CF2568">
        <w:rPr>
          <w:color w:val="000000"/>
          <w:sz w:val="20"/>
          <w:szCs w:val="20"/>
        </w:rPr>
        <w:t xml:space="preserve">3. </w:t>
      </w:r>
      <w:r w:rsidRPr="00CF2568">
        <w:rPr>
          <w:rFonts w:eastAsia="Calibri"/>
          <w:sz w:val="20"/>
          <w:szCs w:val="20"/>
          <w:lang w:eastAsia="en-US"/>
        </w:rPr>
        <w:t>Гражданский процесс</w:t>
      </w:r>
      <w:proofErr w:type="gramStart"/>
      <w:r w:rsidRPr="00CF2568">
        <w:rPr>
          <w:rFonts w:eastAsia="Calibri"/>
          <w:sz w:val="20"/>
          <w:szCs w:val="20"/>
          <w:lang w:eastAsia="en-US"/>
        </w:rPr>
        <w:t xml:space="preserve"> :</w:t>
      </w:r>
      <w:proofErr w:type="gramEnd"/>
      <w:r w:rsidRPr="00CF2568">
        <w:rPr>
          <w:rFonts w:eastAsia="Calibri"/>
          <w:sz w:val="20"/>
          <w:szCs w:val="20"/>
          <w:lang w:eastAsia="en-US"/>
        </w:rPr>
        <w:t xml:space="preserve"> учебник и практикум для СПО / А. А. Власов. — 9-е изд., </w:t>
      </w:r>
      <w:proofErr w:type="spellStart"/>
      <w:r w:rsidRPr="00CF2568">
        <w:rPr>
          <w:rFonts w:eastAsia="Calibri"/>
          <w:sz w:val="20"/>
          <w:szCs w:val="20"/>
          <w:lang w:eastAsia="en-US"/>
        </w:rPr>
        <w:t>перераб</w:t>
      </w:r>
      <w:proofErr w:type="spellEnd"/>
      <w:r w:rsidRPr="00CF2568">
        <w:rPr>
          <w:rFonts w:eastAsia="Calibri"/>
          <w:sz w:val="20"/>
          <w:szCs w:val="20"/>
          <w:lang w:eastAsia="en-US"/>
        </w:rPr>
        <w:t xml:space="preserve">. и доп. — М. : Издательство </w:t>
      </w:r>
      <w:proofErr w:type="spellStart"/>
      <w:r w:rsidRPr="00CF2568">
        <w:rPr>
          <w:rFonts w:eastAsia="Calibri"/>
          <w:sz w:val="20"/>
          <w:szCs w:val="20"/>
          <w:lang w:eastAsia="en-US"/>
        </w:rPr>
        <w:t>Юрайт</w:t>
      </w:r>
      <w:proofErr w:type="spellEnd"/>
      <w:r w:rsidRPr="00CF2568">
        <w:rPr>
          <w:rFonts w:eastAsia="Calibri"/>
          <w:sz w:val="20"/>
          <w:szCs w:val="20"/>
          <w:lang w:eastAsia="en-US"/>
        </w:rPr>
        <w:t>, 2016. — 470 с. — Серия: Профессиональное образование.</w:t>
      </w:r>
    </w:p>
    <w:p w:rsidR="00CF2568" w:rsidRPr="00CF2568" w:rsidRDefault="00CF2568" w:rsidP="00CF2568">
      <w:pPr>
        <w:shd w:val="clear" w:color="auto" w:fill="FFFFFF"/>
        <w:ind w:firstLine="709"/>
        <w:jc w:val="both"/>
        <w:textAlignment w:val="center"/>
        <w:rPr>
          <w:rFonts w:eastAsia="Calibri"/>
          <w:sz w:val="20"/>
          <w:szCs w:val="20"/>
          <w:lang w:eastAsia="en-US"/>
        </w:rPr>
      </w:pPr>
      <w:r w:rsidRPr="00CF2568">
        <w:rPr>
          <w:rFonts w:eastAsia="Calibri"/>
          <w:sz w:val="20"/>
          <w:szCs w:val="20"/>
          <w:lang w:eastAsia="en-US"/>
        </w:rPr>
        <w:t xml:space="preserve">4. </w:t>
      </w:r>
      <w:proofErr w:type="spellStart"/>
      <w:r w:rsidRPr="00CF2568">
        <w:rPr>
          <w:rFonts w:eastAsia="Calibri"/>
          <w:sz w:val="20"/>
          <w:szCs w:val="20"/>
          <w:lang w:eastAsia="en-US"/>
        </w:rPr>
        <w:t>Чвиров</w:t>
      </w:r>
      <w:proofErr w:type="spellEnd"/>
      <w:r w:rsidRPr="00CF2568">
        <w:rPr>
          <w:rFonts w:eastAsia="Calibri"/>
          <w:sz w:val="20"/>
          <w:szCs w:val="20"/>
          <w:lang w:eastAsia="en-US"/>
        </w:rPr>
        <w:t xml:space="preserve"> В.В. Судебное делопроизводство: Учебное пособие / В. В. </w:t>
      </w:r>
      <w:proofErr w:type="spellStart"/>
      <w:r w:rsidRPr="00CF2568">
        <w:rPr>
          <w:rFonts w:eastAsia="Calibri"/>
          <w:sz w:val="20"/>
          <w:szCs w:val="20"/>
          <w:lang w:eastAsia="en-US"/>
        </w:rPr>
        <w:t>Чвиров</w:t>
      </w:r>
      <w:proofErr w:type="spellEnd"/>
      <w:r w:rsidRPr="00CF2568">
        <w:rPr>
          <w:rFonts w:eastAsia="Calibri"/>
          <w:sz w:val="20"/>
          <w:szCs w:val="20"/>
          <w:lang w:eastAsia="en-US"/>
        </w:rPr>
        <w:t>  — М.: РГУП, 2016. – 266с.</w:t>
      </w:r>
    </w:p>
    <w:p w:rsidR="00CF2568" w:rsidRPr="00CF2568" w:rsidRDefault="00CF2568" w:rsidP="00B1434E">
      <w:pPr>
        <w:ind w:firstLine="709"/>
        <w:jc w:val="center"/>
        <w:rPr>
          <w:sz w:val="20"/>
          <w:szCs w:val="20"/>
        </w:rPr>
      </w:pPr>
      <w:r w:rsidRPr="00CF2568">
        <w:rPr>
          <w:sz w:val="20"/>
          <w:szCs w:val="20"/>
        </w:rPr>
        <w:t>*</w:t>
      </w:r>
    </w:p>
    <w:p w:rsidR="00CF2568" w:rsidRPr="00CF2568" w:rsidRDefault="00CF2568" w:rsidP="00CF2568">
      <w:pPr>
        <w:ind w:firstLine="709"/>
        <w:jc w:val="both"/>
        <w:rPr>
          <w:bCs/>
          <w:sz w:val="20"/>
          <w:szCs w:val="20"/>
        </w:rPr>
      </w:pPr>
      <w:r w:rsidRPr="00CF2568">
        <w:rPr>
          <w:sz w:val="20"/>
          <w:szCs w:val="20"/>
        </w:rPr>
        <w:t xml:space="preserve">1. Глушков В. В. К вопросу о статусе помощника судьи и секретаря судебного заседания районных судов </w:t>
      </w:r>
      <w:r w:rsidRPr="00CF2568">
        <w:rPr>
          <w:bCs/>
          <w:sz w:val="20"/>
          <w:szCs w:val="20"/>
        </w:rPr>
        <w:t>// Вестник костромского государственного университета. – 2019. - №4.</w:t>
      </w:r>
    </w:p>
    <w:p w:rsidR="00CF2568" w:rsidRPr="00CF2568" w:rsidRDefault="00CF2568" w:rsidP="00CF2568">
      <w:pPr>
        <w:ind w:firstLine="709"/>
        <w:jc w:val="both"/>
        <w:rPr>
          <w:bCs/>
          <w:sz w:val="20"/>
          <w:szCs w:val="20"/>
        </w:rPr>
      </w:pPr>
      <w:r w:rsidRPr="00CF2568">
        <w:rPr>
          <w:bCs/>
          <w:sz w:val="20"/>
          <w:szCs w:val="20"/>
        </w:rPr>
        <w:t xml:space="preserve">2.Городнова О.Н., </w:t>
      </w:r>
      <w:proofErr w:type="spellStart"/>
      <w:r w:rsidRPr="00CF2568">
        <w:rPr>
          <w:bCs/>
          <w:sz w:val="20"/>
          <w:szCs w:val="20"/>
        </w:rPr>
        <w:t>Макарушкова</w:t>
      </w:r>
      <w:proofErr w:type="spellEnd"/>
      <w:r w:rsidRPr="00CF2568">
        <w:rPr>
          <w:bCs/>
          <w:sz w:val="20"/>
          <w:szCs w:val="20"/>
        </w:rPr>
        <w:t xml:space="preserve"> А.А. Проблемы и перспективы правового регулирования статуса лиц, содействующих осуществлению правосудия, в гражданском процессе // Актуальные проблемы российского права. – 2020. - № 1.</w:t>
      </w:r>
    </w:p>
    <w:p w:rsidR="00CF2568" w:rsidRPr="00CF2568" w:rsidRDefault="00CF2568" w:rsidP="00CF2568">
      <w:pPr>
        <w:ind w:firstLine="709"/>
        <w:jc w:val="both"/>
        <w:rPr>
          <w:rFonts w:eastAsia="Calibri"/>
          <w:bCs/>
          <w:sz w:val="20"/>
          <w:szCs w:val="20"/>
          <w:lang w:eastAsia="en-US"/>
        </w:rPr>
      </w:pPr>
      <w:r w:rsidRPr="00CF2568">
        <w:rPr>
          <w:rFonts w:eastAsia="Calibri"/>
          <w:bCs/>
          <w:sz w:val="20"/>
          <w:szCs w:val="20"/>
          <w:lang w:eastAsia="en-US"/>
        </w:rPr>
        <w:t>3.Ондар Б. И. Правовой статус помощников судей в России // Молодой ученый. – 2019. - № 7.</w:t>
      </w:r>
    </w:p>
    <w:p w:rsidR="00CF2568" w:rsidRPr="00CF2568" w:rsidRDefault="00CF2568" w:rsidP="00CF2568">
      <w:pPr>
        <w:ind w:firstLine="709"/>
        <w:jc w:val="both"/>
        <w:rPr>
          <w:sz w:val="20"/>
          <w:szCs w:val="20"/>
        </w:rPr>
      </w:pPr>
      <w:r w:rsidRPr="00CF2568">
        <w:rPr>
          <w:sz w:val="20"/>
          <w:szCs w:val="20"/>
        </w:rPr>
        <w:t xml:space="preserve">4.Хакимова И.А., </w:t>
      </w:r>
      <w:proofErr w:type="spellStart"/>
      <w:r w:rsidRPr="00CF2568">
        <w:rPr>
          <w:sz w:val="20"/>
          <w:szCs w:val="20"/>
        </w:rPr>
        <w:t>Гизитдинова</w:t>
      </w:r>
      <w:proofErr w:type="spellEnd"/>
      <w:r w:rsidRPr="00CF2568">
        <w:rPr>
          <w:sz w:val="20"/>
          <w:szCs w:val="20"/>
        </w:rPr>
        <w:t xml:space="preserve"> </w:t>
      </w:r>
      <w:proofErr w:type="spellStart"/>
      <w:r w:rsidRPr="00CF2568">
        <w:rPr>
          <w:sz w:val="20"/>
          <w:szCs w:val="20"/>
        </w:rPr>
        <w:t>И.И.</w:t>
      </w:r>
      <w:r w:rsidRPr="00CF2568">
        <w:rPr>
          <w:bCs/>
          <w:sz w:val="20"/>
          <w:szCs w:val="20"/>
        </w:rPr>
        <w:t>Компетенция</w:t>
      </w:r>
      <w:proofErr w:type="spellEnd"/>
      <w:r w:rsidRPr="00CF2568">
        <w:rPr>
          <w:bCs/>
          <w:sz w:val="20"/>
          <w:szCs w:val="20"/>
        </w:rPr>
        <w:t xml:space="preserve"> секретаря судебного заседания //COLLOQUIUM-JOUR</w:t>
      </w:r>
      <w:r w:rsidR="00B1434E">
        <w:rPr>
          <w:bCs/>
          <w:sz w:val="20"/>
          <w:szCs w:val="20"/>
          <w:lang w:val="en-US"/>
        </w:rPr>
        <w:t>N</w:t>
      </w:r>
      <w:r w:rsidRPr="00CF2568">
        <w:rPr>
          <w:bCs/>
          <w:sz w:val="20"/>
          <w:szCs w:val="20"/>
        </w:rPr>
        <w:t>AL.  – 2018. - № 3.</w:t>
      </w:r>
    </w:p>
    <w:p w:rsidR="00CF2568" w:rsidRPr="00CF2568" w:rsidRDefault="00CF2568" w:rsidP="00CF2568">
      <w:pPr>
        <w:ind w:firstLine="709"/>
        <w:jc w:val="both"/>
        <w:rPr>
          <w:sz w:val="20"/>
          <w:szCs w:val="20"/>
        </w:rPr>
      </w:pPr>
      <w:r w:rsidRPr="00CF2568">
        <w:rPr>
          <w:sz w:val="20"/>
          <w:szCs w:val="20"/>
        </w:rPr>
        <w:t>5.Шкурова П. Д. Протокол судебного заседания в судах общей юрисдикции и арбитражных судах первой инстанции // Арбитражный и гражданский процесс. -  2019. - №9.</w:t>
      </w:r>
    </w:p>
    <w:p w:rsidR="00CF2568" w:rsidRPr="00CF2568" w:rsidRDefault="00CF2568" w:rsidP="00CF2568">
      <w:pPr>
        <w:ind w:firstLine="709"/>
        <w:jc w:val="both"/>
        <w:textAlignment w:val="top"/>
        <w:rPr>
          <w:rFonts w:eastAsia="Calibri"/>
          <w:color w:val="000000"/>
          <w:sz w:val="20"/>
          <w:szCs w:val="20"/>
          <w:bdr w:val="none" w:sz="0" w:space="0" w:color="auto" w:frame="1"/>
          <w:lang w:eastAsia="en-US"/>
        </w:rPr>
      </w:pPr>
      <w:r w:rsidRPr="00CF2568">
        <w:rPr>
          <w:rFonts w:eastAsia="Calibri"/>
          <w:sz w:val="20"/>
          <w:szCs w:val="20"/>
          <w:lang w:eastAsia="en-US"/>
        </w:rPr>
        <w:t xml:space="preserve">6. Яворский В. В. </w:t>
      </w:r>
      <w:proofErr w:type="spellStart"/>
      <w:r w:rsidRPr="00CF2568">
        <w:rPr>
          <w:rFonts w:eastAsia="Calibri"/>
          <w:sz w:val="20"/>
          <w:szCs w:val="20"/>
          <w:lang w:eastAsia="en-US"/>
        </w:rPr>
        <w:t>Аудиопротоколирование</w:t>
      </w:r>
      <w:proofErr w:type="spellEnd"/>
      <w:r w:rsidRPr="00CF2568">
        <w:rPr>
          <w:rFonts w:eastAsia="Calibri"/>
          <w:sz w:val="20"/>
          <w:szCs w:val="20"/>
          <w:lang w:eastAsia="en-US"/>
        </w:rPr>
        <w:t xml:space="preserve"> в гражданском процессе //</w:t>
      </w:r>
      <w:hyperlink r:id="rId15" w:history="1">
        <w:r w:rsidRPr="00CF2568">
          <w:rPr>
            <w:rFonts w:eastAsia="Calibri"/>
            <w:color w:val="000000"/>
            <w:sz w:val="20"/>
            <w:szCs w:val="20"/>
            <w:bdr w:val="none" w:sz="0" w:space="0" w:color="auto" w:frame="1"/>
            <w:lang w:eastAsia="en-US"/>
          </w:rPr>
          <w:t xml:space="preserve">Международный журнал </w:t>
        </w:r>
        <w:r w:rsidR="00B1434E">
          <w:rPr>
            <w:rFonts w:eastAsia="Calibri"/>
            <w:color w:val="000000"/>
            <w:sz w:val="20"/>
            <w:szCs w:val="20"/>
            <w:bdr w:val="none" w:sz="0" w:space="0" w:color="auto" w:frame="1"/>
            <w:lang w:eastAsia="en-US"/>
          </w:rPr>
          <w:t>прикладных наук и технологий «I</w:t>
        </w:r>
        <w:r w:rsidR="00B1434E">
          <w:rPr>
            <w:rFonts w:eastAsia="Calibri"/>
            <w:color w:val="000000"/>
            <w:sz w:val="20"/>
            <w:szCs w:val="20"/>
            <w:bdr w:val="none" w:sz="0" w:space="0" w:color="auto" w:frame="1"/>
            <w:lang w:val="en-US" w:eastAsia="en-US"/>
          </w:rPr>
          <w:t>n</w:t>
        </w:r>
        <w:proofErr w:type="spellStart"/>
        <w:r w:rsidRPr="00CF2568">
          <w:rPr>
            <w:rFonts w:eastAsia="Calibri"/>
            <w:color w:val="000000"/>
            <w:sz w:val="20"/>
            <w:szCs w:val="20"/>
            <w:bdr w:val="none" w:sz="0" w:space="0" w:color="auto" w:frame="1"/>
            <w:lang w:eastAsia="en-US"/>
          </w:rPr>
          <w:t>tegral</w:t>
        </w:r>
        <w:proofErr w:type="spellEnd"/>
        <w:r w:rsidRPr="00CF2568">
          <w:rPr>
            <w:rFonts w:eastAsia="Calibri"/>
            <w:color w:val="000000"/>
            <w:sz w:val="20"/>
            <w:szCs w:val="20"/>
            <w:bdr w:val="none" w:sz="0" w:space="0" w:color="auto" w:frame="1"/>
            <w:lang w:eastAsia="en-US"/>
          </w:rPr>
          <w:t>»</w:t>
        </w:r>
      </w:hyperlink>
      <w:r w:rsidRPr="00CF2568">
        <w:rPr>
          <w:rFonts w:eastAsia="Calibri"/>
          <w:color w:val="000000"/>
          <w:sz w:val="20"/>
          <w:szCs w:val="20"/>
          <w:bdr w:val="none" w:sz="0" w:space="0" w:color="auto" w:frame="1"/>
          <w:lang w:eastAsia="en-US"/>
        </w:rPr>
        <w:t>. – 2019.- № 4.</w:t>
      </w:r>
    </w:p>
    <w:p w:rsidR="00F4661D" w:rsidRPr="006D4D6F" w:rsidRDefault="00F4661D" w:rsidP="00CF2568">
      <w:pPr>
        <w:pStyle w:val="ae"/>
        <w:ind w:firstLine="709"/>
        <w:jc w:val="both"/>
        <w:rPr>
          <w:b/>
          <w:bCs/>
          <w:sz w:val="20"/>
          <w:szCs w:val="20"/>
        </w:rPr>
      </w:pPr>
    </w:p>
    <w:p w:rsidR="006D4D6F" w:rsidRPr="006D4D6F" w:rsidRDefault="006D4D6F" w:rsidP="001304A7">
      <w:pPr>
        <w:pStyle w:val="ad"/>
        <w:shd w:val="clear" w:color="auto" w:fill="FFFFFF"/>
        <w:spacing w:before="0" w:beforeAutospacing="0" w:after="0" w:afterAutospacing="0"/>
        <w:ind w:left="567" w:firstLine="709"/>
        <w:jc w:val="center"/>
        <w:rPr>
          <w:b/>
          <w:bCs/>
          <w:color w:val="FF0000"/>
          <w:sz w:val="20"/>
          <w:szCs w:val="20"/>
        </w:rPr>
      </w:pPr>
    </w:p>
    <w:p w:rsidR="00ED4A76" w:rsidRDefault="00AA2161" w:rsidP="00ED4A76">
      <w:pPr>
        <w:pStyle w:val="ad"/>
        <w:shd w:val="clear" w:color="auto" w:fill="FFFFFF"/>
        <w:spacing w:before="0" w:beforeAutospacing="0" w:after="0" w:afterAutospacing="0"/>
        <w:jc w:val="center"/>
        <w:rPr>
          <w:b/>
          <w:bCs/>
          <w:sz w:val="20"/>
          <w:szCs w:val="20"/>
        </w:rPr>
      </w:pPr>
      <w:r>
        <w:rPr>
          <w:b/>
          <w:bCs/>
          <w:sz w:val="20"/>
          <w:szCs w:val="20"/>
        </w:rPr>
        <w:t>Тема 1</w:t>
      </w:r>
      <w:r w:rsidRPr="00870EE1">
        <w:rPr>
          <w:b/>
          <w:bCs/>
          <w:sz w:val="20"/>
          <w:szCs w:val="20"/>
        </w:rPr>
        <w:t>2</w:t>
      </w:r>
      <w:r w:rsidR="00EA5806">
        <w:rPr>
          <w:b/>
          <w:bCs/>
          <w:sz w:val="20"/>
          <w:szCs w:val="20"/>
        </w:rPr>
        <w:t>.</w:t>
      </w:r>
      <w:r w:rsidR="0003233A" w:rsidRPr="00D342E8">
        <w:rPr>
          <w:b/>
          <w:bCs/>
          <w:sz w:val="20"/>
          <w:szCs w:val="20"/>
        </w:rPr>
        <w:t xml:space="preserve"> Верховн</w:t>
      </w:r>
      <w:r w:rsidR="00EA5806">
        <w:rPr>
          <w:b/>
          <w:bCs/>
          <w:sz w:val="20"/>
          <w:szCs w:val="20"/>
        </w:rPr>
        <w:t>ый</w:t>
      </w:r>
      <w:r w:rsidR="0003233A" w:rsidRPr="00D342E8">
        <w:rPr>
          <w:b/>
          <w:bCs/>
          <w:sz w:val="20"/>
          <w:szCs w:val="20"/>
        </w:rPr>
        <w:t xml:space="preserve"> Суд</w:t>
      </w:r>
      <w:r w:rsidR="00EA5806">
        <w:rPr>
          <w:b/>
          <w:bCs/>
          <w:sz w:val="20"/>
          <w:szCs w:val="20"/>
        </w:rPr>
        <w:t xml:space="preserve"> России </w:t>
      </w:r>
    </w:p>
    <w:p w:rsidR="00D342E8" w:rsidRDefault="00EA5806" w:rsidP="00ED4A76">
      <w:pPr>
        <w:pStyle w:val="ad"/>
        <w:shd w:val="clear" w:color="auto" w:fill="FFFFFF"/>
        <w:spacing w:before="0" w:beforeAutospacing="0" w:after="0" w:afterAutospacing="0"/>
        <w:jc w:val="center"/>
        <w:rPr>
          <w:b/>
          <w:bCs/>
          <w:sz w:val="20"/>
          <w:szCs w:val="20"/>
        </w:rPr>
      </w:pPr>
      <w:r>
        <w:rPr>
          <w:b/>
          <w:bCs/>
          <w:sz w:val="20"/>
          <w:szCs w:val="20"/>
        </w:rPr>
        <w:t>как субъект обобщения судебной практики</w:t>
      </w:r>
    </w:p>
    <w:p w:rsidR="00396141" w:rsidRPr="00396141" w:rsidRDefault="00396141" w:rsidP="001304A7">
      <w:pPr>
        <w:shd w:val="clear" w:color="auto" w:fill="FFFFFF"/>
        <w:ind w:left="567" w:firstLine="709"/>
        <w:jc w:val="center"/>
        <w:rPr>
          <w:b/>
          <w:bCs/>
          <w:szCs w:val="20"/>
        </w:rPr>
      </w:pPr>
    </w:p>
    <w:p w:rsidR="00396141" w:rsidRPr="00396141" w:rsidRDefault="00396141" w:rsidP="001304A7">
      <w:pPr>
        <w:ind w:firstLine="709"/>
        <w:jc w:val="both"/>
        <w:rPr>
          <w:sz w:val="20"/>
          <w:szCs w:val="20"/>
        </w:rPr>
      </w:pPr>
      <w:r w:rsidRPr="00396141">
        <w:rPr>
          <w:i/>
          <w:iCs/>
          <w:sz w:val="20"/>
          <w:szCs w:val="20"/>
        </w:rPr>
        <w:lastRenderedPageBreak/>
        <w:t>Введение.</w:t>
      </w:r>
      <w:r w:rsidRPr="00396141">
        <w:rPr>
          <w:sz w:val="20"/>
          <w:szCs w:val="20"/>
        </w:rPr>
        <w:t xml:space="preserve"> Во введении необходимо отразить актуальность темы исследования, указать на ведущую роль Верховного Суда РФ в системе судов общей юрисдикции. Также следует указать на то, что обобщение судебной практики сегодня весьма востребовано, особенно если это обобщение подготовлено в масштабах всей страны, а такая задача по силам только Верховному суду РФ. Кроме того, во введении указывают цель исследования, задачи, которые надлежит решить в ходе исследования для достижения цели, степень научной разработанности темы. </w:t>
      </w:r>
    </w:p>
    <w:p w:rsidR="00396141" w:rsidRPr="00396141" w:rsidRDefault="00396141" w:rsidP="001304A7">
      <w:pPr>
        <w:ind w:firstLine="709"/>
        <w:jc w:val="both"/>
        <w:rPr>
          <w:i/>
          <w:sz w:val="20"/>
          <w:szCs w:val="20"/>
        </w:rPr>
      </w:pPr>
      <w:r w:rsidRPr="00396141">
        <w:rPr>
          <w:i/>
          <w:sz w:val="20"/>
          <w:szCs w:val="20"/>
        </w:rPr>
        <w:t>Глава 1. Общая характеристика правового статуса Верховного Суда РФ</w:t>
      </w:r>
    </w:p>
    <w:p w:rsidR="00396141" w:rsidRPr="00396141" w:rsidRDefault="00396141" w:rsidP="001304A7">
      <w:pPr>
        <w:ind w:firstLine="709"/>
        <w:jc w:val="both"/>
        <w:rPr>
          <w:sz w:val="20"/>
          <w:szCs w:val="20"/>
        </w:rPr>
      </w:pPr>
      <w:r w:rsidRPr="00396141">
        <w:rPr>
          <w:sz w:val="20"/>
          <w:szCs w:val="20"/>
        </w:rPr>
        <w:t>Первый параграф рекомендуется начать с определения места Верховного Суда РФ в судебной системе РФ вообще  и, в частности, в системе судов общей юрисдикции. Также следует дать характеристику компетенции Верховного Суда, назвать его полномочия рассматривать различные категории дел по всем судебным инстанциям и другие полномочия помимо осуществления правосудия.</w:t>
      </w:r>
    </w:p>
    <w:p w:rsidR="00396141" w:rsidRPr="00396141" w:rsidRDefault="00396141" w:rsidP="001304A7">
      <w:pPr>
        <w:ind w:firstLine="709"/>
        <w:jc w:val="both"/>
        <w:rPr>
          <w:sz w:val="20"/>
          <w:szCs w:val="20"/>
        </w:rPr>
      </w:pPr>
      <w:r w:rsidRPr="00396141">
        <w:rPr>
          <w:sz w:val="20"/>
          <w:szCs w:val="20"/>
        </w:rPr>
        <w:t>Второй параграф следует посвятить структуре Верховного Суда РФ.</w:t>
      </w:r>
    </w:p>
    <w:p w:rsidR="00396141" w:rsidRPr="00396141" w:rsidRDefault="00396141" w:rsidP="001304A7">
      <w:pPr>
        <w:ind w:firstLine="709"/>
        <w:jc w:val="both"/>
        <w:rPr>
          <w:i/>
          <w:sz w:val="20"/>
          <w:szCs w:val="20"/>
        </w:rPr>
      </w:pPr>
      <w:r w:rsidRPr="00396141">
        <w:rPr>
          <w:i/>
          <w:sz w:val="20"/>
          <w:szCs w:val="20"/>
        </w:rPr>
        <w:t>Глава 2. Обобщение судебной практики в Верховном Суде РФ</w:t>
      </w:r>
    </w:p>
    <w:p w:rsidR="00396141" w:rsidRPr="00396141" w:rsidRDefault="00396141" w:rsidP="001304A7">
      <w:pPr>
        <w:ind w:firstLine="709"/>
        <w:jc w:val="both"/>
        <w:rPr>
          <w:sz w:val="20"/>
          <w:szCs w:val="20"/>
        </w:rPr>
      </w:pPr>
      <w:r w:rsidRPr="00396141">
        <w:rPr>
          <w:sz w:val="20"/>
          <w:szCs w:val="20"/>
        </w:rPr>
        <w:t>В первом параграфе следует раскрыть значение судебной практики в российской правовой системе и обосновать необходимость её обобщения, учитывая то, что нижестоящие суды ориентируются на сложившиеся тенденции в практике других судов и на правовые позиции самого Верховного Суда РФ. Желательно раскрыть этапы работы по обобщению судебной практики, если это позволяет объём работы.</w:t>
      </w:r>
    </w:p>
    <w:p w:rsidR="00396141" w:rsidRPr="00396141" w:rsidRDefault="00396141" w:rsidP="001304A7">
      <w:pPr>
        <w:ind w:firstLine="709"/>
        <w:jc w:val="both"/>
        <w:rPr>
          <w:sz w:val="20"/>
          <w:szCs w:val="20"/>
        </w:rPr>
      </w:pPr>
      <w:r w:rsidRPr="00396141">
        <w:rPr>
          <w:sz w:val="20"/>
          <w:szCs w:val="20"/>
        </w:rPr>
        <w:t xml:space="preserve">Во втором параграфе следует рассмотреть непосредственно организацию деятельности по обобщению судебной практики в Верховном Суде РФ. Для этого, прежде всего, на основе анализа п. 3.2.6. Положения об аппарате Верховного Суда необходимо рассмотреть статус Управления анализа и обобщения судебной практики Верховного Суда РФ, поскольку именно это структурное подразделение выполняет указанную задачу. Также нужно указать, что результатом обобщения судебной практики становятся Обзоры судебной практики и постановления Пленума Верховного Суда РФ и ответить на вопрос, куда направляются и где публикуются эти документы. Далее по логике следует рассмотреть порядок утверждения обзоров судебной практики Президиумом и постановлений – Пленумом Верховного Суда РФ, используя Регламент рассматриваемого Суда РФ. </w:t>
      </w:r>
    </w:p>
    <w:p w:rsidR="00396141" w:rsidRPr="00396141" w:rsidRDefault="00396141" w:rsidP="001304A7">
      <w:pPr>
        <w:ind w:firstLine="709"/>
        <w:jc w:val="both"/>
        <w:rPr>
          <w:sz w:val="20"/>
          <w:szCs w:val="20"/>
        </w:rPr>
      </w:pPr>
      <w:r w:rsidRPr="00396141">
        <w:rPr>
          <w:i/>
          <w:sz w:val="20"/>
          <w:szCs w:val="20"/>
        </w:rPr>
        <w:t>Заключение</w:t>
      </w:r>
      <w:r w:rsidRPr="00396141">
        <w:rPr>
          <w:sz w:val="20"/>
          <w:szCs w:val="20"/>
        </w:rPr>
        <w:t>. Следует обобщить выводы по ходу проведенного исследования, предложения по совершенствованию деятельности Верховного Суда РФ, если таковые были сделаны в курсовой работе.</w:t>
      </w:r>
    </w:p>
    <w:p w:rsidR="00396141" w:rsidRPr="00396141" w:rsidRDefault="00396141" w:rsidP="001304A7">
      <w:pPr>
        <w:ind w:firstLine="709"/>
        <w:jc w:val="both"/>
        <w:rPr>
          <w:sz w:val="20"/>
          <w:szCs w:val="20"/>
        </w:rPr>
      </w:pPr>
    </w:p>
    <w:p w:rsidR="00396141" w:rsidRPr="00396141" w:rsidRDefault="00396141" w:rsidP="00ED4A76">
      <w:pPr>
        <w:jc w:val="center"/>
        <w:rPr>
          <w:bCs/>
          <w:i/>
          <w:sz w:val="20"/>
          <w:szCs w:val="20"/>
        </w:rPr>
      </w:pPr>
      <w:r w:rsidRPr="00396141">
        <w:rPr>
          <w:bCs/>
          <w:i/>
          <w:sz w:val="20"/>
          <w:szCs w:val="20"/>
        </w:rPr>
        <w:t>Литература</w:t>
      </w:r>
    </w:p>
    <w:p w:rsidR="00396141" w:rsidRPr="00396141" w:rsidRDefault="00396141" w:rsidP="001304A7">
      <w:pPr>
        <w:ind w:firstLine="709"/>
        <w:jc w:val="both"/>
        <w:rPr>
          <w:bCs/>
          <w:i/>
          <w:sz w:val="20"/>
          <w:szCs w:val="20"/>
        </w:rPr>
      </w:pPr>
    </w:p>
    <w:p w:rsidR="00396141" w:rsidRPr="00396141" w:rsidRDefault="00396141" w:rsidP="001304A7">
      <w:pPr>
        <w:ind w:firstLine="709"/>
        <w:jc w:val="both"/>
        <w:rPr>
          <w:sz w:val="20"/>
        </w:rPr>
      </w:pPr>
      <w:r w:rsidRPr="00396141">
        <w:rPr>
          <w:sz w:val="20"/>
        </w:rPr>
        <w:t xml:space="preserve">1. </w:t>
      </w:r>
      <w:proofErr w:type="gramStart"/>
      <w:r w:rsidR="008E4152">
        <w:rPr>
          <w:sz w:val="20"/>
          <w:szCs w:val="20"/>
        </w:rPr>
        <w:t xml:space="preserve">Конституция </w:t>
      </w:r>
      <w:r w:rsidRPr="00396141">
        <w:rPr>
          <w:sz w:val="20"/>
          <w:szCs w:val="20"/>
        </w:rPr>
        <w:t xml:space="preserve">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396141">
        <w:rPr>
          <w:sz w:val="20"/>
          <w:szCs w:val="20"/>
        </w:rPr>
        <w:t xml:space="preserve"> – Ст. 4398. </w:t>
      </w:r>
      <w:r w:rsidRPr="00396141">
        <w:rPr>
          <w:i/>
          <w:sz w:val="20"/>
          <w:szCs w:val="20"/>
        </w:rPr>
        <w:t>(рекомендуется использовать с</w:t>
      </w:r>
      <w:r w:rsidRPr="00396141">
        <w:rPr>
          <w:i/>
          <w:sz w:val="20"/>
        </w:rPr>
        <w:t>татьи 46,118,124 и 129).</w:t>
      </w:r>
    </w:p>
    <w:p w:rsidR="00396141" w:rsidRPr="00396141" w:rsidRDefault="00396141" w:rsidP="001304A7">
      <w:pPr>
        <w:ind w:firstLine="709"/>
        <w:jc w:val="both"/>
        <w:rPr>
          <w:sz w:val="20"/>
          <w:szCs w:val="20"/>
        </w:rPr>
      </w:pPr>
      <w:r w:rsidRPr="00396141">
        <w:rPr>
          <w:sz w:val="20"/>
        </w:rPr>
        <w:t xml:space="preserve">2. О судебной системе Российской Федерации: Федеральный конституционный закон от 31.12.1996 (с изм. и доп.) </w:t>
      </w:r>
      <w:r w:rsidRPr="00396141">
        <w:rPr>
          <w:sz w:val="20"/>
          <w:szCs w:val="20"/>
        </w:rPr>
        <w:t>// Собрание законодательства РФ. – 1997. – № 1. – Ст. 1.</w:t>
      </w:r>
    </w:p>
    <w:p w:rsidR="00396141" w:rsidRPr="00396141" w:rsidRDefault="00396141" w:rsidP="001304A7">
      <w:pPr>
        <w:ind w:firstLine="709"/>
        <w:jc w:val="both"/>
        <w:rPr>
          <w:sz w:val="20"/>
          <w:szCs w:val="20"/>
        </w:rPr>
      </w:pPr>
      <w:r w:rsidRPr="00396141">
        <w:rPr>
          <w:sz w:val="20"/>
          <w:szCs w:val="20"/>
        </w:rPr>
        <w:lastRenderedPageBreak/>
        <w:t>3. О судах общей юрисдикции в Российской Федерации: Федеральный конституционный закон от 07.02.2011 г. № 1-ФКЗ // Собрание законодательства РФ. – 2011. - № 27. – Ст. 898.</w:t>
      </w:r>
    </w:p>
    <w:p w:rsidR="00396141" w:rsidRPr="00396141" w:rsidRDefault="00396141" w:rsidP="001304A7">
      <w:pPr>
        <w:ind w:firstLine="709"/>
        <w:jc w:val="both"/>
        <w:rPr>
          <w:sz w:val="20"/>
          <w:szCs w:val="20"/>
        </w:rPr>
      </w:pPr>
      <w:r w:rsidRPr="00396141">
        <w:rPr>
          <w:sz w:val="20"/>
          <w:szCs w:val="20"/>
        </w:rPr>
        <w:t>4. Положение об аппарате Верховного Суда Российской Федерации (утв. Постановлением Президиума Верховного Суда РФ от 04.03.2015) // СПС «</w:t>
      </w:r>
      <w:proofErr w:type="spellStart"/>
      <w:r w:rsidRPr="00396141">
        <w:rPr>
          <w:sz w:val="20"/>
          <w:szCs w:val="20"/>
        </w:rPr>
        <w:t>КонсультантПлюс</w:t>
      </w:r>
      <w:proofErr w:type="spellEnd"/>
      <w:r w:rsidRPr="00396141">
        <w:rPr>
          <w:sz w:val="20"/>
          <w:szCs w:val="20"/>
        </w:rPr>
        <w:t xml:space="preserve">». </w:t>
      </w:r>
    </w:p>
    <w:p w:rsidR="00396141" w:rsidRPr="00396141" w:rsidRDefault="00396141" w:rsidP="001304A7">
      <w:pPr>
        <w:ind w:firstLine="709"/>
        <w:jc w:val="both"/>
        <w:rPr>
          <w:sz w:val="20"/>
          <w:szCs w:val="20"/>
        </w:rPr>
      </w:pPr>
      <w:r w:rsidRPr="00396141">
        <w:rPr>
          <w:sz w:val="20"/>
          <w:szCs w:val="20"/>
        </w:rPr>
        <w:t xml:space="preserve">5. </w:t>
      </w:r>
      <w:r w:rsidR="00A22F7F" w:rsidRPr="00396141">
        <w:rPr>
          <w:sz w:val="20"/>
          <w:szCs w:val="20"/>
        </w:rPr>
        <w:t xml:space="preserve">Об утверждении Регламента Верховного Суда Российской </w:t>
      </w:r>
      <w:proofErr w:type="spellStart"/>
      <w:r w:rsidR="00A22F7F" w:rsidRPr="00396141">
        <w:rPr>
          <w:sz w:val="20"/>
          <w:szCs w:val="20"/>
        </w:rPr>
        <w:t>Федерации</w:t>
      </w:r>
      <w:proofErr w:type="gramStart"/>
      <w:r w:rsidR="00A22F7F">
        <w:rPr>
          <w:sz w:val="20"/>
          <w:szCs w:val="20"/>
        </w:rPr>
        <w:t>:</w:t>
      </w:r>
      <w:r w:rsidRPr="00396141">
        <w:rPr>
          <w:sz w:val="20"/>
          <w:szCs w:val="20"/>
        </w:rPr>
        <w:t>П</w:t>
      </w:r>
      <w:proofErr w:type="gramEnd"/>
      <w:r w:rsidRPr="00396141">
        <w:rPr>
          <w:sz w:val="20"/>
          <w:szCs w:val="20"/>
        </w:rPr>
        <w:t>остановление</w:t>
      </w:r>
      <w:proofErr w:type="spellEnd"/>
      <w:r w:rsidRPr="00396141">
        <w:rPr>
          <w:sz w:val="20"/>
          <w:szCs w:val="20"/>
        </w:rPr>
        <w:t xml:space="preserve"> Пленума Верховного Суда РФ от 07.08.2014 </w:t>
      </w:r>
      <w:r w:rsidR="00F57925">
        <w:rPr>
          <w:sz w:val="20"/>
          <w:szCs w:val="20"/>
        </w:rPr>
        <w:t>№</w:t>
      </w:r>
      <w:r w:rsidRPr="00396141">
        <w:rPr>
          <w:sz w:val="20"/>
          <w:szCs w:val="20"/>
        </w:rPr>
        <w:t xml:space="preserve"> 2  (с изм. и доп.) // Бюллетень Верховного Суда РФ. – 2014. – </w:t>
      </w:r>
      <w:r w:rsidR="00F57925">
        <w:rPr>
          <w:sz w:val="20"/>
          <w:szCs w:val="20"/>
        </w:rPr>
        <w:t>№</w:t>
      </w:r>
      <w:r w:rsidRPr="00396141">
        <w:rPr>
          <w:sz w:val="20"/>
          <w:szCs w:val="20"/>
        </w:rPr>
        <w:t xml:space="preserve"> 10. </w:t>
      </w:r>
    </w:p>
    <w:p w:rsidR="00396141" w:rsidRPr="00396141" w:rsidRDefault="00396141" w:rsidP="001304A7">
      <w:pPr>
        <w:ind w:firstLine="709"/>
        <w:jc w:val="center"/>
        <w:rPr>
          <w:sz w:val="20"/>
          <w:szCs w:val="20"/>
        </w:rPr>
      </w:pPr>
    </w:p>
    <w:p w:rsidR="00396141" w:rsidRPr="00396141" w:rsidRDefault="00396141" w:rsidP="00ED4A76">
      <w:pPr>
        <w:shd w:val="clear" w:color="auto" w:fill="FFFFFF"/>
        <w:ind w:left="360" w:hanging="360"/>
        <w:jc w:val="center"/>
        <w:rPr>
          <w:rFonts w:ascii="Roboto-Regular" w:hAnsi="Roboto-Regular"/>
          <w:color w:val="000000"/>
          <w:sz w:val="20"/>
          <w:szCs w:val="20"/>
          <w:shd w:val="clear" w:color="auto" w:fill="FFFFFF"/>
        </w:rPr>
      </w:pPr>
      <w:r w:rsidRPr="00396141">
        <w:rPr>
          <w:rFonts w:ascii="Roboto-Regular" w:hAnsi="Roboto-Regular"/>
          <w:color w:val="000000"/>
          <w:sz w:val="20"/>
          <w:szCs w:val="20"/>
          <w:shd w:val="clear" w:color="auto" w:fill="FFFFFF"/>
        </w:rPr>
        <w:t>*</w:t>
      </w:r>
    </w:p>
    <w:p w:rsidR="00396141" w:rsidRPr="0038352F" w:rsidRDefault="00396141" w:rsidP="00815023">
      <w:pPr>
        <w:pStyle w:val="af1"/>
        <w:numPr>
          <w:ilvl w:val="3"/>
          <w:numId w:val="17"/>
        </w:numPr>
        <w:tabs>
          <w:tab w:val="left" w:pos="709"/>
          <w:tab w:val="left" w:pos="993"/>
        </w:tabs>
        <w:ind w:left="0" w:firstLine="709"/>
        <w:jc w:val="both"/>
        <w:rPr>
          <w:sz w:val="20"/>
          <w:szCs w:val="20"/>
        </w:rPr>
      </w:pPr>
      <w:proofErr w:type="spellStart"/>
      <w:r w:rsidRPr="00396141">
        <w:rPr>
          <w:sz w:val="20"/>
          <w:szCs w:val="20"/>
        </w:rPr>
        <w:t>Видергольд</w:t>
      </w:r>
      <w:proofErr w:type="spellEnd"/>
      <w:r w:rsidRPr="00396141">
        <w:rPr>
          <w:sz w:val="20"/>
          <w:szCs w:val="20"/>
        </w:rPr>
        <w:t xml:space="preserve"> А.И. Факторы, влияющие на формирование судебных правовых позиций Верховного Суда Российской Федерации // Вестник </w:t>
      </w:r>
      <w:proofErr w:type="spellStart"/>
      <w:r w:rsidRPr="00396141">
        <w:rPr>
          <w:sz w:val="20"/>
          <w:szCs w:val="20"/>
        </w:rPr>
        <w:t>ЮУрГУ</w:t>
      </w:r>
      <w:proofErr w:type="spellEnd"/>
      <w:r w:rsidRPr="00396141">
        <w:rPr>
          <w:sz w:val="20"/>
          <w:szCs w:val="20"/>
        </w:rPr>
        <w:t xml:space="preserve">. Серия: Право. 2014. </w:t>
      </w:r>
      <w:r w:rsidRPr="0038352F">
        <w:rPr>
          <w:sz w:val="20"/>
          <w:szCs w:val="20"/>
        </w:rPr>
        <w:t>№4.</w:t>
      </w:r>
    </w:p>
    <w:p w:rsidR="00396141" w:rsidRPr="00396141" w:rsidRDefault="00396141" w:rsidP="00815023">
      <w:pPr>
        <w:pStyle w:val="af1"/>
        <w:numPr>
          <w:ilvl w:val="3"/>
          <w:numId w:val="17"/>
        </w:numPr>
        <w:tabs>
          <w:tab w:val="left" w:pos="709"/>
          <w:tab w:val="left" w:pos="993"/>
        </w:tabs>
        <w:ind w:left="0" w:firstLine="709"/>
        <w:jc w:val="both"/>
        <w:rPr>
          <w:sz w:val="20"/>
          <w:szCs w:val="20"/>
          <w:lang w:val="en-US"/>
        </w:rPr>
      </w:pPr>
      <w:r w:rsidRPr="00396141">
        <w:rPr>
          <w:sz w:val="20"/>
          <w:szCs w:val="20"/>
        </w:rPr>
        <w:t xml:space="preserve">Диденко А.А., Кобылинский Н. Д. Судебная практика как источник гражданского </w:t>
      </w:r>
      <w:r w:rsidR="000A5910">
        <w:rPr>
          <w:sz w:val="20"/>
          <w:szCs w:val="20"/>
        </w:rPr>
        <w:t xml:space="preserve">права // Научный журнал </w:t>
      </w:r>
      <w:proofErr w:type="spellStart"/>
      <w:r w:rsidR="000A5910">
        <w:rPr>
          <w:sz w:val="20"/>
          <w:szCs w:val="20"/>
        </w:rPr>
        <w:t>КубГАУ</w:t>
      </w:r>
      <w:proofErr w:type="spellEnd"/>
      <w:r w:rsidRPr="00396141">
        <w:rPr>
          <w:sz w:val="20"/>
          <w:szCs w:val="20"/>
        </w:rPr>
        <w:t xml:space="preserve">. </w:t>
      </w:r>
      <w:r w:rsidRPr="00396141">
        <w:rPr>
          <w:sz w:val="20"/>
          <w:szCs w:val="20"/>
          <w:lang w:val="en-US"/>
        </w:rPr>
        <w:t xml:space="preserve">2015. №112. </w:t>
      </w:r>
    </w:p>
    <w:p w:rsidR="00396141" w:rsidRPr="0038352F" w:rsidRDefault="00396141" w:rsidP="00815023">
      <w:pPr>
        <w:pStyle w:val="af1"/>
        <w:numPr>
          <w:ilvl w:val="3"/>
          <w:numId w:val="17"/>
        </w:numPr>
        <w:tabs>
          <w:tab w:val="left" w:pos="709"/>
          <w:tab w:val="left" w:pos="993"/>
        </w:tabs>
        <w:ind w:left="0" w:firstLine="709"/>
        <w:jc w:val="both"/>
        <w:rPr>
          <w:sz w:val="20"/>
          <w:szCs w:val="20"/>
        </w:rPr>
      </w:pPr>
      <w:r w:rsidRPr="00396141">
        <w:rPr>
          <w:sz w:val="20"/>
          <w:szCs w:val="20"/>
        </w:rPr>
        <w:t xml:space="preserve">Колесник И.В. Судебная практика в технологии мониторинга правоприменения // Наука. Мысль: электронный периодический журнал. 2016. </w:t>
      </w:r>
      <w:r w:rsidRPr="0038352F">
        <w:rPr>
          <w:sz w:val="20"/>
          <w:szCs w:val="20"/>
        </w:rPr>
        <w:t>№3.</w:t>
      </w:r>
    </w:p>
    <w:p w:rsidR="00396141" w:rsidRPr="00396141" w:rsidRDefault="00396141" w:rsidP="00815023">
      <w:pPr>
        <w:pStyle w:val="af1"/>
        <w:numPr>
          <w:ilvl w:val="3"/>
          <w:numId w:val="17"/>
        </w:numPr>
        <w:tabs>
          <w:tab w:val="left" w:pos="709"/>
          <w:tab w:val="left" w:pos="993"/>
        </w:tabs>
        <w:ind w:left="0" w:firstLine="709"/>
        <w:jc w:val="both"/>
        <w:rPr>
          <w:sz w:val="20"/>
          <w:szCs w:val="20"/>
          <w:lang w:val="en-US"/>
        </w:rPr>
      </w:pPr>
      <w:r w:rsidRPr="00396141">
        <w:rPr>
          <w:sz w:val="20"/>
          <w:szCs w:val="20"/>
        </w:rPr>
        <w:t xml:space="preserve">Колупаев С.В. Неопределённость правового статуса разъяснений, которые даёт Верховный суд по вопросам судебной практики, и пути решения проблемы // Вестник науки и образования. </w:t>
      </w:r>
      <w:r w:rsidRPr="00396141">
        <w:rPr>
          <w:sz w:val="20"/>
          <w:szCs w:val="20"/>
          <w:lang w:val="en-US"/>
        </w:rPr>
        <w:t xml:space="preserve">2017. №12 (36). </w:t>
      </w:r>
    </w:p>
    <w:p w:rsidR="00396141" w:rsidRPr="00396141" w:rsidRDefault="00396141" w:rsidP="00815023">
      <w:pPr>
        <w:pStyle w:val="af1"/>
        <w:numPr>
          <w:ilvl w:val="0"/>
          <w:numId w:val="18"/>
        </w:numPr>
        <w:tabs>
          <w:tab w:val="left" w:pos="709"/>
          <w:tab w:val="left" w:pos="993"/>
        </w:tabs>
        <w:ind w:left="0" w:firstLine="709"/>
        <w:jc w:val="both"/>
        <w:rPr>
          <w:sz w:val="20"/>
          <w:szCs w:val="20"/>
        </w:rPr>
      </w:pPr>
      <w:r w:rsidRPr="00396141">
        <w:rPr>
          <w:rFonts w:ascii="Roboto-Regular" w:hAnsi="Roboto-Regular"/>
          <w:sz w:val="20"/>
          <w:szCs w:val="20"/>
          <w:shd w:val="clear" w:color="auto" w:fill="FFFFFF"/>
        </w:rPr>
        <w:t>Латышева К.А. О возможности ведения кодификации в суде //Администратор суда. – 2019. - №</w:t>
      </w:r>
      <w:r w:rsidR="000A5910" w:rsidRPr="000A5910">
        <w:rPr>
          <w:rFonts w:ascii="Roboto-Regular" w:hAnsi="Roboto-Regular"/>
          <w:sz w:val="20"/>
          <w:szCs w:val="20"/>
          <w:shd w:val="clear" w:color="auto" w:fill="FFFFFF"/>
        </w:rPr>
        <w:t xml:space="preserve"> 1</w:t>
      </w:r>
      <w:r w:rsidR="000A5910">
        <w:rPr>
          <w:rFonts w:ascii="Roboto-Regular" w:hAnsi="Roboto-Regular"/>
          <w:sz w:val="20"/>
          <w:szCs w:val="20"/>
          <w:shd w:val="clear" w:color="auto" w:fill="FFFFFF"/>
        </w:rPr>
        <w:t>.</w:t>
      </w:r>
    </w:p>
    <w:p w:rsidR="00396141" w:rsidRPr="00396141" w:rsidRDefault="00396141" w:rsidP="00815023">
      <w:pPr>
        <w:pStyle w:val="af1"/>
        <w:numPr>
          <w:ilvl w:val="0"/>
          <w:numId w:val="18"/>
        </w:numPr>
        <w:tabs>
          <w:tab w:val="left" w:pos="709"/>
          <w:tab w:val="left" w:pos="993"/>
        </w:tabs>
        <w:ind w:left="0" w:firstLine="709"/>
        <w:jc w:val="both"/>
        <w:rPr>
          <w:sz w:val="20"/>
          <w:szCs w:val="20"/>
        </w:rPr>
      </w:pPr>
      <w:r w:rsidRPr="00396141">
        <w:rPr>
          <w:sz w:val="20"/>
          <w:szCs w:val="20"/>
        </w:rPr>
        <w:t>Малько А.В. Акты Верховного Суда РФ как важнейшие средства судебной политики // Российская юстиция. – 2012. - № 12. – С. 38-40.</w:t>
      </w:r>
    </w:p>
    <w:p w:rsidR="00396141" w:rsidRPr="0038352F" w:rsidRDefault="00396141" w:rsidP="00815023">
      <w:pPr>
        <w:pStyle w:val="af1"/>
        <w:numPr>
          <w:ilvl w:val="0"/>
          <w:numId w:val="18"/>
        </w:numPr>
        <w:tabs>
          <w:tab w:val="left" w:pos="709"/>
          <w:tab w:val="left" w:pos="993"/>
        </w:tabs>
        <w:ind w:left="0" w:firstLine="709"/>
        <w:jc w:val="both"/>
        <w:rPr>
          <w:sz w:val="20"/>
          <w:szCs w:val="20"/>
        </w:rPr>
      </w:pPr>
      <w:proofErr w:type="spellStart"/>
      <w:r w:rsidRPr="00396141">
        <w:rPr>
          <w:sz w:val="20"/>
          <w:szCs w:val="20"/>
        </w:rPr>
        <w:t>Немцева</w:t>
      </w:r>
      <w:proofErr w:type="spellEnd"/>
      <w:r w:rsidRPr="00396141">
        <w:rPr>
          <w:sz w:val="20"/>
          <w:szCs w:val="20"/>
        </w:rPr>
        <w:t xml:space="preserve"> В.Б. Судебный прецедент источник российского права // Вестник </w:t>
      </w:r>
      <w:proofErr w:type="spellStart"/>
      <w:r w:rsidRPr="00396141">
        <w:rPr>
          <w:sz w:val="20"/>
          <w:szCs w:val="20"/>
        </w:rPr>
        <w:t>ОмГУ</w:t>
      </w:r>
      <w:proofErr w:type="spellEnd"/>
      <w:r w:rsidRPr="00396141">
        <w:rPr>
          <w:sz w:val="20"/>
          <w:szCs w:val="20"/>
        </w:rPr>
        <w:t xml:space="preserve">. Серия. Право. 2010. </w:t>
      </w:r>
      <w:r w:rsidRPr="0038352F">
        <w:rPr>
          <w:sz w:val="20"/>
          <w:szCs w:val="20"/>
        </w:rPr>
        <w:t>№2.</w:t>
      </w:r>
    </w:p>
    <w:p w:rsidR="00396141" w:rsidRPr="00396141" w:rsidRDefault="00396141" w:rsidP="00815023">
      <w:pPr>
        <w:pStyle w:val="af1"/>
        <w:numPr>
          <w:ilvl w:val="0"/>
          <w:numId w:val="18"/>
        </w:numPr>
        <w:tabs>
          <w:tab w:val="left" w:pos="709"/>
          <w:tab w:val="left" w:pos="993"/>
        </w:tabs>
        <w:ind w:left="0" w:firstLine="709"/>
        <w:jc w:val="both"/>
        <w:rPr>
          <w:sz w:val="20"/>
          <w:szCs w:val="20"/>
        </w:rPr>
      </w:pPr>
      <w:r w:rsidRPr="00396141">
        <w:rPr>
          <w:sz w:val="20"/>
          <w:szCs w:val="20"/>
        </w:rPr>
        <w:t xml:space="preserve">Нестерова Ю.С. Роль судебной практики и судебного прецедента в правовой действительности РФ // </w:t>
      </w:r>
      <w:proofErr w:type="spellStart"/>
      <w:r w:rsidRPr="00396141">
        <w:rPr>
          <w:sz w:val="20"/>
          <w:szCs w:val="20"/>
        </w:rPr>
        <w:t>Царскосельские</w:t>
      </w:r>
      <w:proofErr w:type="spellEnd"/>
      <w:r w:rsidRPr="00396141">
        <w:rPr>
          <w:sz w:val="20"/>
          <w:szCs w:val="20"/>
        </w:rPr>
        <w:t xml:space="preserve"> чтения. 2012. №XVI. (дата обращения: 28.09.2019).</w:t>
      </w:r>
    </w:p>
    <w:p w:rsidR="00396141" w:rsidRPr="00396141" w:rsidRDefault="00396141" w:rsidP="00815023">
      <w:pPr>
        <w:pStyle w:val="af1"/>
        <w:numPr>
          <w:ilvl w:val="0"/>
          <w:numId w:val="18"/>
        </w:numPr>
        <w:tabs>
          <w:tab w:val="left" w:pos="1134"/>
        </w:tabs>
        <w:ind w:left="0" w:firstLine="709"/>
        <w:jc w:val="both"/>
        <w:rPr>
          <w:sz w:val="20"/>
          <w:szCs w:val="20"/>
          <w:lang w:val="en-US"/>
        </w:rPr>
      </w:pPr>
      <w:r w:rsidRPr="00396141">
        <w:rPr>
          <w:sz w:val="20"/>
          <w:szCs w:val="20"/>
        </w:rPr>
        <w:t xml:space="preserve">Стремоухов А. А., Бурков К. В. Судебная практика и ее роль в регулировании общественных отношений // </w:t>
      </w:r>
      <w:proofErr w:type="spellStart"/>
      <w:r w:rsidRPr="00396141">
        <w:rPr>
          <w:sz w:val="20"/>
          <w:szCs w:val="20"/>
        </w:rPr>
        <w:t>Царскосельские</w:t>
      </w:r>
      <w:proofErr w:type="spellEnd"/>
      <w:r w:rsidRPr="00396141">
        <w:rPr>
          <w:sz w:val="20"/>
          <w:szCs w:val="20"/>
        </w:rPr>
        <w:t xml:space="preserve"> чтения. </w:t>
      </w:r>
      <w:r w:rsidRPr="00396141">
        <w:rPr>
          <w:sz w:val="20"/>
          <w:szCs w:val="20"/>
          <w:lang w:val="en-US"/>
        </w:rPr>
        <w:t xml:space="preserve">2011. №XV. </w:t>
      </w:r>
    </w:p>
    <w:p w:rsidR="00396141" w:rsidRDefault="00396141" w:rsidP="00815023">
      <w:pPr>
        <w:pStyle w:val="af1"/>
        <w:numPr>
          <w:ilvl w:val="0"/>
          <w:numId w:val="18"/>
        </w:numPr>
        <w:tabs>
          <w:tab w:val="left" w:pos="1134"/>
        </w:tabs>
        <w:ind w:left="0" w:firstLine="709"/>
        <w:jc w:val="both"/>
        <w:rPr>
          <w:sz w:val="20"/>
          <w:szCs w:val="20"/>
        </w:rPr>
      </w:pPr>
      <w:r w:rsidRPr="00396141">
        <w:rPr>
          <w:sz w:val="20"/>
          <w:szCs w:val="20"/>
        </w:rPr>
        <w:t>Шуберт Т.Э. Влияние судебной практики на законотворческий процесс // Журнал российского права.-  2016. № 4 (232).</w:t>
      </w:r>
    </w:p>
    <w:p w:rsidR="00ED4A76" w:rsidRDefault="00ED4A76" w:rsidP="00ED4A76">
      <w:pPr>
        <w:pStyle w:val="af1"/>
        <w:tabs>
          <w:tab w:val="left" w:pos="1134"/>
        </w:tabs>
        <w:ind w:left="709"/>
        <w:jc w:val="both"/>
        <w:rPr>
          <w:sz w:val="20"/>
          <w:szCs w:val="20"/>
        </w:rPr>
      </w:pPr>
    </w:p>
    <w:p w:rsidR="00ED4A76" w:rsidRDefault="00ED4A76" w:rsidP="00B87B5E">
      <w:pPr>
        <w:pStyle w:val="ad"/>
        <w:shd w:val="clear" w:color="auto" w:fill="FFFFFF"/>
        <w:spacing w:before="0" w:beforeAutospacing="0" w:after="0" w:afterAutospacing="0"/>
        <w:ind w:firstLine="709"/>
        <w:jc w:val="center"/>
        <w:rPr>
          <w:b/>
          <w:bCs/>
          <w:sz w:val="20"/>
          <w:szCs w:val="20"/>
        </w:rPr>
      </w:pPr>
      <w:r>
        <w:rPr>
          <w:b/>
          <w:bCs/>
          <w:sz w:val="20"/>
          <w:szCs w:val="20"/>
        </w:rPr>
        <w:t>Тема 1</w:t>
      </w:r>
      <w:r w:rsidR="00AA2161" w:rsidRPr="00870EE1">
        <w:rPr>
          <w:b/>
          <w:bCs/>
          <w:sz w:val="20"/>
          <w:szCs w:val="20"/>
        </w:rPr>
        <w:t>3</w:t>
      </w:r>
      <w:r>
        <w:rPr>
          <w:b/>
          <w:bCs/>
          <w:sz w:val="20"/>
          <w:szCs w:val="20"/>
        </w:rPr>
        <w:t xml:space="preserve">. </w:t>
      </w:r>
      <w:r w:rsidR="00B87B5E" w:rsidRPr="00B87B5E">
        <w:rPr>
          <w:b/>
          <w:bCs/>
          <w:sz w:val="20"/>
          <w:szCs w:val="20"/>
        </w:rPr>
        <w:t>Электронные справочно-правовые системы, используемые в российских судах</w:t>
      </w:r>
    </w:p>
    <w:p w:rsidR="00B87B5E" w:rsidRDefault="00B87B5E" w:rsidP="00B87B5E">
      <w:pPr>
        <w:pStyle w:val="ad"/>
        <w:shd w:val="clear" w:color="auto" w:fill="FFFFFF"/>
        <w:spacing w:before="0" w:beforeAutospacing="0" w:after="0" w:afterAutospacing="0"/>
        <w:ind w:firstLine="709"/>
        <w:jc w:val="center"/>
        <w:rPr>
          <w:i/>
          <w:sz w:val="20"/>
          <w:szCs w:val="20"/>
        </w:rPr>
      </w:pPr>
    </w:p>
    <w:p w:rsidR="00ED4A76" w:rsidRPr="00396141" w:rsidRDefault="00ED4A76" w:rsidP="00ED4A76">
      <w:pPr>
        <w:ind w:firstLine="709"/>
        <w:jc w:val="both"/>
        <w:rPr>
          <w:sz w:val="20"/>
          <w:szCs w:val="20"/>
        </w:rPr>
      </w:pPr>
      <w:r w:rsidRPr="00396141">
        <w:rPr>
          <w:i/>
          <w:sz w:val="20"/>
          <w:szCs w:val="20"/>
        </w:rPr>
        <w:t>Введение</w:t>
      </w:r>
      <w:r w:rsidRPr="00396141">
        <w:rPr>
          <w:sz w:val="20"/>
          <w:szCs w:val="20"/>
        </w:rPr>
        <w:t>. Во введении необходимо отразить актуальность темы исследования, связанную с широким распространением электронных справочно-правовых систем, обозначить цель исследования, задачи, которые надлежит решить в ходе исследования для достижения цели, степень научной разработанности темы.</w:t>
      </w:r>
    </w:p>
    <w:p w:rsidR="00ED4A76" w:rsidRPr="00396141" w:rsidRDefault="00ED4A76" w:rsidP="00ED4A76">
      <w:pPr>
        <w:ind w:firstLine="709"/>
        <w:jc w:val="both"/>
        <w:rPr>
          <w:i/>
          <w:sz w:val="20"/>
          <w:szCs w:val="20"/>
        </w:rPr>
      </w:pPr>
      <w:r w:rsidRPr="00396141">
        <w:rPr>
          <w:i/>
          <w:sz w:val="20"/>
          <w:szCs w:val="20"/>
        </w:rPr>
        <w:t xml:space="preserve">Глава 1.  Общетеоретические положения об электронных справочно-правовых системах  </w:t>
      </w:r>
    </w:p>
    <w:p w:rsidR="00ED4A76" w:rsidRPr="00396141" w:rsidRDefault="00ED4A76" w:rsidP="00ED4A76">
      <w:pPr>
        <w:ind w:firstLine="709"/>
        <w:jc w:val="both"/>
        <w:rPr>
          <w:sz w:val="20"/>
          <w:szCs w:val="20"/>
        </w:rPr>
      </w:pPr>
      <w:r w:rsidRPr="00396141">
        <w:rPr>
          <w:sz w:val="20"/>
          <w:szCs w:val="20"/>
        </w:rPr>
        <w:t>Первый параграф рекомендуется посвятить истории возникновения электронных справочно-правовых систем в мире и в нашей стране</w:t>
      </w:r>
      <w:r w:rsidR="00B87B5E">
        <w:rPr>
          <w:sz w:val="20"/>
          <w:szCs w:val="20"/>
        </w:rPr>
        <w:t>.</w:t>
      </w:r>
    </w:p>
    <w:p w:rsidR="00ED4A76" w:rsidRPr="00396141" w:rsidRDefault="00ED4A76" w:rsidP="00ED4A76">
      <w:pPr>
        <w:ind w:firstLine="709"/>
        <w:jc w:val="both"/>
        <w:rPr>
          <w:sz w:val="20"/>
          <w:szCs w:val="20"/>
        </w:rPr>
      </w:pPr>
      <w:r w:rsidRPr="00396141">
        <w:rPr>
          <w:sz w:val="20"/>
          <w:szCs w:val="20"/>
        </w:rPr>
        <w:lastRenderedPageBreak/>
        <w:t xml:space="preserve">Во втором параграфе следует </w:t>
      </w:r>
      <w:r w:rsidR="00797A35">
        <w:rPr>
          <w:sz w:val="20"/>
          <w:szCs w:val="20"/>
        </w:rPr>
        <w:t>описать</w:t>
      </w:r>
      <w:r w:rsidRPr="00396141">
        <w:rPr>
          <w:sz w:val="20"/>
          <w:szCs w:val="20"/>
        </w:rPr>
        <w:t xml:space="preserve"> общую характеристику электр</w:t>
      </w:r>
      <w:r w:rsidR="00B87B5E">
        <w:rPr>
          <w:sz w:val="20"/>
          <w:szCs w:val="20"/>
        </w:rPr>
        <w:t>онных справочно-правовых систем. О</w:t>
      </w:r>
      <w:r w:rsidRPr="00396141">
        <w:rPr>
          <w:sz w:val="20"/>
          <w:szCs w:val="20"/>
        </w:rPr>
        <w:t xml:space="preserve">бязательно </w:t>
      </w:r>
      <w:r w:rsidR="00B87B5E">
        <w:rPr>
          <w:sz w:val="20"/>
          <w:szCs w:val="20"/>
        </w:rPr>
        <w:t>нужно дать</w:t>
      </w:r>
      <w:r w:rsidRPr="00396141">
        <w:rPr>
          <w:sz w:val="20"/>
          <w:szCs w:val="20"/>
        </w:rPr>
        <w:t xml:space="preserve"> определение понятию электронных справочно-правовых систем и раскры</w:t>
      </w:r>
      <w:r w:rsidR="00B87B5E">
        <w:rPr>
          <w:sz w:val="20"/>
          <w:szCs w:val="20"/>
        </w:rPr>
        <w:t>ть</w:t>
      </w:r>
      <w:r w:rsidRPr="00396141">
        <w:rPr>
          <w:sz w:val="20"/>
          <w:szCs w:val="20"/>
        </w:rPr>
        <w:t xml:space="preserve"> их роль на современном этапе. Также следует </w:t>
      </w:r>
      <w:r w:rsidR="00797A35">
        <w:rPr>
          <w:sz w:val="20"/>
          <w:szCs w:val="20"/>
        </w:rPr>
        <w:t>указать</w:t>
      </w:r>
      <w:r w:rsidRPr="00396141">
        <w:rPr>
          <w:sz w:val="20"/>
          <w:szCs w:val="20"/>
        </w:rPr>
        <w:t xml:space="preserve"> достоинства и недостатки использования </w:t>
      </w:r>
      <w:r w:rsidR="00B87B5E" w:rsidRPr="00396141">
        <w:rPr>
          <w:sz w:val="20"/>
          <w:szCs w:val="20"/>
        </w:rPr>
        <w:t xml:space="preserve">в </w:t>
      </w:r>
      <w:r w:rsidR="00B87B5E">
        <w:rPr>
          <w:sz w:val="20"/>
          <w:szCs w:val="20"/>
        </w:rPr>
        <w:t>судах</w:t>
      </w:r>
      <w:r w:rsidR="00B87B5E" w:rsidRPr="00396141">
        <w:rPr>
          <w:sz w:val="20"/>
          <w:szCs w:val="20"/>
        </w:rPr>
        <w:t xml:space="preserve"> </w:t>
      </w:r>
      <w:r w:rsidRPr="00396141">
        <w:rPr>
          <w:sz w:val="20"/>
          <w:szCs w:val="20"/>
        </w:rPr>
        <w:t xml:space="preserve">электронных  справочно-правовых систем по сравнению с классическим использованием законов и кодексов в бумажном виде. </w:t>
      </w:r>
    </w:p>
    <w:p w:rsidR="00ED4A76" w:rsidRPr="00396141" w:rsidRDefault="00ED4A76" w:rsidP="00ED4A76">
      <w:pPr>
        <w:ind w:firstLine="709"/>
        <w:jc w:val="both"/>
        <w:rPr>
          <w:i/>
          <w:sz w:val="20"/>
          <w:szCs w:val="20"/>
        </w:rPr>
      </w:pPr>
      <w:r w:rsidRPr="00396141">
        <w:rPr>
          <w:i/>
          <w:sz w:val="20"/>
          <w:szCs w:val="20"/>
        </w:rPr>
        <w:t>Глава 2.  Характеристика отдельных электронных справочно-правовых систем</w:t>
      </w:r>
    </w:p>
    <w:p w:rsidR="00ED4A76" w:rsidRPr="00396141" w:rsidRDefault="00ED4A76" w:rsidP="00ED4A76">
      <w:pPr>
        <w:ind w:firstLine="709"/>
        <w:jc w:val="both"/>
        <w:rPr>
          <w:sz w:val="20"/>
          <w:szCs w:val="20"/>
        </w:rPr>
      </w:pPr>
      <w:r w:rsidRPr="00396141">
        <w:rPr>
          <w:sz w:val="20"/>
          <w:szCs w:val="20"/>
        </w:rPr>
        <w:t>В этой главе следует охарактеризовать две-три электронные справочно-правовые системы, используемые в России, на выбор автора работы, уделив каждой из них один параграф. Отметим, что в судах различных уровней и многих других правоохранительных органах чаще всего используются известные всем частные правовые системы «</w:t>
      </w:r>
      <w:proofErr w:type="spellStart"/>
      <w:r w:rsidRPr="00396141">
        <w:rPr>
          <w:sz w:val="20"/>
          <w:szCs w:val="20"/>
        </w:rPr>
        <w:t>КонсультантПлюс</w:t>
      </w:r>
      <w:proofErr w:type="spellEnd"/>
      <w:r w:rsidRPr="00396141">
        <w:rPr>
          <w:sz w:val="20"/>
          <w:szCs w:val="20"/>
        </w:rPr>
        <w:t>» и «Гарант». Кроме того, в дополнение к этому в судах общей юрисдикции роль справочно-правовой системы осуществляет подсистема «Право» государственной автоматизированной системы «Правосудие», а это уже профессиональная компьютерная программа.</w:t>
      </w:r>
    </w:p>
    <w:p w:rsidR="00ED4A76" w:rsidRPr="00396141" w:rsidRDefault="00ED4A76" w:rsidP="00ED4A76">
      <w:pPr>
        <w:ind w:firstLine="709"/>
        <w:jc w:val="both"/>
        <w:rPr>
          <w:sz w:val="20"/>
          <w:szCs w:val="20"/>
        </w:rPr>
      </w:pPr>
      <w:r w:rsidRPr="00396141">
        <w:rPr>
          <w:sz w:val="20"/>
          <w:szCs w:val="20"/>
        </w:rPr>
        <w:t>При анализе выбранных автором электронных справочно-правовых систем следует уделить внимание подробному разбору их функциональности, основным достоинствам, особым опциям и дополнительным функциям. Для этого следует использовать обзорные статьи, официальные сайты  справочно-правовых систем</w:t>
      </w:r>
      <w:r w:rsidR="00797A35">
        <w:rPr>
          <w:sz w:val="20"/>
          <w:szCs w:val="20"/>
        </w:rPr>
        <w:t xml:space="preserve">, Руководство пользователя </w:t>
      </w:r>
      <w:r w:rsidRPr="00396141">
        <w:rPr>
          <w:sz w:val="20"/>
          <w:szCs w:val="20"/>
        </w:rPr>
        <w:t>и личный опыт авторы работы.</w:t>
      </w:r>
    </w:p>
    <w:p w:rsidR="00ED4A76" w:rsidRPr="00396141" w:rsidRDefault="00ED4A76" w:rsidP="00ED4A76">
      <w:pPr>
        <w:ind w:firstLine="709"/>
        <w:jc w:val="both"/>
        <w:rPr>
          <w:sz w:val="20"/>
          <w:szCs w:val="20"/>
        </w:rPr>
      </w:pPr>
      <w:r w:rsidRPr="00396141">
        <w:rPr>
          <w:i/>
          <w:sz w:val="20"/>
          <w:szCs w:val="20"/>
        </w:rPr>
        <w:t>Заключение</w:t>
      </w:r>
      <w:r w:rsidRPr="00396141">
        <w:rPr>
          <w:sz w:val="20"/>
          <w:szCs w:val="20"/>
        </w:rPr>
        <w:t xml:space="preserve">. Следует обобщить выводы по ходу проведенного исследования, предложения по совершенствованию практики применения электронных справочно-правовых систем в </w:t>
      </w:r>
      <w:r w:rsidR="00797A35">
        <w:rPr>
          <w:sz w:val="20"/>
          <w:szCs w:val="20"/>
        </w:rPr>
        <w:t>судах</w:t>
      </w:r>
      <w:r w:rsidRPr="00396141">
        <w:rPr>
          <w:sz w:val="20"/>
          <w:szCs w:val="20"/>
        </w:rPr>
        <w:t xml:space="preserve"> России.</w:t>
      </w:r>
    </w:p>
    <w:p w:rsidR="00ED4A76" w:rsidRDefault="00ED4A76" w:rsidP="00ED4A76">
      <w:pPr>
        <w:ind w:firstLine="709"/>
        <w:jc w:val="center"/>
        <w:rPr>
          <w:bCs/>
          <w:i/>
          <w:sz w:val="20"/>
          <w:szCs w:val="20"/>
        </w:rPr>
      </w:pPr>
    </w:p>
    <w:p w:rsidR="00ED4A76" w:rsidRDefault="00ED4A76" w:rsidP="00AA2161">
      <w:pPr>
        <w:jc w:val="center"/>
        <w:rPr>
          <w:bCs/>
          <w:i/>
          <w:sz w:val="20"/>
          <w:szCs w:val="20"/>
        </w:rPr>
      </w:pPr>
      <w:r w:rsidRPr="00396141">
        <w:rPr>
          <w:bCs/>
          <w:i/>
          <w:sz w:val="20"/>
          <w:szCs w:val="20"/>
        </w:rPr>
        <w:t>Литература</w:t>
      </w:r>
    </w:p>
    <w:p w:rsidR="00AF6788" w:rsidRPr="00396141" w:rsidRDefault="00AF6788" w:rsidP="00ED4A76">
      <w:pPr>
        <w:ind w:firstLine="709"/>
        <w:jc w:val="center"/>
        <w:rPr>
          <w:bCs/>
          <w:i/>
          <w:sz w:val="20"/>
          <w:szCs w:val="20"/>
        </w:rPr>
      </w:pPr>
    </w:p>
    <w:p w:rsidR="00ED4A76" w:rsidRPr="00396141" w:rsidRDefault="00ED4A76" w:rsidP="00ED4A76">
      <w:pPr>
        <w:ind w:firstLine="709"/>
        <w:jc w:val="both"/>
        <w:rPr>
          <w:sz w:val="20"/>
          <w:szCs w:val="20"/>
        </w:rPr>
      </w:pPr>
      <w:r w:rsidRPr="00396141">
        <w:rPr>
          <w:sz w:val="20"/>
        </w:rPr>
        <w:t xml:space="preserve">1. </w:t>
      </w:r>
      <w:proofErr w:type="gramStart"/>
      <w:r w:rsidRPr="00396141">
        <w:rPr>
          <w:sz w:val="20"/>
          <w:szCs w:val="20"/>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396141">
        <w:rPr>
          <w:sz w:val="20"/>
          <w:szCs w:val="20"/>
        </w:rPr>
        <w:t xml:space="preserve"> – Ст. 4398.</w:t>
      </w:r>
    </w:p>
    <w:p w:rsidR="00ED4A76" w:rsidRPr="00396141" w:rsidRDefault="00ED4A76" w:rsidP="00ED4A76">
      <w:pPr>
        <w:ind w:firstLine="709"/>
        <w:jc w:val="both"/>
        <w:rPr>
          <w:sz w:val="20"/>
          <w:szCs w:val="20"/>
        </w:rPr>
      </w:pPr>
      <w:r w:rsidRPr="00396141">
        <w:rPr>
          <w:sz w:val="20"/>
          <w:szCs w:val="20"/>
        </w:rPr>
        <w:t xml:space="preserve">2. Об информации, информационных технологиях и о защите информации: </w:t>
      </w:r>
      <w:proofErr w:type="spellStart"/>
      <w:r w:rsidRPr="00396141">
        <w:rPr>
          <w:sz w:val="20"/>
          <w:szCs w:val="20"/>
        </w:rPr>
        <w:t>Федер</w:t>
      </w:r>
      <w:proofErr w:type="spellEnd"/>
      <w:r w:rsidRPr="00396141">
        <w:rPr>
          <w:sz w:val="20"/>
          <w:szCs w:val="20"/>
        </w:rPr>
        <w:t>. закон от 27.07.2006 № 149-ФЗ // Собрание законодательства РФ. – № 31 (1 ч.). – 2006. – С</w:t>
      </w:r>
      <w:r>
        <w:rPr>
          <w:sz w:val="20"/>
          <w:szCs w:val="20"/>
        </w:rPr>
        <w:t>т</w:t>
      </w:r>
      <w:r w:rsidRPr="00396141">
        <w:rPr>
          <w:sz w:val="20"/>
          <w:szCs w:val="20"/>
        </w:rPr>
        <w:t>. 3448.</w:t>
      </w:r>
    </w:p>
    <w:p w:rsidR="00ED4A76" w:rsidRPr="00396141" w:rsidRDefault="00ED4A76" w:rsidP="00ED4A76">
      <w:pPr>
        <w:ind w:firstLine="709"/>
        <w:jc w:val="both"/>
        <w:rPr>
          <w:sz w:val="20"/>
          <w:szCs w:val="20"/>
        </w:rPr>
      </w:pPr>
      <w:r w:rsidRPr="00396141">
        <w:rPr>
          <w:sz w:val="20"/>
          <w:szCs w:val="20"/>
        </w:rPr>
        <w:t>3. О Концепции правовой информатизации России: Указ Президента РФ № 966 от 28.06.1993 // Собрание актов Президента и Правительства Российской Федерации. – 1993. – № 27. – С</w:t>
      </w:r>
      <w:r>
        <w:rPr>
          <w:sz w:val="20"/>
          <w:szCs w:val="20"/>
        </w:rPr>
        <w:t>т</w:t>
      </w:r>
      <w:r w:rsidRPr="00396141">
        <w:rPr>
          <w:sz w:val="20"/>
          <w:szCs w:val="20"/>
        </w:rPr>
        <w:t>. 2521.</w:t>
      </w:r>
    </w:p>
    <w:p w:rsidR="00ED4A76" w:rsidRPr="00396141" w:rsidRDefault="00ED4A76" w:rsidP="00ED4A76">
      <w:pPr>
        <w:ind w:firstLine="709"/>
        <w:jc w:val="both"/>
        <w:rPr>
          <w:sz w:val="20"/>
          <w:szCs w:val="20"/>
        </w:rPr>
      </w:pPr>
      <w:r w:rsidRPr="00396141">
        <w:rPr>
          <w:sz w:val="20"/>
          <w:szCs w:val="20"/>
        </w:rPr>
        <w:t>4. 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 Постановление Правительства РФ от 06.07.2015 № 676 // Собрание законодательства Российской Федерации. – № 28. – 2015. – С</w:t>
      </w:r>
      <w:r>
        <w:rPr>
          <w:sz w:val="20"/>
          <w:szCs w:val="20"/>
        </w:rPr>
        <w:t>т</w:t>
      </w:r>
      <w:r w:rsidRPr="00396141">
        <w:rPr>
          <w:sz w:val="20"/>
          <w:szCs w:val="20"/>
        </w:rPr>
        <w:t>. 4241.</w:t>
      </w:r>
    </w:p>
    <w:p w:rsidR="00ED4A76" w:rsidRPr="00396141" w:rsidRDefault="00ED4A76" w:rsidP="00ED4A76">
      <w:pPr>
        <w:ind w:firstLine="709"/>
        <w:jc w:val="center"/>
        <w:rPr>
          <w:sz w:val="20"/>
          <w:szCs w:val="20"/>
        </w:rPr>
      </w:pPr>
      <w:r w:rsidRPr="00396141">
        <w:rPr>
          <w:sz w:val="20"/>
          <w:szCs w:val="20"/>
        </w:rPr>
        <w:t>*</w:t>
      </w:r>
    </w:p>
    <w:p w:rsidR="00ED4A76" w:rsidRPr="00396141" w:rsidRDefault="00ED4A76" w:rsidP="00ED4A76">
      <w:pPr>
        <w:ind w:firstLine="709"/>
        <w:jc w:val="both"/>
        <w:rPr>
          <w:sz w:val="20"/>
          <w:szCs w:val="20"/>
        </w:rPr>
      </w:pPr>
      <w:r w:rsidRPr="00396141">
        <w:rPr>
          <w:sz w:val="20"/>
          <w:szCs w:val="20"/>
        </w:rPr>
        <w:t>1. Астраханцева Ю.К. Общая характеристика рынка справочно-правовых систем // Экономика и менеджмент инновационных технологий. – 2014. – № 7. – С. 45-47.</w:t>
      </w:r>
    </w:p>
    <w:p w:rsidR="00ED4A76" w:rsidRPr="00396141" w:rsidRDefault="00ED4A76" w:rsidP="00ED4A76">
      <w:pPr>
        <w:ind w:firstLine="709"/>
        <w:jc w:val="both"/>
        <w:rPr>
          <w:sz w:val="20"/>
          <w:szCs w:val="20"/>
        </w:rPr>
      </w:pPr>
      <w:r w:rsidRPr="00396141">
        <w:rPr>
          <w:sz w:val="20"/>
          <w:szCs w:val="20"/>
        </w:rPr>
        <w:lastRenderedPageBreak/>
        <w:t>2. Егоров Г.Г. Справочные правовые компьютерные системы и систематизация российского законодательства // Вестник Саратовской государственной академии права. Саратов: Изд-во СГАП, 2016. № 5.</w:t>
      </w:r>
    </w:p>
    <w:p w:rsidR="00ED4A76" w:rsidRPr="00AF6788" w:rsidRDefault="00ED4A76" w:rsidP="00ED4A76">
      <w:pPr>
        <w:ind w:firstLine="709"/>
        <w:jc w:val="both"/>
        <w:rPr>
          <w:sz w:val="20"/>
          <w:szCs w:val="20"/>
        </w:rPr>
      </w:pPr>
      <w:r w:rsidRPr="00396141">
        <w:rPr>
          <w:sz w:val="20"/>
          <w:szCs w:val="20"/>
        </w:rPr>
        <w:t xml:space="preserve">3. </w:t>
      </w:r>
      <w:proofErr w:type="spellStart"/>
      <w:r w:rsidRPr="00396141">
        <w:rPr>
          <w:sz w:val="20"/>
          <w:szCs w:val="20"/>
        </w:rPr>
        <w:t>КонсультантПлюс</w:t>
      </w:r>
      <w:proofErr w:type="spellEnd"/>
      <w:r w:rsidRPr="00396141">
        <w:rPr>
          <w:sz w:val="20"/>
          <w:szCs w:val="20"/>
        </w:rPr>
        <w:t xml:space="preserve">: учимся на примерах. Учебно-методическое пособие для студентов, обучающихся по направлению «Юриспруденция» / В.Л. </w:t>
      </w:r>
      <w:proofErr w:type="spellStart"/>
      <w:r w:rsidRPr="00396141">
        <w:rPr>
          <w:sz w:val="20"/>
          <w:szCs w:val="20"/>
        </w:rPr>
        <w:t>Камынин</w:t>
      </w:r>
      <w:proofErr w:type="spellEnd"/>
      <w:r w:rsidRPr="00396141">
        <w:rPr>
          <w:sz w:val="20"/>
          <w:szCs w:val="20"/>
        </w:rPr>
        <w:t xml:space="preserve">, Н.Б. </w:t>
      </w:r>
      <w:proofErr w:type="spellStart"/>
      <w:r w:rsidRPr="00396141">
        <w:rPr>
          <w:sz w:val="20"/>
          <w:szCs w:val="20"/>
        </w:rPr>
        <w:t>Ничепорук</w:t>
      </w:r>
      <w:proofErr w:type="spellEnd"/>
      <w:r w:rsidRPr="00396141">
        <w:rPr>
          <w:sz w:val="20"/>
          <w:szCs w:val="20"/>
        </w:rPr>
        <w:t xml:space="preserve">, С.Л. Зубарев, М.П. </w:t>
      </w:r>
      <w:proofErr w:type="spellStart"/>
      <w:r w:rsidRPr="00396141">
        <w:rPr>
          <w:sz w:val="20"/>
          <w:szCs w:val="20"/>
        </w:rPr>
        <w:t>Пшеничнов</w:t>
      </w:r>
      <w:proofErr w:type="spellEnd"/>
      <w:r w:rsidRPr="00396141">
        <w:rPr>
          <w:sz w:val="20"/>
          <w:szCs w:val="20"/>
        </w:rPr>
        <w:t>. - М.: ООО «</w:t>
      </w:r>
      <w:proofErr w:type="spellStart"/>
      <w:r w:rsidRPr="00396141">
        <w:rPr>
          <w:sz w:val="20"/>
          <w:szCs w:val="20"/>
        </w:rPr>
        <w:t>К</w:t>
      </w:r>
      <w:r w:rsidR="00AF6788">
        <w:rPr>
          <w:sz w:val="20"/>
          <w:szCs w:val="20"/>
        </w:rPr>
        <w:t>онсультант</w:t>
      </w:r>
      <w:proofErr w:type="gramStart"/>
      <w:r w:rsidR="00AF6788">
        <w:rPr>
          <w:sz w:val="20"/>
          <w:szCs w:val="20"/>
        </w:rPr>
        <w:t>:А</w:t>
      </w:r>
      <w:proofErr w:type="gramEnd"/>
      <w:r w:rsidR="00AF6788">
        <w:rPr>
          <w:sz w:val="20"/>
          <w:szCs w:val="20"/>
        </w:rPr>
        <w:t>СУ</w:t>
      </w:r>
      <w:proofErr w:type="spellEnd"/>
      <w:r w:rsidR="00AF6788">
        <w:rPr>
          <w:sz w:val="20"/>
          <w:szCs w:val="20"/>
        </w:rPr>
        <w:t>», 2019. - 96 с.</w:t>
      </w:r>
      <w:r w:rsidRPr="00396141">
        <w:rPr>
          <w:sz w:val="20"/>
          <w:szCs w:val="20"/>
          <w:lang w:val="en-US"/>
        </w:rPr>
        <w:t>URL</w:t>
      </w:r>
      <w:r w:rsidRPr="00AF6788">
        <w:rPr>
          <w:sz w:val="20"/>
          <w:szCs w:val="20"/>
        </w:rPr>
        <w:t xml:space="preserve">:  </w:t>
      </w:r>
      <w:hyperlink r:id="rId16" w:history="1">
        <w:r w:rsidR="006D3194" w:rsidRPr="00FC471B">
          <w:rPr>
            <w:rStyle w:val="af0"/>
            <w:sz w:val="20"/>
            <w:szCs w:val="20"/>
            <w:lang w:val="en-US"/>
          </w:rPr>
          <w:t>http</w:t>
        </w:r>
        <w:r w:rsidR="006D3194" w:rsidRPr="00FC471B">
          <w:rPr>
            <w:rStyle w:val="af0"/>
            <w:sz w:val="20"/>
            <w:szCs w:val="20"/>
          </w:rPr>
          <w:t>://</w:t>
        </w:r>
        <w:r w:rsidR="006D3194" w:rsidRPr="00FC471B">
          <w:rPr>
            <w:rStyle w:val="af0"/>
            <w:sz w:val="20"/>
            <w:szCs w:val="20"/>
            <w:lang w:val="en-US"/>
          </w:rPr>
          <w:t>www</w:t>
        </w:r>
        <w:r w:rsidR="006D3194" w:rsidRPr="00FC471B">
          <w:rPr>
            <w:rStyle w:val="af0"/>
            <w:sz w:val="20"/>
            <w:szCs w:val="20"/>
          </w:rPr>
          <w:t>.</w:t>
        </w:r>
        <w:r w:rsidR="006D3194" w:rsidRPr="00FC471B">
          <w:rPr>
            <w:rStyle w:val="af0"/>
            <w:sz w:val="20"/>
            <w:szCs w:val="20"/>
            <w:lang w:val="en-US"/>
          </w:rPr>
          <w:t>consultant</w:t>
        </w:r>
        <w:r w:rsidR="006D3194" w:rsidRPr="00FC471B">
          <w:rPr>
            <w:rStyle w:val="af0"/>
            <w:sz w:val="20"/>
            <w:szCs w:val="20"/>
          </w:rPr>
          <w:t>.</w:t>
        </w:r>
        <w:proofErr w:type="spellStart"/>
        <w:r w:rsidR="006D3194" w:rsidRPr="00FC471B">
          <w:rPr>
            <w:rStyle w:val="af0"/>
            <w:sz w:val="20"/>
            <w:szCs w:val="20"/>
            <w:lang w:val="en-US"/>
          </w:rPr>
          <w:t>ru</w:t>
        </w:r>
        <w:proofErr w:type="spellEnd"/>
        <w:r w:rsidR="006D3194" w:rsidRPr="00FC471B">
          <w:rPr>
            <w:rStyle w:val="af0"/>
            <w:sz w:val="20"/>
            <w:szCs w:val="20"/>
          </w:rPr>
          <w:t>/</w:t>
        </w:r>
        <w:proofErr w:type="spellStart"/>
        <w:r w:rsidR="006D3194" w:rsidRPr="00FC471B">
          <w:rPr>
            <w:rStyle w:val="af0"/>
            <w:sz w:val="20"/>
            <w:szCs w:val="20"/>
            <w:lang w:val="en-US"/>
          </w:rPr>
          <w:t>edu</w:t>
        </w:r>
        <w:proofErr w:type="spellEnd"/>
        <w:r w:rsidR="006D3194" w:rsidRPr="00FC471B">
          <w:rPr>
            <w:rStyle w:val="af0"/>
            <w:sz w:val="20"/>
            <w:szCs w:val="20"/>
          </w:rPr>
          <w:t>/</w:t>
        </w:r>
        <w:r w:rsidR="006D3194" w:rsidRPr="00FC471B">
          <w:rPr>
            <w:rStyle w:val="af0"/>
            <w:sz w:val="20"/>
            <w:szCs w:val="20"/>
            <w:lang w:val="en-US"/>
          </w:rPr>
          <w:t>center</w:t>
        </w:r>
        <w:r w:rsidR="006D3194" w:rsidRPr="00FC471B">
          <w:rPr>
            <w:rStyle w:val="af0"/>
            <w:sz w:val="20"/>
            <w:szCs w:val="20"/>
          </w:rPr>
          <w:t>/</w:t>
        </w:r>
        <w:r w:rsidR="006D3194" w:rsidRPr="00FC471B">
          <w:rPr>
            <w:rStyle w:val="af0"/>
            <w:sz w:val="20"/>
            <w:szCs w:val="20"/>
            <w:lang w:val="en-US"/>
          </w:rPr>
          <w:t>spoon</w:t>
        </w:r>
        <w:r w:rsidR="006D3194" w:rsidRPr="00FC471B">
          <w:rPr>
            <w:rStyle w:val="af0"/>
            <w:sz w:val="20"/>
            <w:szCs w:val="20"/>
          </w:rPr>
          <w:t>-</w:t>
        </w:r>
        <w:r w:rsidR="006D3194" w:rsidRPr="00FC471B">
          <w:rPr>
            <w:rStyle w:val="af0"/>
            <w:sz w:val="20"/>
            <w:szCs w:val="20"/>
            <w:lang w:val="en-US"/>
          </w:rPr>
          <w:t>fed</w:t>
        </w:r>
        <w:r w:rsidR="006D3194" w:rsidRPr="00FC471B">
          <w:rPr>
            <w:rStyle w:val="af0"/>
            <w:sz w:val="20"/>
            <w:szCs w:val="20"/>
          </w:rPr>
          <w:t>/</w:t>
        </w:r>
      </w:hyperlink>
    </w:p>
    <w:p w:rsidR="00ED4A76" w:rsidRPr="00396141" w:rsidRDefault="00ED4A76" w:rsidP="00ED4A76">
      <w:pPr>
        <w:ind w:firstLine="709"/>
        <w:jc w:val="both"/>
        <w:rPr>
          <w:sz w:val="20"/>
          <w:szCs w:val="20"/>
        </w:rPr>
      </w:pPr>
      <w:r w:rsidRPr="00396141">
        <w:rPr>
          <w:sz w:val="20"/>
          <w:szCs w:val="20"/>
        </w:rPr>
        <w:t>4.</w:t>
      </w:r>
      <w:r w:rsidR="00797A35">
        <w:rPr>
          <w:sz w:val="20"/>
          <w:szCs w:val="20"/>
        </w:rPr>
        <w:t xml:space="preserve"> </w:t>
      </w:r>
      <w:r w:rsidRPr="00396141">
        <w:rPr>
          <w:sz w:val="20"/>
          <w:szCs w:val="20"/>
        </w:rPr>
        <w:t>Михеенко Ю.В. Использование справочно-правовых систем в юридической деятельности // Молодой ученый. – 2017. – №3. – C. 38-40.</w:t>
      </w:r>
    </w:p>
    <w:p w:rsidR="00ED4A76" w:rsidRPr="00396141" w:rsidRDefault="00ED4A76" w:rsidP="00ED4A76">
      <w:pPr>
        <w:ind w:firstLine="709"/>
        <w:jc w:val="both"/>
        <w:rPr>
          <w:sz w:val="20"/>
          <w:szCs w:val="20"/>
        </w:rPr>
      </w:pPr>
      <w:r w:rsidRPr="00396141">
        <w:rPr>
          <w:sz w:val="20"/>
          <w:szCs w:val="20"/>
        </w:rPr>
        <w:t xml:space="preserve">5. </w:t>
      </w:r>
      <w:r w:rsidR="00797A35">
        <w:rPr>
          <w:sz w:val="20"/>
          <w:szCs w:val="20"/>
        </w:rPr>
        <w:t xml:space="preserve"> </w:t>
      </w:r>
      <w:proofErr w:type="spellStart"/>
      <w:r w:rsidRPr="00396141">
        <w:rPr>
          <w:sz w:val="20"/>
          <w:szCs w:val="20"/>
        </w:rPr>
        <w:t>Непритимова</w:t>
      </w:r>
      <w:proofErr w:type="spellEnd"/>
      <w:r w:rsidRPr="00396141">
        <w:rPr>
          <w:sz w:val="20"/>
          <w:szCs w:val="20"/>
        </w:rPr>
        <w:t xml:space="preserve"> Д.С. Правовое регулирование справочно-правовых систем в Российской Федерации // Сборник статей I Студенческого юридического форума в Республике Крым. – 2017. – С. 283-289.</w:t>
      </w:r>
    </w:p>
    <w:p w:rsidR="00ED4A76" w:rsidRPr="00396141" w:rsidRDefault="00ED4A76" w:rsidP="00ED4A76">
      <w:pPr>
        <w:ind w:firstLine="709"/>
        <w:jc w:val="both"/>
        <w:rPr>
          <w:sz w:val="20"/>
          <w:szCs w:val="20"/>
        </w:rPr>
      </w:pPr>
      <w:r w:rsidRPr="00396141">
        <w:rPr>
          <w:sz w:val="20"/>
          <w:szCs w:val="20"/>
        </w:rPr>
        <w:t xml:space="preserve">6. Подсистема «Право» ГАС  «Правосудие» // Портал технической поддержки Государственной автоматизированной системы Российской Федерации «Правосудие». </w:t>
      </w:r>
      <w:r w:rsidRPr="00396141">
        <w:rPr>
          <w:sz w:val="20"/>
          <w:szCs w:val="20"/>
          <w:lang w:val="en-US"/>
        </w:rPr>
        <w:t>URL</w:t>
      </w:r>
      <w:r w:rsidRPr="00396141">
        <w:rPr>
          <w:sz w:val="20"/>
          <w:szCs w:val="20"/>
        </w:rPr>
        <w:t xml:space="preserve">:  </w:t>
      </w:r>
      <w:hyperlink r:id="rId17" w:history="1">
        <w:r w:rsidR="006D3194" w:rsidRPr="00FC471B">
          <w:rPr>
            <w:rStyle w:val="af0"/>
            <w:sz w:val="20"/>
            <w:szCs w:val="20"/>
            <w:lang w:val="en-US"/>
          </w:rPr>
          <w:t>https</w:t>
        </w:r>
        <w:r w:rsidR="006D3194" w:rsidRPr="00FC471B">
          <w:rPr>
            <w:rStyle w:val="af0"/>
            <w:sz w:val="20"/>
            <w:szCs w:val="20"/>
          </w:rPr>
          <w:t>://</w:t>
        </w:r>
        <w:proofErr w:type="spellStart"/>
        <w:r w:rsidR="006D3194" w:rsidRPr="00FC471B">
          <w:rPr>
            <w:rStyle w:val="af0"/>
            <w:sz w:val="20"/>
            <w:szCs w:val="20"/>
            <w:lang w:val="en-US"/>
          </w:rPr>
          <w:t>techportal</w:t>
        </w:r>
        <w:proofErr w:type="spellEnd"/>
        <w:r w:rsidR="006D3194" w:rsidRPr="00FC471B">
          <w:rPr>
            <w:rStyle w:val="af0"/>
            <w:sz w:val="20"/>
            <w:szCs w:val="20"/>
          </w:rPr>
          <w:t>.</w:t>
        </w:r>
        <w:proofErr w:type="spellStart"/>
        <w:r w:rsidR="006D3194" w:rsidRPr="00FC471B">
          <w:rPr>
            <w:rStyle w:val="af0"/>
            <w:sz w:val="20"/>
            <w:szCs w:val="20"/>
            <w:lang w:val="en-US"/>
          </w:rPr>
          <w:t>sudrf</w:t>
        </w:r>
        <w:proofErr w:type="spellEnd"/>
        <w:r w:rsidR="006D3194" w:rsidRPr="00FC471B">
          <w:rPr>
            <w:rStyle w:val="af0"/>
            <w:sz w:val="20"/>
            <w:szCs w:val="20"/>
          </w:rPr>
          <w:t>.</w:t>
        </w:r>
        <w:proofErr w:type="spellStart"/>
        <w:r w:rsidR="006D3194" w:rsidRPr="00FC471B">
          <w:rPr>
            <w:rStyle w:val="af0"/>
            <w:sz w:val="20"/>
            <w:szCs w:val="20"/>
            <w:lang w:val="en-US"/>
          </w:rPr>
          <w:t>ru</w:t>
        </w:r>
        <w:proofErr w:type="spellEnd"/>
        <w:r w:rsidR="006D3194" w:rsidRPr="00FC471B">
          <w:rPr>
            <w:rStyle w:val="af0"/>
            <w:sz w:val="20"/>
            <w:szCs w:val="20"/>
          </w:rPr>
          <w:t>/</w:t>
        </w:r>
        <w:r w:rsidR="006D3194" w:rsidRPr="00FC471B">
          <w:rPr>
            <w:rStyle w:val="af0"/>
            <w:sz w:val="20"/>
            <w:szCs w:val="20"/>
            <w:lang w:val="en-US"/>
          </w:rPr>
          <w:t>index</w:t>
        </w:r>
        <w:r w:rsidR="006D3194" w:rsidRPr="00FC471B">
          <w:rPr>
            <w:rStyle w:val="af0"/>
            <w:sz w:val="20"/>
            <w:szCs w:val="20"/>
          </w:rPr>
          <w:t>.</w:t>
        </w:r>
        <w:proofErr w:type="spellStart"/>
        <w:r w:rsidR="006D3194" w:rsidRPr="00FC471B">
          <w:rPr>
            <w:rStyle w:val="af0"/>
            <w:sz w:val="20"/>
            <w:szCs w:val="20"/>
            <w:lang w:val="en-US"/>
          </w:rPr>
          <w:t>php</w:t>
        </w:r>
        <w:proofErr w:type="spellEnd"/>
        <w:r w:rsidR="006D3194" w:rsidRPr="00FC471B">
          <w:rPr>
            <w:rStyle w:val="af0"/>
            <w:sz w:val="20"/>
            <w:szCs w:val="20"/>
          </w:rPr>
          <w:t>?</w:t>
        </w:r>
        <w:r w:rsidR="006D3194" w:rsidRPr="00FC471B">
          <w:rPr>
            <w:rStyle w:val="af0"/>
            <w:sz w:val="20"/>
            <w:szCs w:val="20"/>
            <w:lang w:val="en-US"/>
          </w:rPr>
          <w:t>id</w:t>
        </w:r>
        <w:r w:rsidR="006D3194" w:rsidRPr="00FC471B">
          <w:rPr>
            <w:rStyle w:val="af0"/>
            <w:sz w:val="20"/>
            <w:szCs w:val="20"/>
          </w:rPr>
          <w:t>=306</w:t>
        </w:r>
      </w:hyperlink>
    </w:p>
    <w:p w:rsidR="00ED4A76" w:rsidRPr="00396141" w:rsidRDefault="00ED4A76" w:rsidP="00ED4A76">
      <w:pPr>
        <w:ind w:firstLine="709"/>
        <w:jc w:val="both"/>
        <w:rPr>
          <w:sz w:val="20"/>
          <w:szCs w:val="20"/>
        </w:rPr>
      </w:pPr>
      <w:r w:rsidRPr="00396141">
        <w:rPr>
          <w:sz w:val="20"/>
          <w:szCs w:val="20"/>
        </w:rPr>
        <w:t xml:space="preserve">7. Родионов Д.Н. Сравнительный анализ справочно-правовых систем // Инновационные технологии в науке и образовании. – 2017. – С. 44-46. </w:t>
      </w:r>
    </w:p>
    <w:p w:rsidR="001A0B43" w:rsidRPr="001A0B43" w:rsidRDefault="00ED4A76" w:rsidP="001A0B43">
      <w:pPr>
        <w:ind w:firstLine="709"/>
        <w:jc w:val="both"/>
        <w:rPr>
          <w:sz w:val="20"/>
          <w:szCs w:val="20"/>
        </w:rPr>
      </w:pPr>
      <w:r w:rsidRPr="00396141">
        <w:rPr>
          <w:sz w:val="20"/>
          <w:szCs w:val="20"/>
        </w:rPr>
        <w:t>8.</w:t>
      </w:r>
      <w:r w:rsidR="001A0B43">
        <w:rPr>
          <w:sz w:val="20"/>
          <w:szCs w:val="20"/>
        </w:rPr>
        <w:t xml:space="preserve"> </w:t>
      </w:r>
      <w:r w:rsidR="001A0B43" w:rsidRPr="001A0B43">
        <w:rPr>
          <w:sz w:val="20"/>
          <w:szCs w:val="20"/>
        </w:rPr>
        <w:t>Справочная правовая система «Гарант» [Электронный ресурс]: Режим досту</w:t>
      </w:r>
      <w:r w:rsidR="001A0B43">
        <w:rPr>
          <w:sz w:val="20"/>
          <w:szCs w:val="20"/>
        </w:rPr>
        <w:t>па: URL: https://www.garant.ru.</w:t>
      </w:r>
    </w:p>
    <w:p w:rsidR="001A0B43" w:rsidRPr="001A0B43" w:rsidRDefault="001A0B43" w:rsidP="001A0B43">
      <w:pPr>
        <w:ind w:firstLine="709"/>
        <w:jc w:val="both"/>
        <w:rPr>
          <w:sz w:val="20"/>
          <w:szCs w:val="20"/>
        </w:rPr>
      </w:pPr>
      <w:r>
        <w:rPr>
          <w:sz w:val="20"/>
          <w:szCs w:val="20"/>
        </w:rPr>
        <w:t xml:space="preserve">9. </w:t>
      </w:r>
      <w:r w:rsidRPr="001A0B43">
        <w:rPr>
          <w:sz w:val="20"/>
          <w:szCs w:val="20"/>
        </w:rPr>
        <w:t>Справочная правовая система «Кодекс» [Электронный ресурс]: Режим доступа: URL: https://kod</w:t>
      </w:r>
      <w:r>
        <w:rPr>
          <w:sz w:val="20"/>
          <w:szCs w:val="20"/>
        </w:rPr>
        <w:t>eks.ru</w:t>
      </w:r>
      <w:r w:rsidRPr="001A0B43">
        <w:rPr>
          <w:sz w:val="20"/>
          <w:szCs w:val="20"/>
        </w:rPr>
        <w:t>.</w:t>
      </w:r>
    </w:p>
    <w:p w:rsidR="001A0B43" w:rsidRDefault="001A0B43" w:rsidP="001A0B43">
      <w:pPr>
        <w:ind w:firstLine="709"/>
        <w:jc w:val="both"/>
        <w:rPr>
          <w:sz w:val="20"/>
          <w:szCs w:val="20"/>
        </w:rPr>
      </w:pPr>
      <w:r>
        <w:rPr>
          <w:sz w:val="20"/>
          <w:szCs w:val="20"/>
        </w:rPr>
        <w:t xml:space="preserve">10. </w:t>
      </w:r>
      <w:r w:rsidRPr="001A0B43">
        <w:rPr>
          <w:sz w:val="20"/>
          <w:szCs w:val="20"/>
        </w:rPr>
        <w:t>Справочная правовая система «</w:t>
      </w:r>
      <w:proofErr w:type="spellStart"/>
      <w:r w:rsidRPr="001A0B43">
        <w:rPr>
          <w:sz w:val="20"/>
          <w:szCs w:val="20"/>
        </w:rPr>
        <w:t>КонсультантПлюс</w:t>
      </w:r>
      <w:proofErr w:type="spellEnd"/>
      <w:r w:rsidRPr="001A0B43">
        <w:rPr>
          <w:sz w:val="20"/>
          <w:szCs w:val="20"/>
        </w:rPr>
        <w:t>» [Электронный ресурс]: Режим доступа: URL: http://www.consultant.ru</w:t>
      </w:r>
      <w:r>
        <w:rPr>
          <w:sz w:val="20"/>
          <w:szCs w:val="20"/>
        </w:rPr>
        <w:t>.</w:t>
      </w:r>
      <w:r w:rsidRPr="001A0B43">
        <w:rPr>
          <w:sz w:val="20"/>
          <w:szCs w:val="20"/>
        </w:rPr>
        <w:t xml:space="preserve">  </w:t>
      </w:r>
    </w:p>
    <w:p w:rsidR="00ED4A76" w:rsidRPr="00396141" w:rsidRDefault="001A0B43" w:rsidP="001A0B43">
      <w:pPr>
        <w:ind w:firstLine="709"/>
        <w:jc w:val="both"/>
        <w:rPr>
          <w:sz w:val="20"/>
          <w:szCs w:val="20"/>
        </w:rPr>
      </w:pPr>
      <w:r>
        <w:rPr>
          <w:sz w:val="20"/>
          <w:szCs w:val="20"/>
        </w:rPr>
        <w:t>11</w:t>
      </w:r>
      <w:r w:rsidR="00ED4A76" w:rsidRPr="00396141">
        <w:rPr>
          <w:sz w:val="20"/>
          <w:szCs w:val="20"/>
        </w:rPr>
        <w:t xml:space="preserve">. </w:t>
      </w:r>
      <w:proofErr w:type="spellStart"/>
      <w:r w:rsidR="00ED4A76" w:rsidRPr="00396141">
        <w:rPr>
          <w:sz w:val="20"/>
          <w:szCs w:val="20"/>
        </w:rPr>
        <w:t>Шиверский</w:t>
      </w:r>
      <w:proofErr w:type="spellEnd"/>
      <w:r w:rsidR="00ED4A76" w:rsidRPr="00396141">
        <w:rPr>
          <w:sz w:val="20"/>
          <w:szCs w:val="20"/>
        </w:rPr>
        <w:t xml:space="preserve"> А.А. Особенности системы «Гарант» // Актуальные проблемы авиации и космонавтики. – 2015. – № 2 (11). – С. 991-992.</w:t>
      </w:r>
    </w:p>
    <w:p w:rsidR="00ED4A76" w:rsidRPr="00396141" w:rsidRDefault="00ED4A76" w:rsidP="00ED4A76">
      <w:pPr>
        <w:ind w:firstLine="709"/>
        <w:jc w:val="both"/>
        <w:rPr>
          <w:sz w:val="20"/>
          <w:szCs w:val="20"/>
        </w:rPr>
      </w:pPr>
      <w:r w:rsidRPr="00396141">
        <w:rPr>
          <w:sz w:val="20"/>
          <w:szCs w:val="20"/>
        </w:rPr>
        <w:t>1</w:t>
      </w:r>
      <w:r w:rsidR="001A0B43">
        <w:rPr>
          <w:sz w:val="20"/>
          <w:szCs w:val="20"/>
        </w:rPr>
        <w:t>2</w:t>
      </w:r>
      <w:r w:rsidRPr="00396141">
        <w:rPr>
          <w:sz w:val="20"/>
          <w:szCs w:val="20"/>
        </w:rPr>
        <w:t xml:space="preserve">. </w:t>
      </w:r>
      <w:proofErr w:type="spellStart"/>
      <w:r w:rsidRPr="00396141">
        <w:rPr>
          <w:sz w:val="20"/>
          <w:szCs w:val="20"/>
        </w:rPr>
        <w:t>Шиверский</w:t>
      </w:r>
      <w:proofErr w:type="spellEnd"/>
      <w:r w:rsidRPr="00396141">
        <w:rPr>
          <w:sz w:val="20"/>
          <w:szCs w:val="20"/>
        </w:rPr>
        <w:t xml:space="preserve"> А.А. Особенности системы «</w:t>
      </w:r>
      <w:proofErr w:type="spellStart"/>
      <w:r w:rsidRPr="00396141">
        <w:rPr>
          <w:sz w:val="20"/>
          <w:szCs w:val="20"/>
        </w:rPr>
        <w:t>КонсультантПлюс</w:t>
      </w:r>
      <w:proofErr w:type="spellEnd"/>
      <w:r w:rsidRPr="00396141">
        <w:rPr>
          <w:sz w:val="20"/>
          <w:szCs w:val="20"/>
        </w:rPr>
        <w:t>» // Актуальные проблемы авиации и космонавтики. – 2015. – № 2 (11).  – С. 989-990.</w:t>
      </w:r>
    </w:p>
    <w:p w:rsidR="00ED4A76" w:rsidRDefault="00ED4A76" w:rsidP="00ED4A76">
      <w:pPr>
        <w:pStyle w:val="ae"/>
        <w:ind w:firstLine="709"/>
        <w:jc w:val="center"/>
        <w:rPr>
          <w:b/>
          <w:bCs/>
          <w:sz w:val="20"/>
          <w:szCs w:val="20"/>
        </w:rPr>
      </w:pPr>
    </w:p>
    <w:p w:rsidR="004B7FF9" w:rsidRDefault="004B7FF9" w:rsidP="004B7FF9">
      <w:pPr>
        <w:jc w:val="center"/>
        <w:rPr>
          <w:b/>
          <w:bCs/>
          <w:sz w:val="20"/>
          <w:szCs w:val="20"/>
        </w:rPr>
      </w:pPr>
      <w:r w:rsidRPr="004B7FF9">
        <w:rPr>
          <w:b/>
          <w:bCs/>
          <w:sz w:val="20"/>
          <w:szCs w:val="20"/>
        </w:rPr>
        <w:t>Тема 1</w:t>
      </w:r>
      <w:r w:rsidR="00AA2161" w:rsidRPr="00870EE1">
        <w:rPr>
          <w:b/>
          <w:bCs/>
          <w:sz w:val="20"/>
          <w:szCs w:val="20"/>
        </w:rPr>
        <w:t>4</w:t>
      </w:r>
      <w:r>
        <w:rPr>
          <w:b/>
          <w:bCs/>
          <w:sz w:val="20"/>
          <w:szCs w:val="20"/>
        </w:rPr>
        <w:t>.</w:t>
      </w:r>
      <w:r w:rsidRPr="004B7FF9">
        <w:rPr>
          <w:b/>
          <w:bCs/>
          <w:sz w:val="20"/>
          <w:szCs w:val="20"/>
        </w:rPr>
        <w:t xml:space="preserve"> Порядок подготовки Постановлений Пленума </w:t>
      </w:r>
    </w:p>
    <w:p w:rsidR="004B7FF9" w:rsidRPr="004B7FF9" w:rsidRDefault="004B7FF9" w:rsidP="004B7FF9">
      <w:pPr>
        <w:jc w:val="center"/>
        <w:rPr>
          <w:b/>
          <w:bCs/>
          <w:sz w:val="20"/>
          <w:szCs w:val="20"/>
        </w:rPr>
      </w:pPr>
      <w:r w:rsidRPr="004B7FF9">
        <w:rPr>
          <w:b/>
          <w:bCs/>
          <w:sz w:val="20"/>
          <w:szCs w:val="20"/>
        </w:rPr>
        <w:t>Верховного суда Российской Федерации и Обзоров судебной практики</w:t>
      </w:r>
    </w:p>
    <w:p w:rsidR="004B7FF9" w:rsidRPr="004B7FF9" w:rsidRDefault="004B7FF9" w:rsidP="004B7FF9">
      <w:pPr>
        <w:ind w:firstLine="708"/>
        <w:jc w:val="both"/>
        <w:rPr>
          <w:b/>
          <w:bCs/>
          <w:szCs w:val="20"/>
        </w:rPr>
      </w:pPr>
    </w:p>
    <w:p w:rsidR="004B7FF9" w:rsidRPr="004B7FF9" w:rsidRDefault="004B7FF9" w:rsidP="004B7FF9">
      <w:pPr>
        <w:ind w:firstLine="708"/>
        <w:jc w:val="both"/>
        <w:rPr>
          <w:sz w:val="20"/>
          <w:szCs w:val="20"/>
        </w:rPr>
      </w:pPr>
      <w:r w:rsidRPr="004B7FF9">
        <w:rPr>
          <w:i/>
          <w:iCs/>
          <w:sz w:val="20"/>
          <w:szCs w:val="20"/>
        </w:rPr>
        <w:t>Введение.</w:t>
      </w:r>
      <w:r w:rsidRPr="004B7FF9">
        <w:rPr>
          <w:sz w:val="20"/>
          <w:szCs w:val="20"/>
        </w:rPr>
        <w:t xml:space="preserve"> Во введении необходимо отразить актуальность темы исследования, связанную с востребованностью на практике Постановлений Пленума Верховного суда Российской Федерации и Обзоров судебной практики. Кроме того, во введении указывают цель исследования, задачи, которые надлежит решить в ходе исследования для достижения цели, степень научной разработанности темы. </w:t>
      </w:r>
    </w:p>
    <w:p w:rsidR="004B7FF9" w:rsidRPr="004B7FF9" w:rsidRDefault="004B7FF9" w:rsidP="004B7FF9">
      <w:pPr>
        <w:ind w:firstLine="708"/>
        <w:jc w:val="both"/>
        <w:rPr>
          <w:sz w:val="20"/>
          <w:szCs w:val="20"/>
        </w:rPr>
      </w:pPr>
      <w:r w:rsidRPr="004B7FF9">
        <w:rPr>
          <w:i/>
          <w:sz w:val="20"/>
          <w:szCs w:val="20"/>
        </w:rPr>
        <w:t xml:space="preserve">Глава 1 </w:t>
      </w:r>
      <w:r w:rsidRPr="004B7FF9">
        <w:rPr>
          <w:sz w:val="20"/>
          <w:szCs w:val="20"/>
        </w:rPr>
        <w:t xml:space="preserve">должна посвящаться общей характеристике судебной практики и её обобщения, поскольку Постановления Пленума Верховного суда России и Обзоры судебной практики являются разновидностями обобщения судебной практики. </w:t>
      </w:r>
    </w:p>
    <w:p w:rsidR="004B7FF9" w:rsidRPr="004B7FF9" w:rsidRDefault="004B7FF9" w:rsidP="004B7FF9">
      <w:pPr>
        <w:ind w:firstLine="708"/>
        <w:jc w:val="both"/>
        <w:rPr>
          <w:sz w:val="20"/>
          <w:szCs w:val="20"/>
        </w:rPr>
      </w:pPr>
      <w:r w:rsidRPr="004B7FF9">
        <w:rPr>
          <w:sz w:val="20"/>
          <w:szCs w:val="20"/>
        </w:rPr>
        <w:t>Прежде всего, в первом параграфе следует дать понятие судебной практики. Надо иметь в виду,</w:t>
      </w:r>
      <w:r w:rsidR="00446684">
        <w:rPr>
          <w:sz w:val="20"/>
          <w:szCs w:val="20"/>
        </w:rPr>
        <w:t xml:space="preserve"> что понимание данного термина в</w:t>
      </w:r>
      <w:r w:rsidRPr="004B7FF9">
        <w:rPr>
          <w:sz w:val="20"/>
          <w:szCs w:val="20"/>
        </w:rPr>
        <w:t xml:space="preserve"> науке неоднозначно. Одни ученые  (С. Н. </w:t>
      </w:r>
      <w:proofErr w:type="spellStart"/>
      <w:r w:rsidRPr="004B7FF9">
        <w:rPr>
          <w:sz w:val="20"/>
          <w:szCs w:val="20"/>
        </w:rPr>
        <w:t>Братусь</w:t>
      </w:r>
      <w:proofErr w:type="spellEnd"/>
      <w:r w:rsidRPr="004B7FF9">
        <w:rPr>
          <w:sz w:val="20"/>
          <w:szCs w:val="20"/>
        </w:rPr>
        <w:t xml:space="preserve">, А. Б. Венгеров)  считают, что судебная практика –  это только те решения судов, которые содержат толкования закона, а другие учёные  (В. </w:t>
      </w:r>
      <w:proofErr w:type="spellStart"/>
      <w:r w:rsidRPr="004B7FF9">
        <w:rPr>
          <w:sz w:val="20"/>
          <w:szCs w:val="20"/>
        </w:rPr>
        <w:t>Цихоцкий</w:t>
      </w:r>
      <w:proofErr w:type="spellEnd"/>
      <w:r w:rsidRPr="004B7FF9">
        <w:rPr>
          <w:sz w:val="20"/>
          <w:szCs w:val="20"/>
        </w:rPr>
        <w:t xml:space="preserve">, Н. Д. Егоров) </w:t>
      </w:r>
      <w:r w:rsidR="00446684" w:rsidRPr="00446684">
        <w:rPr>
          <w:sz w:val="20"/>
          <w:szCs w:val="20"/>
        </w:rPr>
        <w:t>полагают, что судебная практика представляет собой массив обычных ре</w:t>
      </w:r>
      <w:r w:rsidR="00446684">
        <w:rPr>
          <w:sz w:val="20"/>
          <w:szCs w:val="20"/>
        </w:rPr>
        <w:t xml:space="preserve">шений судов, характеризующихся </w:t>
      </w:r>
      <w:r w:rsidR="00446684" w:rsidRPr="00446684">
        <w:rPr>
          <w:sz w:val="20"/>
          <w:szCs w:val="20"/>
        </w:rPr>
        <w:t>единообразием.</w:t>
      </w:r>
    </w:p>
    <w:p w:rsidR="004B7FF9" w:rsidRPr="004B7FF9" w:rsidRDefault="004B7FF9" w:rsidP="004B7FF9">
      <w:pPr>
        <w:ind w:firstLine="708"/>
        <w:jc w:val="both"/>
        <w:rPr>
          <w:sz w:val="20"/>
          <w:szCs w:val="20"/>
        </w:rPr>
      </w:pPr>
      <w:r w:rsidRPr="004B7FF9">
        <w:rPr>
          <w:sz w:val="20"/>
          <w:szCs w:val="20"/>
        </w:rPr>
        <w:lastRenderedPageBreak/>
        <w:t>Далее необходимо осветить дискуссию о роли судебной практики в Российской правовой системе, рассмотрев вопрос о том, является ли она источником права, ориентиром для судов, носит обязательный или рекомендательный характер либо не имеет особого значения, занимая нишу сугубо правоприменения. Для этого стоит опираться не только на мнения учёных, но и на нормы процессуальных кодексов, в частности, на ст. 170 АПК РФ.</w:t>
      </w:r>
    </w:p>
    <w:p w:rsidR="004B7FF9" w:rsidRPr="004B7FF9" w:rsidRDefault="004B7FF9" w:rsidP="004B7FF9">
      <w:pPr>
        <w:ind w:firstLine="708"/>
        <w:jc w:val="both"/>
        <w:rPr>
          <w:sz w:val="20"/>
          <w:szCs w:val="20"/>
        </w:rPr>
      </w:pPr>
      <w:r w:rsidRPr="004B7FF9">
        <w:rPr>
          <w:sz w:val="20"/>
          <w:szCs w:val="20"/>
        </w:rPr>
        <w:t>Во втором параграфе следует обосновать необходимость обобщения судебной практики, учитывая то, что нижестоящие суды ориентируются на сложившиеся тенденции в практике других судов и на правовые позиции самого Верховного Суда РФ. Желательно также указать виды документов, которые появляются в результате обобщения судебной практики. Повторимся, к таким видам, в частности, относятся  Постановления Пленума Верховного суда Российской Федерации и Обзоры судебной практики.</w:t>
      </w:r>
    </w:p>
    <w:p w:rsidR="004B7FF9" w:rsidRPr="004B7FF9" w:rsidRDefault="004B7FF9" w:rsidP="004B7FF9">
      <w:pPr>
        <w:ind w:firstLine="708"/>
        <w:jc w:val="both"/>
        <w:rPr>
          <w:i/>
          <w:sz w:val="20"/>
          <w:szCs w:val="20"/>
        </w:rPr>
      </w:pPr>
      <w:r w:rsidRPr="004B7FF9">
        <w:rPr>
          <w:i/>
          <w:sz w:val="20"/>
          <w:szCs w:val="20"/>
        </w:rPr>
        <w:t xml:space="preserve">Глава 2   </w:t>
      </w:r>
      <w:r w:rsidRPr="004B7FF9">
        <w:rPr>
          <w:sz w:val="20"/>
          <w:szCs w:val="20"/>
        </w:rPr>
        <w:t>должна посвящаться характеристике Постановлений Пленума Верховного суда России и Обзоров судебной практики и изучению порядка их подготовки.</w:t>
      </w:r>
    </w:p>
    <w:p w:rsidR="004B7FF9" w:rsidRPr="004B7FF9" w:rsidRDefault="004B7FF9" w:rsidP="004B7FF9">
      <w:pPr>
        <w:ind w:firstLine="708"/>
        <w:jc w:val="both"/>
        <w:rPr>
          <w:sz w:val="20"/>
          <w:szCs w:val="20"/>
        </w:rPr>
      </w:pPr>
      <w:r w:rsidRPr="004B7FF9">
        <w:rPr>
          <w:sz w:val="20"/>
          <w:szCs w:val="20"/>
        </w:rPr>
        <w:t>В первом параграфе следует охарактеризовать Постановления Пленума Верховного суда Российской Федерации, привести примеры таких документов. Затем необходимо описать  порядок подготовки  Постановлений Пленума Верховного суда. Для этого следует опираться на ст. 5 федерального конституционного закона от 05.02.2014 № 3-ФКЗ «О Верховном Суде Российской Федерации» и пункт 3.1.1 Регламента Верховного Суда Российской Федерации, утвержденного Постановлением Пленума от 07.08. 2014 № 2. Начать следует с раскрытия статуса Пленума Верховного суда Российской Федерации.</w:t>
      </w:r>
    </w:p>
    <w:p w:rsidR="004B7FF9" w:rsidRPr="004B7FF9" w:rsidRDefault="004B7FF9" w:rsidP="004B7FF9">
      <w:pPr>
        <w:ind w:firstLine="708"/>
        <w:jc w:val="both"/>
        <w:rPr>
          <w:sz w:val="20"/>
          <w:szCs w:val="20"/>
        </w:rPr>
      </w:pPr>
      <w:r w:rsidRPr="004B7FF9">
        <w:rPr>
          <w:sz w:val="20"/>
          <w:szCs w:val="20"/>
        </w:rPr>
        <w:t>Второй параграф нужно посвятить Обзорам судебной практики. Следует дать характеристику этому виду документов, указать их виды с примерами (периодические, тематические). Поскольку Обзоры утверждаются Президиумом Верховного Суда Российской Федерации, нужно раскрыть статус этого органа. Далее следует раскрыть порок подготовки обзоров, в частности, написать, по какому критерию подбираются дела для включения в периодические Обзоры и в тематические Обзоры. При недостаточности объёма курсовой работы можно раскрыть структуру какого-нибудь обзора, что будет весьма полезно и для раскрытия ранее указанных аспектов темы.</w:t>
      </w:r>
    </w:p>
    <w:p w:rsidR="004B7FF9" w:rsidRPr="004B7FF9" w:rsidRDefault="004B7FF9" w:rsidP="004B7FF9">
      <w:pPr>
        <w:ind w:firstLine="708"/>
        <w:jc w:val="both"/>
        <w:rPr>
          <w:sz w:val="20"/>
          <w:szCs w:val="20"/>
        </w:rPr>
      </w:pPr>
      <w:r w:rsidRPr="004B7FF9">
        <w:rPr>
          <w:sz w:val="20"/>
          <w:szCs w:val="20"/>
        </w:rPr>
        <w:t xml:space="preserve">В </w:t>
      </w:r>
      <w:r w:rsidRPr="004B7FF9">
        <w:rPr>
          <w:i/>
          <w:sz w:val="20"/>
          <w:szCs w:val="20"/>
        </w:rPr>
        <w:t>заключении</w:t>
      </w:r>
      <w:r w:rsidRPr="004B7FF9">
        <w:rPr>
          <w:sz w:val="20"/>
          <w:szCs w:val="20"/>
        </w:rPr>
        <w:t xml:space="preserve"> нужно написать, какую роль играет судебная практика в российской правовой системе, уточнить роль Постановлений Пленума Верховного суда России и Обзоров судебной практики, кратко охарактеризовать Пленум и Президиум Верховного суда Российской Федерации (возможно, сделать сравнительную характеристику), и, наконец, </w:t>
      </w:r>
      <w:proofErr w:type="spellStart"/>
      <w:r w:rsidRPr="004B7FF9">
        <w:rPr>
          <w:sz w:val="20"/>
          <w:szCs w:val="20"/>
        </w:rPr>
        <w:t>тезисно</w:t>
      </w:r>
      <w:proofErr w:type="spellEnd"/>
      <w:r w:rsidRPr="004B7FF9">
        <w:rPr>
          <w:sz w:val="20"/>
          <w:szCs w:val="20"/>
        </w:rPr>
        <w:t xml:space="preserve"> раскрыть этапы подготовки этих двух видов документов.</w:t>
      </w:r>
    </w:p>
    <w:p w:rsidR="004B7FF9" w:rsidRPr="004B7FF9" w:rsidRDefault="004B7FF9" w:rsidP="004B7FF9">
      <w:pPr>
        <w:ind w:firstLine="708"/>
        <w:jc w:val="both"/>
        <w:rPr>
          <w:sz w:val="20"/>
          <w:szCs w:val="20"/>
        </w:rPr>
      </w:pPr>
    </w:p>
    <w:p w:rsidR="004B7FF9" w:rsidRPr="004B7FF9" w:rsidRDefault="004B7FF9" w:rsidP="00AA2161">
      <w:pPr>
        <w:jc w:val="center"/>
        <w:rPr>
          <w:bCs/>
          <w:i/>
          <w:sz w:val="20"/>
          <w:szCs w:val="20"/>
        </w:rPr>
      </w:pPr>
      <w:r w:rsidRPr="004B7FF9">
        <w:rPr>
          <w:bCs/>
          <w:i/>
          <w:sz w:val="20"/>
          <w:szCs w:val="20"/>
        </w:rPr>
        <w:t>Литература</w:t>
      </w:r>
    </w:p>
    <w:p w:rsidR="004B7FF9" w:rsidRPr="004B7FF9" w:rsidRDefault="004B7FF9" w:rsidP="00815023">
      <w:pPr>
        <w:numPr>
          <w:ilvl w:val="0"/>
          <w:numId w:val="28"/>
        </w:numPr>
        <w:ind w:left="0" w:firstLine="425"/>
        <w:jc w:val="both"/>
        <w:rPr>
          <w:sz w:val="20"/>
          <w:szCs w:val="20"/>
        </w:rPr>
      </w:pPr>
      <w:proofErr w:type="gramStart"/>
      <w:r w:rsidRPr="004B7FF9">
        <w:rPr>
          <w:sz w:val="20"/>
          <w:szCs w:val="20"/>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4B7FF9">
        <w:rPr>
          <w:sz w:val="20"/>
          <w:szCs w:val="20"/>
        </w:rPr>
        <w:t xml:space="preserve"> – Ст. 4398.</w:t>
      </w:r>
    </w:p>
    <w:p w:rsidR="004B7FF9" w:rsidRPr="004B7FF9" w:rsidRDefault="004B7FF9" w:rsidP="00815023">
      <w:pPr>
        <w:numPr>
          <w:ilvl w:val="0"/>
          <w:numId w:val="28"/>
        </w:numPr>
        <w:ind w:left="0" w:firstLine="425"/>
        <w:jc w:val="both"/>
        <w:rPr>
          <w:sz w:val="20"/>
          <w:szCs w:val="20"/>
        </w:rPr>
      </w:pPr>
      <w:r w:rsidRPr="004B7FF9">
        <w:rPr>
          <w:sz w:val="20"/>
          <w:szCs w:val="20"/>
        </w:rPr>
        <w:lastRenderedPageBreak/>
        <w:t xml:space="preserve">О Верховном Суде Российской Федерации: </w:t>
      </w:r>
      <w:proofErr w:type="spellStart"/>
      <w:r w:rsidRPr="004B7FF9">
        <w:rPr>
          <w:sz w:val="20"/>
          <w:szCs w:val="20"/>
        </w:rPr>
        <w:t>федерал</w:t>
      </w:r>
      <w:proofErr w:type="gramStart"/>
      <w:r w:rsidRPr="004B7FF9">
        <w:rPr>
          <w:sz w:val="20"/>
          <w:szCs w:val="20"/>
        </w:rPr>
        <w:t>.к</w:t>
      </w:r>
      <w:proofErr w:type="gramEnd"/>
      <w:r w:rsidRPr="004B7FF9">
        <w:rPr>
          <w:sz w:val="20"/>
          <w:szCs w:val="20"/>
        </w:rPr>
        <w:t>онституционный</w:t>
      </w:r>
      <w:proofErr w:type="spellEnd"/>
      <w:r w:rsidRPr="004B7FF9">
        <w:rPr>
          <w:sz w:val="20"/>
          <w:szCs w:val="20"/>
        </w:rPr>
        <w:t xml:space="preserve"> закон от 05.02.2014 № 3-ФКЗ // Российская газета. - 2014. - №27.</w:t>
      </w:r>
    </w:p>
    <w:p w:rsidR="004B7FF9" w:rsidRPr="004B7FF9" w:rsidRDefault="004B7FF9" w:rsidP="00815023">
      <w:pPr>
        <w:numPr>
          <w:ilvl w:val="0"/>
          <w:numId w:val="28"/>
        </w:numPr>
        <w:ind w:left="0" w:firstLine="425"/>
        <w:jc w:val="both"/>
        <w:rPr>
          <w:sz w:val="20"/>
          <w:szCs w:val="20"/>
        </w:rPr>
      </w:pPr>
      <w:r w:rsidRPr="004B7FF9">
        <w:rPr>
          <w:sz w:val="20"/>
          <w:szCs w:val="20"/>
        </w:rPr>
        <w:t xml:space="preserve">О судебной системе Российской Федерации: </w:t>
      </w:r>
      <w:proofErr w:type="spellStart"/>
      <w:r w:rsidRPr="004B7FF9">
        <w:rPr>
          <w:sz w:val="20"/>
          <w:szCs w:val="20"/>
        </w:rPr>
        <w:t>федерал</w:t>
      </w:r>
      <w:proofErr w:type="gramStart"/>
      <w:r w:rsidRPr="004B7FF9">
        <w:rPr>
          <w:sz w:val="20"/>
          <w:szCs w:val="20"/>
        </w:rPr>
        <w:t>.к</w:t>
      </w:r>
      <w:proofErr w:type="gramEnd"/>
      <w:r w:rsidRPr="004B7FF9">
        <w:rPr>
          <w:sz w:val="20"/>
          <w:szCs w:val="20"/>
        </w:rPr>
        <w:t>онституционный</w:t>
      </w:r>
      <w:proofErr w:type="spellEnd"/>
      <w:r w:rsidRPr="004B7FF9">
        <w:rPr>
          <w:sz w:val="20"/>
          <w:szCs w:val="20"/>
        </w:rPr>
        <w:t xml:space="preserve"> закон от 31.12.1996 № 1-ФКЗ // Российская газета. – 1997. - №3.</w:t>
      </w:r>
    </w:p>
    <w:p w:rsidR="004B7FF9" w:rsidRPr="004B7FF9" w:rsidRDefault="004B7FF9" w:rsidP="00815023">
      <w:pPr>
        <w:numPr>
          <w:ilvl w:val="0"/>
          <w:numId w:val="28"/>
        </w:numPr>
        <w:ind w:left="0" w:firstLine="425"/>
        <w:jc w:val="both"/>
        <w:rPr>
          <w:sz w:val="20"/>
          <w:szCs w:val="20"/>
        </w:rPr>
      </w:pPr>
      <w:r w:rsidRPr="004B7FF9">
        <w:rPr>
          <w:sz w:val="20"/>
          <w:szCs w:val="20"/>
        </w:rPr>
        <w:t>Арбитражный процессуальный кодекс Российской Федерации от 24.07.2002 N 95-ФЗ (ред. от 12.11.2019) // Парламентская газета.- 27.07.2002.-N 140-141.</w:t>
      </w:r>
    </w:p>
    <w:p w:rsidR="004B7FF9" w:rsidRPr="004B7FF9" w:rsidRDefault="004B7FF9" w:rsidP="00815023">
      <w:pPr>
        <w:numPr>
          <w:ilvl w:val="0"/>
          <w:numId w:val="28"/>
        </w:numPr>
        <w:ind w:left="0" w:firstLine="425"/>
        <w:jc w:val="both"/>
        <w:rPr>
          <w:sz w:val="20"/>
          <w:szCs w:val="20"/>
        </w:rPr>
      </w:pPr>
      <w:r w:rsidRPr="004B7FF9">
        <w:rPr>
          <w:sz w:val="20"/>
          <w:szCs w:val="20"/>
        </w:rPr>
        <w:t>Об утверждении Регламента Верховного Суда Российской Федерации: Постановление Пленума Верховного Суда РФ от 07.08.2014 №2 // Бюллетень Верховного Суда РФ. -2014. - № 10.</w:t>
      </w:r>
    </w:p>
    <w:p w:rsidR="004B7FF9" w:rsidRDefault="004B7FF9" w:rsidP="00815023">
      <w:pPr>
        <w:numPr>
          <w:ilvl w:val="0"/>
          <w:numId w:val="28"/>
        </w:numPr>
        <w:ind w:left="0" w:firstLine="425"/>
        <w:jc w:val="both"/>
        <w:rPr>
          <w:sz w:val="20"/>
          <w:szCs w:val="20"/>
        </w:rPr>
      </w:pPr>
      <w:r w:rsidRPr="004B7FF9">
        <w:rPr>
          <w:sz w:val="20"/>
          <w:szCs w:val="20"/>
        </w:rPr>
        <w:t>Об утверждении Порядка организации работы по изучению и обобщению судебной практики в Федеральных арбитражных судах, арбитражных апелляционных судах, арбитражных судах субъектов Российской Федерации: Приказ Председателя Высшего Арбитражного Суда от 30.09.2011 №87 // официальный сайт Высшего Арбитражного Суда Российской Федерации. URL: http://www.arbitr.ru</w:t>
      </w:r>
      <w:r w:rsidR="00446684">
        <w:rPr>
          <w:sz w:val="20"/>
          <w:szCs w:val="20"/>
        </w:rPr>
        <w:t>.</w:t>
      </w:r>
      <w:r w:rsidRPr="004B7FF9">
        <w:rPr>
          <w:sz w:val="20"/>
          <w:szCs w:val="20"/>
        </w:rPr>
        <w:t xml:space="preserve">  </w:t>
      </w:r>
    </w:p>
    <w:p w:rsidR="004B7FF9" w:rsidRPr="004B7FF9" w:rsidRDefault="004B7FF9" w:rsidP="004B7FF9">
      <w:pPr>
        <w:ind w:left="425"/>
        <w:jc w:val="center"/>
        <w:rPr>
          <w:sz w:val="20"/>
          <w:szCs w:val="20"/>
        </w:rPr>
      </w:pPr>
      <w:r>
        <w:rPr>
          <w:sz w:val="20"/>
          <w:szCs w:val="20"/>
        </w:rPr>
        <w:t>*</w:t>
      </w:r>
    </w:p>
    <w:p w:rsidR="004B7FF9" w:rsidRPr="004B7FF9" w:rsidRDefault="004B7FF9" w:rsidP="00815023">
      <w:pPr>
        <w:pStyle w:val="af1"/>
        <w:numPr>
          <w:ilvl w:val="0"/>
          <w:numId w:val="29"/>
        </w:numPr>
        <w:tabs>
          <w:tab w:val="left" w:pos="567"/>
        </w:tabs>
        <w:ind w:left="0" w:firstLine="426"/>
        <w:jc w:val="both"/>
        <w:rPr>
          <w:sz w:val="20"/>
          <w:szCs w:val="20"/>
        </w:rPr>
      </w:pPr>
      <w:r w:rsidRPr="004B7FF9">
        <w:rPr>
          <w:sz w:val="20"/>
          <w:szCs w:val="20"/>
        </w:rPr>
        <w:t>Зайцев О.В. Роль судебных решений (прецедентов) и судебной практики в регулировании общественных отношений // Вестник гражданского процесса. 2018. № 2. – С105-136.</w:t>
      </w:r>
    </w:p>
    <w:p w:rsidR="004B7FF9" w:rsidRPr="004B7FF9" w:rsidRDefault="004B7FF9" w:rsidP="00815023">
      <w:pPr>
        <w:pStyle w:val="af1"/>
        <w:numPr>
          <w:ilvl w:val="0"/>
          <w:numId w:val="29"/>
        </w:numPr>
        <w:tabs>
          <w:tab w:val="left" w:pos="567"/>
        </w:tabs>
        <w:ind w:left="0" w:firstLine="426"/>
        <w:jc w:val="both"/>
        <w:rPr>
          <w:sz w:val="20"/>
          <w:szCs w:val="20"/>
        </w:rPr>
      </w:pPr>
      <w:r w:rsidRPr="004B7FF9">
        <w:rPr>
          <w:sz w:val="20"/>
          <w:szCs w:val="20"/>
        </w:rPr>
        <w:t xml:space="preserve">Колесник И.В. Судебная практика в технологии мониторинга правоприменения // Наука. Мысль: электронный периодический журнал. 2016. №3. </w:t>
      </w:r>
    </w:p>
    <w:p w:rsidR="004B7FF9" w:rsidRPr="004B7FF9" w:rsidRDefault="004B7FF9" w:rsidP="00815023">
      <w:pPr>
        <w:pStyle w:val="af1"/>
        <w:numPr>
          <w:ilvl w:val="0"/>
          <w:numId w:val="29"/>
        </w:numPr>
        <w:tabs>
          <w:tab w:val="left" w:pos="567"/>
        </w:tabs>
        <w:ind w:left="0" w:firstLine="426"/>
        <w:jc w:val="both"/>
        <w:rPr>
          <w:sz w:val="20"/>
          <w:szCs w:val="20"/>
        </w:rPr>
      </w:pPr>
      <w:r w:rsidRPr="004B7FF9">
        <w:rPr>
          <w:sz w:val="20"/>
          <w:szCs w:val="20"/>
        </w:rPr>
        <w:t>Колупаев С.В. Неопределённость правового статуса разъяснений, которые даёт Верховный суд по вопросам судебной практики, и пути решения проблемы // Вестник науки и образования. 2017. №12 (36).</w:t>
      </w:r>
    </w:p>
    <w:p w:rsidR="004B7FF9" w:rsidRPr="004B7FF9" w:rsidRDefault="004B7FF9" w:rsidP="00815023">
      <w:pPr>
        <w:pStyle w:val="af1"/>
        <w:numPr>
          <w:ilvl w:val="0"/>
          <w:numId w:val="29"/>
        </w:numPr>
        <w:tabs>
          <w:tab w:val="left" w:pos="567"/>
        </w:tabs>
        <w:ind w:left="0" w:firstLine="426"/>
        <w:jc w:val="both"/>
        <w:rPr>
          <w:sz w:val="20"/>
          <w:szCs w:val="20"/>
        </w:rPr>
      </w:pPr>
      <w:proofErr w:type="spellStart"/>
      <w:r w:rsidRPr="004B7FF9">
        <w:rPr>
          <w:sz w:val="20"/>
          <w:szCs w:val="20"/>
        </w:rPr>
        <w:t>Семьянов</w:t>
      </w:r>
      <w:proofErr w:type="spellEnd"/>
      <w:r w:rsidRPr="004B7FF9">
        <w:rPr>
          <w:sz w:val="20"/>
          <w:szCs w:val="20"/>
        </w:rPr>
        <w:t xml:space="preserve"> Е.В. Судебное правотворчество (вопросы общей теории права)// </w:t>
      </w:r>
      <w:proofErr w:type="spellStart"/>
      <w:r w:rsidRPr="004B7FF9">
        <w:rPr>
          <w:sz w:val="20"/>
          <w:szCs w:val="20"/>
        </w:rPr>
        <w:t>дис</w:t>
      </w:r>
      <w:proofErr w:type="spellEnd"/>
      <w:r w:rsidRPr="004B7FF9">
        <w:rPr>
          <w:sz w:val="20"/>
          <w:szCs w:val="20"/>
        </w:rPr>
        <w:t xml:space="preserve">. … канд. </w:t>
      </w:r>
      <w:proofErr w:type="spellStart"/>
      <w:r w:rsidRPr="004B7FF9">
        <w:rPr>
          <w:sz w:val="20"/>
          <w:szCs w:val="20"/>
        </w:rPr>
        <w:t>юрид</w:t>
      </w:r>
      <w:proofErr w:type="spellEnd"/>
      <w:r w:rsidRPr="004B7FF9">
        <w:rPr>
          <w:sz w:val="20"/>
          <w:szCs w:val="20"/>
        </w:rPr>
        <w:t>. наук. М., 2015. С. 101-120.</w:t>
      </w:r>
    </w:p>
    <w:p w:rsidR="004B7FF9" w:rsidRPr="004B7FF9" w:rsidRDefault="004B7FF9" w:rsidP="00815023">
      <w:pPr>
        <w:pStyle w:val="af1"/>
        <w:numPr>
          <w:ilvl w:val="0"/>
          <w:numId w:val="29"/>
        </w:numPr>
        <w:tabs>
          <w:tab w:val="left" w:pos="567"/>
        </w:tabs>
        <w:ind w:left="0" w:firstLine="426"/>
        <w:jc w:val="both"/>
        <w:rPr>
          <w:sz w:val="20"/>
          <w:szCs w:val="20"/>
        </w:rPr>
      </w:pPr>
      <w:r w:rsidRPr="004B7FF9">
        <w:rPr>
          <w:sz w:val="20"/>
          <w:szCs w:val="20"/>
        </w:rPr>
        <w:t xml:space="preserve">Сорокин В. В. Судебная практика как источник права: за и против / </w:t>
      </w:r>
      <w:proofErr w:type="spellStart"/>
      <w:r w:rsidRPr="004B7FF9">
        <w:rPr>
          <w:sz w:val="20"/>
          <w:szCs w:val="20"/>
        </w:rPr>
        <w:t>В.В.Сорокин</w:t>
      </w:r>
      <w:proofErr w:type="spellEnd"/>
      <w:r w:rsidRPr="004B7FF9">
        <w:rPr>
          <w:sz w:val="20"/>
          <w:szCs w:val="20"/>
        </w:rPr>
        <w:t xml:space="preserve"> // Сибирский юридический вестник. [Электронный доступ].</w:t>
      </w:r>
    </w:p>
    <w:p w:rsidR="004B7FF9" w:rsidRPr="004B7FF9" w:rsidRDefault="004B7FF9" w:rsidP="00815023">
      <w:pPr>
        <w:pStyle w:val="af1"/>
        <w:numPr>
          <w:ilvl w:val="0"/>
          <w:numId w:val="29"/>
        </w:numPr>
        <w:tabs>
          <w:tab w:val="left" w:pos="567"/>
        </w:tabs>
        <w:ind w:left="0" w:firstLine="426"/>
        <w:jc w:val="both"/>
        <w:rPr>
          <w:sz w:val="20"/>
          <w:szCs w:val="20"/>
        </w:rPr>
      </w:pPr>
      <w:proofErr w:type="spellStart"/>
      <w:r w:rsidRPr="004B7FF9">
        <w:rPr>
          <w:sz w:val="20"/>
          <w:szCs w:val="20"/>
        </w:rPr>
        <w:t>Челпан</w:t>
      </w:r>
      <w:proofErr w:type="spellEnd"/>
      <w:r w:rsidRPr="004B7FF9">
        <w:rPr>
          <w:sz w:val="20"/>
          <w:szCs w:val="20"/>
        </w:rPr>
        <w:t xml:space="preserve"> В.И. Судебная практика в России: правоприменение или правотворчество? // Молодой ученый. 2018. </w:t>
      </w:r>
      <w:r w:rsidR="005038F3">
        <w:rPr>
          <w:sz w:val="20"/>
          <w:szCs w:val="20"/>
          <w:lang w:val="en-US"/>
        </w:rPr>
        <w:t xml:space="preserve">- </w:t>
      </w:r>
      <w:r w:rsidRPr="004B7FF9">
        <w:rPr>
          <w:sz w:val="20"/>
          <w:szCs w:val="20"/>
        </w:rPr>
        <w:t>№13. – С. 213-215.</w:t>
      </w:r>
    </w:p>
    <w:p w:rsidR="000E7557" w:rsidRPr="000E7557" w:rsidRDefault="000E7557" w:rsidP="005038F3">
      <w:pPr>
        <w:jc w:val="both"/>
        <w:rPr>
          <w:sz w:val="20"/>
          <w:szCs w:val="20"/>
        </w:rPr>
      </w:pPr>
    </w:p>
    <w:p w:rsidR="005038F3" w:rsidRPr="00870EE1" w:rsidRDefault="000E7557" w:rsidP="005038F3">
      <w:pPr>
        <w:spacing w:line="256" w:lineRule="auto"/>
        <w:jc w:val="center"/>
        <w:rPr>
          <w:rFonts w:eastAsia="Calibri"/>
          <w:b/>
          <w:sz w:val="20"/>
          <w:szCs w:val="20"/>
          <w:lang w:eastAsia="en-US"/>
        </w:rPr>
      </w:pPr>
      <w:r w:rsidRPr="000E7557">
        <w:rPr>
          <w:rFonts w:eastAsia="Calibri"/>
          <w:b/>
          <w:sz w:val="20"/>
          <w:szCs w:val="20"/>
          <w:lang w:eastAsia="en-US"/>
        </w:rPr>
        <w:t xml:space="preserve">Тема 15. Судебная реформа гражданского процесса: </w:t>
      </w:r>
    </w:p>
    <w:p w:rsidR="000E7557" w:rsidRPr="000E7557" w:rsidRDefault="000E7557" w:rsidP="005038F3">
      <w:pPr>
        <w:spacing w:line="256" w:lineRule="auto"/>
        <w:jc w:val="center"/>
        <w:rPr>
          <w:rFonts w:eastAsia="Calibri"/>
          <w:b/>
          <w:sz w:val="20"/>
          <w:szCs w:val="20"/>
          <w:lang w:eastAsia="en-US"/>
        </w:rPr>
      </w:pPr>
      <w:r w:rsidRPr="000E7557">
        <w:rPr>
          <w:rFonts w:eastAsia="Calibri"/>
          <w:b/>
          <w:sz w:val="20"/>
          <w:szCs w:val="20"/>
          <w:lang w:eastAsia="en-US"/>
        </w:rPr>
        <w:t>основные этапы и перспективы</w:t>
      </w:r>
    </w:p>
    <w:p w:rsidR="005038F3" w:rsidRPr="00870EE1" w:rsidRDefault="005038F3" w:rsidP="000E7557">
      <w:pPr>
        <w:ind w:firstLine="426"/>
        <w:jc w:val="both"/>
        <w:rPr>
          <w:rFonts w:eastAsia="Calibri"/>
          <w:i/>
          <w:iCs/>
          <w:sz w:val="20"/>
          <w:szCs w:val="20"/>
          <w:lang w:eastAsia="en-US"/>
        </w:rPr>
      </w:pPr>
    </w:p>
    <w:p w:rsidR="000E7557" w:rsidRPr="000E7557" w:rsidRDefault="000E7557" w:rsidP="000E7557">
      <w:pPr>
        <w:ind w:firstLine="426"/>
        <w:jc w:val="both"/>
        <w:rPr>
          <w:rFonts w:eastAsia="Calibri"/>
          <w:sz w:val="20"/>
          <w:szCs w:val="20"/>
          <w:lang w:eastAsia="en-US"/>
        </w:rPr>
      </w:pPr>
      <w:r w:rsidRPr="000E7557">
        <w:rPr>
          <w:rFonts w:eastAsia="Calibri"/>
          <w:i/>
          <w:iCs/>
          <w:sz w:val="20"/>
          <w:szCs w:val="20"/>
          <w:lang w:eastAsia="en-US"/>
        </w:rPr>
        <w:t xml:space="preserve">Введение. </w:t>
      </w:r>
      <w:r w:rsidRPr="000E7557">
        <w:rPr>
          <w:rFonts w:eastAsia="Calibri"/>
          <w:sz w:val="20"/>
          <w:szCs w:val="20"/>
          <w:lang w:eastAsia="en-US"/>
        </w:rPr>
        <w:t xml:space="preserve">Во введении необходимо обосновать актуальность темы. Дать характеристику проводимой судебной реформе, обозначить ее значение для судоустройства Российской Федерации. </w:t>
      </w:r>
    </w:p>
    <w:p w:rsidR="000E7557" w:rsidRPr="000E7557" w:rsidRDefault="000E7557" w:rsidP="000E7557">
      <w:pPr>
        <w:ind w:firstLine="426"/>
        <w:jc w:val="both"/>
        <w:rPr>
          <w:sz w:val="20"/>
          <w:szCs w:val="20"/>
        </w:rPr>
      </w:pPr>
      <w:r w:rsidRPr="000E7557">
        <w:rPr>
          <w:i/>
          <w:sz w:val="20"/>
          <w:szCs w:val="20"/>
        </w:rPr>
        <w:t>Глава 1. Общая характеристика системы судов общей юрисдикции Российской Федерации</w:t>
      </w:r>
      <w:r w:rsidRPr="000E7557">
        <w:rPr>
          <w:sz w:val="20"/>
          <w:szCs w:val="20"/>
        </w:rPr>
        <w:t xml:space="preserve">. </w:t>
      </w:r>
    </w:p>
    <w:p w:rsidR="000E7557" w:rsidRPr="000E7557" w:rsidRDefault="000E7557" w:rsidP="000E7557">
      <w:pPr>
        <w:shd w:val="clear" w:color="auto" w:fill="FFFFFF"/>
        <w:ind w:firstLine="426"/>
        <w:jc w:val="both"/>
        <w:rPr>
          <w:sz w:val="20"/>
          <w:szCs w:val="20"/>
        </w:rPr>
      </w:pPr>
      <w:r w:rsidRPr="000E7557">
        <w:rPr>
          <w:rFonts w:eastAsia="Calibri"/>
          <w:sz w:val="20"/>
          <w:szCs w:val="20"/>
          <w:lang w:eastAsia="en-US"/>
        </w:rPr>
        <w:t xml:space="preserve">В первой главе необходимо дать характеристику федеральным судам общей юрисдикции - </w:t>
      </w:r>
      <w:r w:rsidRPr="000E7557">
        <w:rPr>
          <w:sz w:val="20"/>
          <w:szCs w:val="20"/>
        </w:rPr>
        <w:t>кассационным судам</w:t>
      </w:r>
      <w:bookmarkStart w:id="3" w:name="dst100368"/>
      <w:bookmarkEnd w:id="3"/>
      <w:r w:rsidRPr="000E7557">
        <w:rPr>
          <w:sz w:val="20"/>
          <w:szCs w:val="20"/>
        </w:rPr>
        <w:t>, апелляционным судам общей юрисдикции,</w:t>
      </w:r>
      <w:bookmarkStart w:id="4" w:name="dst100369"/>
      <w:bookmarkEnd w:id="4"/>
      <w:r w:rsidRPr="000E7557">
        <w:rPr>
          <w:sz w:val="20"/>
          <w:szCs w:val="20"/>
        </w:rPr>
        <w:t xml:space="preserve"> верховным судам республик, краевым, областным судам, судам городов федерального значения, суду автономной области, судам автономных округов;</w:t>
      </w:r>
      <w:bookmarkStart w:id="5" w:name="dst100370"/>
      <w:bookmarkEnd w:id="5"/>
      <w:r w:rsidRPr="000E7557">
        <w:rPr>
          <w:sz w:val="20"/>
          <w:szCs w:val="20"/>
        </w:rPr>
        <w:t xml:space="preserve"> районным судам;</w:t>
      </w:r>
      <w:bookmarkStart w:id="6" w:name="dst100371"/>
      <w:bookmarkEnd w:id="6"/>
      <w:r w:rsidRPr="000E7557">
        <w:rPr>
          <w:sz w:val="20"/>
          <w:szCs w:val="20"/>
        </w:rPr>
        <w:t xml:space="preserve"> военным судам.</w:t>
      </w:r>
    </w:p>
    <w:p w:rsidR="000E7557" w:rsidRPr="000E7557" w:rsidRDefault="000E7557" w:rsidP="000E7557">
      <w:pPr>
        <w:shd w:val="clear" w:color="auto" w:fill="FFFFFF"/>
        <w:ind w:firstLine="426"/>
        <w:jc w:val="both"/>
        <w:rPr>
          <w:sz w:val="20"/>
          <w:szCs w:val="20"/>
        </w:rPr>
      </w:pPr>
      <w:r w:rsidRPr="000E7557">
        <w:rPr>
          <w:sz w:val="20"/>
          <w:szCs w:val="20"/>
        </w:rPr>
        <w:t>Во второй главе необходимо охарактеризовать мировых судей, которые являются судами общей юрисдикции субъектов Российской Федерации.</w:t>
      </w:r>
    </w:p>
    <w:p w:rsidR="000E7557" w:rsidRPr="000E7557" w:rsidRDefault="000E7557" w:rsidP="000E7557">
      <w:pPr>
        <w:shd w:val="clear" w:color="auto" w:fill="FFFFFF"/>
        <w:ind w:firstLine="426"/>
        <w:jc w:val="both"/>
        <w:rPr>
          <w:sz w:val="20"/>
          <w:szCs w:val="20"/>
        </w:rPr>
      </w:pPr>
      <w:r w:rsidRPr="000E7557">
        <w:rPr>
          <w:i/>
          <w:sz w:val="20"/>
          <w:szCs w:val="20"/>
        </w:rPr>
        <w:lastRenderedPageBreak/>
        <w:t>Глава 2. Судебная реформа гражданского процесса</w:t>
      </w:r>
      <w:r w:rsidRPr="000E7557">
        <w:rPr>
          <w:sz w:val="20"/>
          <w:szCs w:val="20"/>
        </w:rPr>
        <w:t xml:space="preserve">. </w:t>
      </w:r>
    </w:p>
    <w:p w:rsidR="000E7557" w:rsidRPr="000E7557" w:rsidRDefault="000E7557" w:rsidP="000E7557">
      <w:pPr>
        <w:shd w:val="clear" w:color="auto" w:fill="FFFFFF"/>
        <w:ind w:firstLine="426"/>
        <w:jc w:val="both"/>
        <w:rPr>
          <w:sz w:val="20"/>
          <w:szCs w:val="20"/>
        </w:rPr>
      </w:pPr>
      <w:r w:rsidRPr="000E7557">
        <w:rPr>
          <w:sz w:val="20"/>
          <w:szCs w:val="20"/>
        </w:rPr>
        <w:t xml:space="preserve">В первом параграфе необходимо проанализировать основные этапы проведения судебной реформы, порядок создания кассационных и апелляционных судов общей юрисдикции. Проанализировать основные изменения, внесённые в ГПК РФ в связи с созданием апелляционных и кассационных судов. </w:t>
      </w:r>
    </w:p>
    <w:p w:rsidR="000E7557" w:rsidRPr="000E7557" w:rsidRDefault="000E7557" w:rsidP="000E7557">
      <w:pPr>
        <w:shd w:val="clear" w:color="auto" w:fill="FFFFFF"/>
        <w:ind w:firstLine="426"/>
        <w:jc w:val="both"/>
        <w:rPr>
          <w:sz w:val="20"/>
          <w:szCs w:val="20"/>
        </w:rPr>
      </w:pPr>
      <w:r w:rsidRPr="000E7557">
        <w:rPr>
          <w:sz w:val="20"/>
          <w:szCs w:val="20"/>
        </w:rPr>
        <w:t xml:space="preserve">Во втором параграфе необходимо охарактеризовать значение проведённой судебной реформы. </w:t>
      </w:r>
    </w:p>
    <w:p w:rsidR="000E7557" w:rsidRPr="000E7557" w:rsidRDefault="000E7557" w:rsidP="000E7557">
      <w:pPr>
        <w:tabs>
          <w:tab w:val="left" w:pos="459"/>
        </w:tabs>
        <w:ind w:firstLine="426"/>
        <w:contextualSpacing/>
        <w:jc w:val="both"/>
        <w:rPr>
          <w:rFonts w:eastAsia="Calibri"/>
          <w:sz w:val="20"/>
          <w:szCs w:val="20"/>
          <w:lang w:eastAsia="en-US"/>
        </w:rPr>
      </w:pPr>
      <w:r w:rsidRPr="000E7557">
        <w:rPr>
          <w:rFonts w:eastAsia="Calibri"/>
          <w:i/>
          <w:iCs/>
          <w:sz w:val="20"/>
          <w:szCs w:val="20"/>
          <w:lang w:eastAsia="en-US"/>
        </w:rPr>
        <w:t xml:space="preserve">Заключение. </w:t>
      </w:r>
      <w:r w:rsidRPr="000E7557">
        <w:rPr>
          <w:rFonts w:eastAsia="Calibri"/>
          <w:sz w:val="20"/>
          <w:szCs w:val="20"/>
          <w:lang w:eastAsia="en-US"/>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0E7557" w:rsidRPr="000E7557" w:rsidRDefault="000E7557" w:rsidP="000E7557">
      <w:pPr>
        <w:tabs>
          <w:tab w:val="left" w:pos="459"/>
        </w:tabs>
        <w:ind w:firstLine="426"/>
        <w:contextualSpacing/>
        <w:jc w:val="both"/>
        <w:rPr>
          <w:rFonts w:eastAsia="Calibri"/>
          <w:sz w:val="20"/>
          <w:szCs w:val="20"/>
          <w:lang w:eastAsia="en-US"/>
        </w:rPr>
      </w:pPr>
    </w:p>
    <w:p w:rsidR="000E7557" w:rsidRPr="000E7557" w:rsidRDefault="000E7557" w:rsidP="000E7557">
      <w:pPr>
        <w:tabs>
          <w:tab w:val="left" w:pos="459"/>
        </w:tabs>
        <w:ind w:firstLine="426"/>
        <w:contextualSpacing/>
        <w:jc w:val="both"/>
        <w:rPr>
          <w:rFonts w:eastAsia="Calibri"/>
          <w:sz w:val="20"/>
          <w:szCs w:val="20"/>
          <w:lang w:eastAsia="en-US"/>
        </w:rPr>
      </w:pPr>
    </w:p>
    <w:p w:rsidR="000E7557" w:rsidRPr="000E7557" w:rsidRDefault="000E7557" w:rsidP="000E7557">
      <w:pPr>
        <w:shd w:val="clear" w:color="auto" w:fill="FFFFFF"/>
        <w:ind w:firstLine="426"/>
        <w:jc w:val="center"/>
        <w:rPr>
          <w:rFonts w:eastAsia="Calibri"/>
          <w:i/>
          <w:sz w:val="20"/>
          <w:szCs w:val="20"/>
          <w:lang w:eastAsia="en-US"/>
        </w:rPr>
      </w:pPr>
      <w:r w:rsidRPr="000E7557">
        <w:rPr>
          <w:rFonts w:eastAsia="Calibri"/>
          <w:i/>
          <w:sz w:val="20"/>
          <w:szCs w:val="20"/>
          <w:lang w:eastAsia="en-US"/>
        </w:rPr>
        <w:t>Литература</w:t>
      </w:r>
    </w:p>
    <w:p w:rsidR="000E7557" w:rsidRPr="000E7557" w:rsidRDefault="000E7557" w:rsidP="000E7557">
      <w:pPr>
        <w:ind w:firstLine="426"/>
        <w:jc w:val="both"/>
        <w:rPr>
          <w:sz w:val="20"/>
          <w:szCs w:val="20"/>
        </w:rPr>
      </w:pPr>
      <w:proofErr w:type="gramStart"/>
      <w:r w:rsidRPr="000E7557">
        <w:rPr>
          <w:sz w:val="20"/>
          <w:szCs w:val="20"/>
        </w:rPr>
        <w:t>1.Конституция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0E7557">
        <w:rPr>
          <w:sz w:val="20"/>
          <w:szCs w:val="20"/>
        </w:rPr>
        <w:t xml:space="preserve"> – Ст. 4398.</w:t>
      </w:r>
    </w:p>
    <w:p w:rsidR="000E7557" w:rsidRPr="000E7557" w:rsidRDefault="000E7557" w:rsidP="000E7557">
      <w:pPr>
        <w:ind w:firstLine="426"/>
        <w:jc w:val="both"/>
        <w:rPr>
          <w:sz w:val="20"/>
          <w:szCs w:val="20"/>
        </w:rPr>
      </w:pPr>
      <w:r w:rsidRPr="000E7557">
        <w:rPr>
          <w:sz w:val="20"/>
          <w:szCs w:val="20"/>
        </w:rPr>
        <w:t>2.</w:t>
      </w:r>
      <w:r w:rsidR="005038F3" w:rsidRPr="005038F3">
        <w:rPr>
          <w:sz w:val="20"/>
          <w:szCs w:val="20"/>
        </w:rPr>
        <w:t xml:space="preserve"> О судах общей юрисдикции в Российской Федерации: Федеральный конституционный закон РФ  от 07.02.2011 г. № 1-ФКЗ // Собрание законодательства РФ. – 2011. - № 27. – Ст. 898</w:t>
      </w:r>
    </w:p>
    <w:p w:rsidR="000E7557" w:rsidRPr="000E7557" w:rsidRDefault="000E7557" w:rsidP="000E7557">
      <w:pPr>
        <w:ind w:firstLine="426"/>
        <w:jc w:val="both"/>
        <w:rPr>
          <w:sz w:val="20"/>
          <w:szCs w:val="20"/>
        </w:rPr>
      </w:pPr>
      <w:r w:rsidRPr="000E7557">
        <w:rPr>
          <w:sz w:val="20"/>
          <w:szCs w:val="20"/>
        </w:rPr>
        <w:t>3.</w:t>
      </w:r>
      <w:r w:rsidR="005038F3" w:rsidRPr="005038F3">
        <w:rPr>
          <w:sz w:val="20"/>
          <w:szCs w:val="20"/>
        </w:rPr>
        <w:t xml:space="preserve">Гражданский процессуальный кодекс Российской Федерации: </w:t>
      </w:r>
      <w:proofErr w:type="spellStart"/>
      <w:r w:rsidR="005038F3" w:rsidRPr="005038F3">
        <w:rPr>
          <w:sz w:val="20"/>
          <w:szCs w:val="20"/>
        </w:rPr>
        <w:t>федерал</w:t>
      </w:r>
      <w:proofErr w:type="gramStart"/>
      <w:r w:rsidR="005038F3" w:rsidRPr="005038F3">
        <w:rPr>
          <w:sz w:val="20"/>
          <w:szCs w:val="20"/>
        </w:rPr>
        <w:t>.з</w:t>
      </w:r>
      <w:proofErr w:type="gramEnd"/>
      <w:r w:rsidR="005038F3" w:rsidRPr="005038F3">
        <w:rPr>
          <w:sz w:val="20"/>
          <w:szCs w:val="20"/>
        </w:rPr>
        <w:t>акон</w:t>
      </w:r>
      <w:proofErr w:type="spellEnd"/>
      <w:r w:rsidR="005038F3" w:rsidRPr="005038F3">
        <w:rPr>
          <w:sz w:val="20"/>
          <w:szCs w:val="20"/>
        </w:rPr>
        <w:t xml:space="preserve"> от 14.11.2002 №138-ФЗ (с изменениями и дополнениями) // Собр. законодательства РФ.- 2002.- №46.- Ст.4532.</w:t>
      </w:r>
    </w:p>
    <w:p w:rsidR="000E7557" w:rsidRPr="000E7557" w:rsidRDefault="000E7557" w:rsidP="000E7557">
      <w:pPr>
        <w:ind w:firstLine="426"/>
        <w:jc w:val="center"/>
        <w:rPr>
          <w:sz w:val="20"/>
          <w:szCs w:val="20"/>
        </w:rPr>
      </w:pPr>
      <w:r w:rsidRPr="000E7557">
        <w:rPr>
          <w:sz w:val="20"/>
          <w:szCs w:val="20"/>
        </w:rPr>
        <w:t>*</w:t>
      </w:r>
    </w:p>
    <w:p w:rsidR="000E7557" w:rsidRPr="000E7557" w:rsidRDefault="000E7557" w:rsidP="000E7557">
      <w:pPr>
        <w:shd w:val="clear" w:color="auto" w:fill="FFFFFF"/>
        <w:ind w:firstLine="426"/>
        <w:jc w:val="both"/>
        <w:rPr>
          <w:iCs/>
          <w:color w:val="000000"/>
          <w:sz w:val="20"/>
          <w:szCs w:val="20"/>
        </w:rPr>
      </w:pPr>
      <w:r w:rsidRPr="000E7557">
        <w:rPr>
          <w:iCs/>
          <w:color w:val="000000"/>
          <w:sz w:val="20"/>
          <w:szCs w:val="20"/>
        </w:rPr>
        <w:t>1.Вилкова Т. Ю.</w:t>
      </w:r>
      <w:r w:rsidRPr="000E7557">
        <w:rPr>
          <w:i/>
          <w:iCs/>
          <w:color w:val="000000"/>
          <w:sz w:val="20"/>
          <w:szCs w:val="20"/>
        </w:rPr>
        <w:t> </w:t>
      </w:r>
      <w:r w:rsidRPr="000E7557">
        <w:rPr>
          <w:color w:val="000000"/>
          <w:sz w:val="20"/>
          <w:szCs w:val="20"/>
        </w:rPr>
        <w:t> Судоустройство и правоохранительные органы</w:t>
      </w:r>
      <w:proofErr w:type="gramStart"/>
      <w:r w:rsidRPr="000E7557">
        <w:rPr>
          <w:color w:val="000000"/>
          <w:sz w:val="20"/>
          <w:szCs w:val="20"/>
        </w:rPr>
        <w:t> :</w:t>
      </w:r>
      <w:proofErr w:type="gramEnd"/>
      <w:r w:rsidRPr="000E7557">
        <w:rPr>
          <w:color w:val="000000"/>
          <w:sz w:val="20"/>
          <w:szCs w:val="20"/>
        </w:rPr>
        <w:t xml:space="preserve"> учебник и практикум для среднего профессионального образования / Т. Ю. Вилкова, С. А. Насонов, М. А. Хохряков. — 3-е</w:t>
      </w:r>
      <w:r w:rsidR="005038F3">
        <w:rPr>
          <w:color w:val="000000"/>
          <w:sz w:val="20"/>
          <w:szCs w:val="20"/>
        </w:rPr>
        <w:t xml:space="preserve"> изд., </w:t>
      </w:r>
      <w:proofErr w:type="spellStart"/>
      <w:r w:rsidR="005038F3">
        <w:rPr>
          <w:color w:val="000000"/>
          <w:sz w:val="20"/>
          <w:szCs w:val="20"/>
        </w:rPr>
        <w:t>перераб</w:t>
      </w:r>
      <w:proofErr w:type="spellEnd"/>
      <w:r w:rsidR="005038F3">
        <w:rPr>
          <w:color w:val="000000"/>
          <w:sz w:val="20"/>
          <w:szCs w:val="20"/>
        </w:rPr>
        <w:t>. и доп. — Москва</w:t>
      </w:r>
      <w:r w:rsidRPr="000E7557">
        <w:rPr>
          <w:color w:val="000000"/>
          <w:sz w:val="20"/>
          <w:szCs w:val="20"/>
        </w:rPr>
        <w:t xml:space="preserve">: Издательство </w:t>
      </w:r>
      <w:proofErr w:type="spellStart"/>
      <w:r w:rsidRPr="000E7557">
        <w:rPr>
          <w:color w:val="000000"/>
          <w:sz w:val="20"/>
          <w:szCs w:val="20"/>
        </w:rPr>
        <w:t>Юрайт</w:t>
      </w:r>
      <w:proofErr w:type="spellEnd"/>
      <w:r w:rsidRPr="000E7557">
        <w:rPr>
          <w:color w:val="000000"/>
          <w:sz w:val="20"/>
          <w:szCs w:val="20"/>
        </w:rPr>
        <w:t>, 2019. — 351 с. </w:t>
      </w:r>
    </w:p>
    <w:p w:rsidR="000E7557" w:rsidRPr="000E7557" w:rsidRDefault="000E7557" w:rsidP="000E7557">
      <w:pPr>
        <w:shd w:val="clear" w:color="auto" w:fill="FFFFFF"/>
        <w:ind w:firstLine="426"/>
        <w:jc w:val="both"/>
        <w:rPr>
          <w:color w:val="000000"/>
          <w:sz w:val="20"/>
          <w:szCs w:val="20"/>
        </w:rPr>
      </w:pPr>
      <w:r w:rsidRPr="000E7557">
        <w:rPr>
          <w:iCs/>
          <w:color w:val="000000"/>
          <w:sz w:val="20"/>
          <w:szCs w:val="20"/>
        </w:rPr>
        <w:t>2.Гриненко А. В.</w:t>
      </w:r>
      <w:r w:rsidRPr="000E7557">
        <w:rPr>
          <w:i/>
          <w:iCs/>
          <w:color w:val="000000"/>
          <w:sz w:val="20"/>
          <w:szCs w:val="20"/>
        </w:rPr>
        <w:t> </w:t>
      </w:r>
      <w:r w:rsidRPr="000E7557">
        <w:rPr>
          <w:color w:val="000000"/>
          <w:sz w:val="20"/>
          <w:szCs w:val="20"/>
        </w:rPr>
        <w:t> Правоохранительные и судебные органы</w:t>
      </w:r>
      <w:proofErr w:type="gramStart"/>
      <w:r w:rsidRPr="000E7557">
        <w:rPr>
          <w:color w:val="000000"/>
          <w:sz w:val="20"/>
          <w:szCs w:val="20"/>
        </w:rPr>
        <w:t> :</w:t>
      </w:r>
      <w:proofErr w:type="gramEnd"/>
      <w:r w:rsidRPr="000E7557">
        <w:rPr>
          <w:color w:val="000000"/>
          <w:sz w:val="20"/>
          <w:szCs w:val="20"/>
        </w:rPr>
        <w:t xml:space="preserve"> учебник для среднего профессионального образования / А. В. Гриненко. — 5-е изд., </w:t>
      </w:r>
      <w:proofErr w:type="spellStart"/>
      <w:r w:rsidRPr="000E7557">
        <w:rPr>
          <w:color w:val="000000"/>
          <w:sz w:val="20"/>
          <w:szCs w:val="20"/>
        </w:rPr>
        <w:t>перераб</w:t>
      </w:r>
      <w:proofErr w:type="spellEnd"/>
      <w:r w:rsidRPr="000E7557">
        <w:rPr>
          <w:color w:val="000000"/>
          <w:sz w:val="20"/>
          <w:szCs w:val="20"/>
        </w:rPr>
        <w:t xml:space="preserve">. и доп. — Москва : Издательство </w:t>
      </w:r>
      <w:proofErr w:type="spellStart"/>
      <w:r w:rsidRPr="000E7557">
        <w:rPr>
          <w:color w:val="000000"/>
          <w:sz w:val="20"/>
          <w:szCs w:val="20"/>
        </w:rPr>
        <w:t>Юрайт</w:t>
      </w:r>
      <w:proofErr w:type="spellEnd"/>
      <w:r w:rsidRPr="000E7557">
        <w:rPr>
          <w:color w:val="000000"/>
          <w:sz w:val="20"/>
          <w:szCs w:val="20"/>
        </w:rPr>
        <w:t xml:space="preserve">, 2019. — 281 с.  </w:t>
      </w:r>
    </w:p>
    <w:p w:rsidR="000E7557" w:rsidRPr="000E7557" w:rsidRDefault="000E7557" w:rsidP="000E7557">
      <w:pPr>
        <w:shd w:val="clear" w:color="auto" w:fill="FFFFFF"/>
        <w:ind w:firstLine="426"/>
        <w:jc w:val="both"/>
        <w:rPr>
          <w:color w:val="000000"/>
          <w:sz w:val="20"/>
          <w:szCs w:val="20"/>
        </w:rPr>
      </w:pPr>
      <w:r w:rsidRPr="000E7557">
        <w:rPr>
          <w:color w:val="000000"/>
          <w:sz w:val="20"/>
          <w:szCs w:val="20"/>
        </w:rPr>
        <w:t>3.Правоохранительные и судебные органы</w:t>
      </w:r>
      <w:proofErr w:type="gramStart"/>
      <w:r w:rsidRPr="000E7557">
        <w:rPr>
          <w:color w:val="000000"/>
          <w:sz w:val="20"/>
          <w:szCs w:val="20"/>
        </w:rPr>
        <w:t> :</w:t>
      </w:r>
      <w:proofErr w:type="gramEnd"/>
      <w:r w:rsidRPr="000E7557">
        <w:rPr>
          <w:color w:val="000000"/>
          <w:sz w:val="20"/>
          <w:szCs w:val="20"/>
        </w:rPr>
        <w:t xml:space="preserve"> учебник для среднего профессионального образования / В. П. </w:t>
      </w:r>
      <w:proofErr w:type="spellStart"/>
      <w:r w:rsidRPr="000E7557">
        <w:rPr>
          <w:color w:val="000000"/>
          <w:sz w:val="20"/>
          <w:szCs w:val="20"/>
        </w:rPr>
        <w:t>Божьев</w:t>
      </w:r>
      <w:proofErr w:type="spellEnd"/>
      <w:r w:rsidRPr="000E7557">
        <w:rPr>
          <w:color w:val="000000"/>
          <w:sz w:val="20"/>
          <w:szCs w:val="20"/>
        </w:rPr>
        <w:t xml:space="preserve"> [и др.] ; под общей редакцией В. П. </w:t>
      </w:r>
      <w:proofErr w:type="spellStart"/>
      <w:r w:rsidRPr="000E7557">
        <w:rPr>
          <w:color w:val="000000"/>
          <w:sz w:val="20"/>
          <w:szCs w:val="20"/>
        </w:rPr>
        <w:t>Божьева</w:t>
      </w:r>
      <w:proofErr w:type="spellEnd"/>
      <w:r w:rsidRPr="000E7557">
        <w:rPr>
          <w:color w:val="000000"/>
          <w:sz w:val="20"/>
          <w:szCs w:val="20"/>
        </w:rPr>
        <w:t xml:space="preserve">, Б. Я. Гаврилова. — 6-е изд., </w:t>
      </w:r>
      <w:proofErr w:type="spellStart"/>
      <w:r w:rsidRPr="000E7557">
        <w:rPr>
          <w:color w:val="000000"/>
          <w:sz w:val="20"/>
          <w:szCs w:val="20"/>
        </w:rPr>
        <w:t>перераб</w:t>
      </w:r>
      <w:proofErr w:type="spellEnd"/>
      <w:r w:rsidRPr="000E7557">
        <w:rPr>
          <w:color w:val="000000"/>
          <w:sz w:val="20"/>
          <w:szCs w:val="20"/>
        </w:rPr>
        <w:t xml:space="preserve">. и доп. — Москва : Издательство </w:t>
      </w:r>
      <w:proofErr w:type="spellStart"/>
      <w:r w:rsidRPr="000E7557">
        <w:rPr>
          <w:color w:val="000000"/>
          <w:sz w:val="20"/>
          <w:szCs w:val="20"/>
        </w:rPr>
        <w:t>Юрайт</w:t>
      </w:r>
      <w:proofErr w:type="spellEnd"/>
      <w:r w:rsidRPr="000E7557">
        <w:rPr>
          <w:color w:val="000000"/>
          <w:sz w:val="20"/>
          <w:szCs w:val="20"/>
        </w:rPr>
        <w:t xml:space="preserve">, 2018. — 296 с.  </w:t>
      </w:r>
    </w:p>
    <w:p w:rsidR="000E7557" w:rsidRPr="000E7557" w:rsidRDefault="000E7557" w:rsidP="000E7557">
      <w:pPr>
        <w:shd w:val="clear" w:color="auto" w:fill="FFFFFF"/>
        <w:ind w:firstLine="426"/>
        <w:jc w:val="both"/>
        <w:rPr>
          <w:color w:val="000000"/>
          <w:sz w:val="20"/>
          <w:szCs w:val="20"/>
        </w:rPr>
      </w:pPr>
      <w:r w:rsidRPr="000E7557">
        <w:rPr>
          <w:color w:val="000000"/>
          <w:sz w:val="20"/>
          <w:szCs w:val="20"/>
        </w:rPr>
        <w:t>4.Правоохранительные органы</w:t>
      </w:r>
      <w:proofErr w:type="gramStart"/>
      <w:r w:rsidRPr="000E7557">
        <w:rPr>
          <w:color w:val="000000"/>
          <w:sz w:val="20"/>
          <w:szCs w:val="20"/>
        </w:rPr>
        <w:t> :</w:t>
      </w:r>
      <w:proofErr w:type="gramEnd"/>
      <w:r w:rsidRPr="000E7557">
        <w:rPr>
          <w:color w:val="000000"/>
          <w:sz w:val="20"/>
          <w:szCs w:val="20"/>
        </w:rPr>
        <w:t xml:space="preserve"> учебник и практикум для среднего профессионального образования / М. П. Поляков [и др.] ; под общей редакцией М. П. Полякова. — Москва: Издательство </w:t>
      </w:r>
      <w:proofErr w:type="spellStart"/>
      <w:r w:rsidRPr="000E7557">
        <w:rPr>
          <w:color w:val="000000"/>
          <w:sz w:val="20"/>
          <w:szCs w:val="20"/>
        </w:rPr>
        <w:t>Юрайт</w:t>
      </w:r>
      <w:proofErr w:type="spellEnd"/>
      <w:r w:rsidRPr="000E7557">
        <w:rPr>
          <w:color w:val="000000"/>
          <w:sz w:val="20"/>
          <w:szCs w:val="20"/>
        </w:rPr>
        <w:t>, 2017. — 363 с.</w:t>
      </w:r>
    </w:p>
    <w:p w:rsidR="000E7557" w:rsidRPr="000E7557" w:rsidRDefault="000E7557" w:rsidP="000E7557">
      <w:pPr>
        <w:shd w:val="clear" w:color="auto" w:fill="FFFFFF"/>
        <w:tabs>
          <w:tab w:val="left" w:pos="1080"/>
        </w:tabs>
        <w:ind w:firstLine="426"/>
        <w:jc w:val="center"/>
        <w:rPr>
          <w:color w:val="000000"/>
          <w:sz w:val="20"/>
          <w:szCs w:val="20"/>
        </w:rPr>
      </w:pPr>
      <w:r w:rsidRPr="000E7557">
        <w:rPr>
          <w:color w:val="000000"/>
          <w:sz w:val="20"/>
          <w:szCs w:val="20"/>
        </w:rPr>
        <w:t>*</w:t>
      </w:r>
    </w:p>
    <w:p w:rsidR="000E7557" w:rsidRPr="000E7557" w:rsidRDefault="000E7557" w:rsidP="000E7557">
      <w:pPr>
        <w:shd w:val="clear" w:color="auto" w:fill="FFFFFF"/>
        <w:ind w:firstLine="426"/>
        <w:jc w:val="both"/>
        <w:rPr>
          <w:rFonts w:eastAsia="Calibri"/>
          <w:sz w:val="20"/>
          <w:szCs w:val="20"/>
          <w:lang w:eastAsia="en-US"/>
        </w:rPr>
      </w:pPr>
      <w:r w:rsidRPr="000E7557">
        <w:rPr>
          <w:rFonts w:eastAsia="Calibri"/>
          <w:sz w:val="20"/>
          <w:szCs w:val="20"/>
          <w:lang w:eastAsia="en-US"/>
        </w:rPr>
        <w:t>1.Белова М. А. Создание отдельных апелляционных и кассационных судов в системе судов общей юрисдикции: предпосылки и последствия // Норма. Закон. Законодательство. Право. – 2017.</w:t>
      </w:r>
    </w:p>
    <w:p w:rsidR="000E7557" w:rsidRPr="000E7557" w:rsidRDefault="000E7557" w:rsidP="000E7557">
      <w:pPr>
        <w:shd w:val="clear" w:color="auto" w:fill="FFFFFF"/>
        <w:ind w:firstLine="426"/>
        <w:jc w:val="both"/>
        <w:rPr>
          <w:rFonts w:eastAsia="Calibri"/>
          <w:sz w:val="20"/>
          <w:szCs w:val="20"/>
          <w:lang w:eastAsia="en-US"/>
        </w:rPr>
      </w:pPr>
      <w:r w:rsidRPr="000E7557">
        <w:rPr>
          <w:rFonts w:eastAsia="Calibri"/>
          <w:sz w:val="20"/>
          <w:szCs w:val="20"/>
          <w:lang w:eastAsia="en-US"/>
        </w:rPr>
        <w:t>2.Коршунов Ю. А. Проблемы организационно-правовых основ апелляционных судов общей юрисдикции // Юридическая наука . -  2019.</w:t>
      </w:r>
    </w:p>
    <w:p w:rsidR="000E7557" w:rsidRPr="000E7557" w:rsidRDefault="000E7557" w:rsidP="000E7557">
      <w:pPr>
        <w:shd w:val="clear" w:color="auto" w:fill="FFFFFF"/>
        <w:ind w:firstLine="426"/>
        <w:jc w:val="both"/>
        <w:rPr>
          <w:rFonts w:eastAsia="Calibri"/>
          <w:sz w:val="20"/>
          <w:szCs w:val="20"/>
          <w:lang w:eastAsia="en-US"/>
        </w:rPr>
      </w:pPr>
      <w:r w:rsidRPr="000E7557">
        <w:rPr>
          <w:color w:val="000000"/>
          <w:sz w:val="20"/>
          <w:szCs w:val="20"/>
        </w:rPr>
        <w:t xml:space="preserve">3.Мирзоева </w:t>
      </w:r>
      <w:proofErr w:type="spellStart"/>
      <w:r w:rsidRPr="000E7557">
        <w:rPr>
          <w:color w:val="000000"/>
          <w:sz w:val="20"/>
          <w:szCs w:val="20"/>
        </w:rPr>
        <w:t>Э.Р.Реформирование</w:t>
      </w:r>
      <w:proofErr w:type="spellEnd"/>
      <w:r w:rsidRPr="000E7557">
        <w:rPr>
          <w:color w:val="000000"/>
          <w:sz w:val="20"/>
          <w:szCs w:val="20"/>
        </w:rPr>
        <w:t xml:space="preserve"> судебной системы путём создания кассационных и апелляционных судов общей юрисдикции </w:t>
      </w:r>
      <w:r w:rsidRPr="000E7557">
        <w:rPr>
          <w:rFonts w:eastAsia="Calibri"/>
          <w:sz w:val="20"/>
          <w:szCs w:val="20"/>
          <w:lang w:eastAsia="en-US"/>
        </w:rPr>
        <w:t>// Современные тенденции развития науки и производства. – 2018.</w:t>
      </w:r>
    </w:p>
    <w:p w:rsidR="000E7557" w:rsidRPr="000E7557" w:rsidRDefault="000E7557" w:rsidP="000E7557">
      <w:pPr>
        <w:shd w:val="clear" w:color="auto" w:fill="FFFFFF"/>
        <w:ind w:firstLine="426"/>
        <w:jc w:val="both"/>
        <w:rPr>
          <w:rFonts w:eastAsia="Calibri"/>
          <w:sz w:val="20"/>
          <w:szCs w:val="20"/>
          <w:lang w:eastAsia="en-US"/>
        </w:rPr>
      </w:pPr>
      <w:r w:rsidRPr="000E7557">
        <w:rPr>
          <w:rFonts w:eastAsia="Calibri"/>
          <w:sz w:val="20"/>
          <w:szCs w:val="20"/>
          <w:lang w:eastAsia="en-US"/>
        </w:rPr>
        <w:lastRenderedPageBreak/>
        <w:t>4.Платонова А. С. К вопросу о создании апелляционных и кассационных судов общей юрисдикции //Бюллетень науки и практики. – 2019.</w:t>
      </w:r>
    </w:p>
    <w:p w:rsidR="000E7557" w:rsidRPr="000E7557" w:rsidRDefault="000E7557" w:rsidP="000E7557">
      <w:pPr>
        <w:shd w:val="clear" w:color="auto" w:fill="FFFFFF"/>
        <w:ind w:firstLine="426"/>
        <w:jc w:val="both"/>
        <w:rPr>
          <w:rFonts w:eastAsia="Calibri"/>
          <w:sz w:val="20"/>
          <w:szCs w:val="20"/>
          <w:lang w:eastAsia="en-US"/>
        </w:rPr>
      </w:pPr>
      <w:r w:rsidRPr="000E7557">
        <w:rPr>
          <w:rFonts w:eastAsia="Calibri"/>
          <w:sz w:val="20"/>
          <w:szCs w:val="20"/>
          <w:lang w:eastAsia="en-US"/>
        </w:rPr>
        <w:t xml:space="preserve">5.Поддубняк А.А. Создание отдельных апелляционных и кассационных судов общей юрисдикции: плюсы и </w:t>
      </w:r>
      <w:proofErr w:type="gramStart"/>
      <w:r w:rsidRPr="000E7557">
        <w:rPr>
          <w:rFonts w:eastAsia="Calibri"/>
          <w:sz w:val="20"/>
          <w:szCs w:val="20"/>
          <w:lang w:eastAsia="en-US"/>
        </w:rPr>
        <w:t>минусы</w:t>
      </w:r>
      <w:proofErr w:type="gramEnd"/>
      <w:r w:rsidRPr="000E7557">
        <w:rPr>
          <w:rFonts w:eastAsia="Calibri"/>
          <w:sz w:val="20"/>
          <w:szCs w:val="20"/>
          <w:lang w:eastAsia="en-US"/>
        </w:rPr>
        <w:t xml:space="preserve"> //  Ученые записки Крымского федерального университета имени В. И. Вернадского. Юридические науки.  – 2019.</w:t>
      </w:r>
    </w:p>
    <w:p w:rsidR="000E7557" w:rsidRPr="000E7557" w:rsidRDefault="000E7557" w:rsidP="000E7557">
      <w:pPr>
        <w:shd w:val="clear" w:color="auto" w:fill="FFFFFF"/>
        <w:ind w:firstLine="426"/>
        <w:jc w:val="both"/>
        <w:rPr>
          <w:rFonts w:eastAsia="Calibri"/>
          <w:sz w:val="20"/>
          <w:szCs w:val="20"/>
          <w:lang w:eastAsia="en-US"/>
        </w:rPr>
      </w:pPr>
      <w:r w:rsidRPr="000E7557">
        <w:rPr>
          <w:rFonts w:eastAsia="Calibri"/>
          <w:sz w:val="20"/>
          <w:szCs w:val="20"/>
          <w:lang w:eastAsia="en-US"/>
        </w:rPr>
        <w:t xml:space="preserve">6.Смагина Е. С. Создание апелляционных судов общей юрисдикции: соотношение </w:t>
      </w:r>
      <w:proofErr w:type="spellStart"/>
      <w:r w:rsidRPr="000E7557">
        <w:rPr>
          <w:rFonts w:eastAsia="Calibri"/>
          <w:sz w:val="20"/>
          <w:szCs w:val="20"/>
          <w:lang w:eastAsia="en-US"/>
        </w:rPr>
        <w:t>судоустройственных</w:t>
      </w:r>
      <w:proofErr w:type="spellEnd"/>
      <w:r w:rsidRPr="000E7557">
        <w:rPr>
          <w:rFonts w:eastAsia="Calibri"/>
          <w:sz w:val="20"/>
          <w:szCs w:val="20"/>
          <w:lang w:eastAsia="en-US"/>
        </w:rPr>
        <w:t xml:space="preserve"> и судопроизводственных новелл // Арбитражный и гражданский процесс. – 2017. - № 10. </w:t>
      </w:r>
    </w:p>
    <w:p w:rsidR="000E7557" w:rsidRPr="000E7557" w:rsidRDefault="000E7557" w:rsidP="000E7557">
      <w:pPr>
        <w:shd w:val="clear" w:color="auto" w:fill="FFFFFF"/>
        <w:ind w:firstLine="426"/>
        <w:jc w:val="both"/>
        <w:rPr>
          <w:rFonts w:eastAsia="Calibri"/>
          <w:sz w:val="20"/>
          <w:szCs w:val="20"/>
          <w:lang w:eastAsia="en-US"/>
        </w:rPr>
      </w:pPr>
      <w:r w:rsidRPr="000E7557">
        <w:rPr>
          <w:rFonts w:eastAsia="Calibri"/>
          <w:sz w:val="20"/>
          <w:szCs w:val="20"/>
          <w:lang w:eastAsia="en-US"/>
        </w:rPr>
        <w:t xml:space="preserve">7.Самиулина Я.В., </w:t>
      </w:r>
      <w:proofErr w:type="spellStart"/>
      <w:r w:rsidRPr="000E7557">
        <w:rPr>
          <w:rFonts w:eastAsia="Calibri"/>
          <w:sz w:val="20"/>
          <w:szCs w:val="20"/>
          <w:lang w:eastAsia="en-US"/>
        </w:rPr>
        <w:t>Афаринова</w:t>
      </w:r>
      <w:proofErr w:type="spellEnd"/>
      <w:r w:rsidRPr="000E7557">
        <w:rPr>
          <w:rFonts w:eastAsia="Calibri"/>
          <w:sz w:val="20"/>
          <w:szCs w:val="20"/>
          <w:lang w:eastAsia="en-US"/>
        </w:rPr>
        <w:t xml:space="preserve"> К.И., Исаева В.П. О необходимости создания самостоятельных апелляционных и кассационных судов в системе судов общей юрисдикции // Вестник самарского юридического института. – 2017. - № 2.</w:t>
      </w:r>
    </w:p>
    <w:p w:rsidR="000E7557" w:rsidRPr="000E7557" w:rsidRDefault="000E7557" w:rsidP="000E7557">
      <w:pPr>
        <w:shd w:val="clear" w:color="auto" w:fill="FFFFFF"/>
        <w:ind w:firstLine="426"/>
        <w:jc w:val="both"/>
        <w:rPr>
          <w:rFonts w:ascii="Roboto" w:hAnsi="Roboto"/>
          <w:color w:val="000000"/>
        </w:rPr>
      </w:pPr>
    </w:p>
    <w:p w:rsidR="005038F3" w:rsidRDefault="000E7557" w:rsidP="005038F3">
      <w:pPr>
        <w:shd w:val="clear" w:color="auto" w:fill="FFFFFF"/>
        <w:jc w:val="center"/>
        <w:rPr>
          <w:rFonts w:eastAsia="Calibri"/>
          <w:b/>
          <w:sz w:val="20"/>
          <w:szCs w:val="20"/>
          <w:lang w:eastAsia="en-US"/>
        </w:rPr>
      </w:pPr>
      <w:r w:rsidRPr="000E7557">
        <w:rPr>
          <w:b/>
          <w:color w:val="333333"/>
          <w:sz w:val="20"/>
          <w:szCs w:val="20"/>
        </w:rPr>
        <w:t xml:space="preserve">Тема 16. </w:t>
      </w:r>
      <w:r w:rsidRPr="000E7557">
        <w:rPr>
          <w:rFonts w:eastAsia="Calibri"/>
          <w:b/>
          <w:sz w:val="20"/>
          <w:szCs w:val="20"/>
          <w:lang w:eastAsia="en-US"/>
        </w:rPr>
        <w:t xml:space="preserve">Правовой статус судьи, </w:t>
      </w:r>
    </w:p>
    <w:p w:rsidR="000E7557" w:rsidRPr="000E7557" w:rsidRDefault="000E7557" w:rsidP="005038F3">
      <w:pPr>
        <w:shd w:val="clear" w:color="auto" w:fill="FFFFFF"/>
        <w:jc w:val="center"/>
        <w:rPr>
          <w:b/>
          <w:color w:val="333333"/>
          <w:sz w:val="20"/>
          <w:szCs w:val="20"/>
        </w:rPr>
      </w:pPr>
      <w:proofErr w:type="gramStart"/>
      <w:r w:rsidRPr="000E7557">
        <w:rPr>
          <w:rFonts w:eastAsia="Calibri"/>
          <w:b/>
          <w:sz w:val="20"/>
          <w:szCs w:val="20"/>
          <w:lang w:eastAsia="en-US"/>
        </w:rPr>
        <w:t>рассматривающего гражданские дела</w:t>
      </w:r>
      <w:proofErr w:type="gramEnd"/>
    </w:p>
    <w:p w:rsidR="005038F3" w:rsidRDefault="005038F3" w:rsidP="000E7557">
      <w:pPr>
        <w:ind w:firstLine="426"/>
        <w:jc w:val="both"/>
        <w:rPr>
          <w:i/>
          <w:iCs/>
          <w:sz w:val="20"/>
          <w:szCs w:val="20"/>
        </w:rPr>
      </w:pPr>
    </w:p>
    <w:p w:rsidR="000E7557" w:rsidRPr="000E7557" w:rsidRDefault="000E7557" w:rsidP="000E7557">
      <w:pPr>
        <w:ind w:firstLine="426"/>
        <w:jc w:val="both"/>
        <w:rPr>
          <w:sz w:val="20"/>
          <w:szCs w:val="20"/>
        </w:rPr>
      </w:pPr>
      <w:r w:rsidRPr="000E7557">
        <w:rPr>
          <w:i/>
          <w:iCs/>
          <w:sz w:val="20"/>
          <w:szCs w:val="20"/>
        </w:rPr>
        <w:t xml:space="preserve">Введение. </w:t>
      </w:r>
      <w:r w:rsidRPr="000E7557">
        <w:rPr>
          <w:sz w:val="20"/>
          <w:szCs w:val="20"/>
        </w:rPr>
        <w:t>Во введении необходимо обосновать актуальность темы. Раскрыть сущность правового понятия «правовой статус» вообще и «правовой статус судьи» в частности.</w:t>
      </w:r>
    </w:p>
    <w:p w:rsidR="000E7557" w:rsidRPr="000E7557" w:rsidRDefault="000E7557" w:rsidP="000E7557">
      <w:pPr>
        <w:ind w:firstLine="426"/>
        <w:jc w:val="both"/>
        <w:rPr>
          <w:sz w:val="20"/>
          <w:szCs w:val="20"/>
        </w:rPr>
      </w:pPr>
      <w:r w:rsidRPr="000E7557">
        <w:rPr>
          <w:i/>
          <w:iCs/>
          <w:sz w:val="20"/>
          <w:szCs w:val="20"/>
        </w:rPr>
        <w:t xml:space="preserve">Введение. </w:t>
      </w:r>
      <w:r w:rsidRPr="000E7557">
        <w:rPr>
          <w:sz w:val="20"/>
          <w:szCs w:val="20"/>
        </w:rPr>
        <w:t>Во введении необходимо обосновать актуальность темы. Раскрыть сущность правового понятия «правовой статус» вообще и «правовой статус судьи» в частности.</w:t>
      </w:r>
    </w:p>
    <w:p w:rsidR="000E7557" w:rsidRPr="000E7557" w:rsidRDefault="000E7557" w:rsidP="000E7557">
      <w:pPr>
        <w:ind w:firstLine="426"/>
        <w:jc w:val="both"/>
        <w:rPr>
          <w:sz w:val="20"/>
          <w:szCs w:val="20"/>
        </w:rPr>
      </w:pPr>
      <w:r w:rsidRPr="000E7557">
        <w:rPr>
          <w:i/>
          <w:iCs/>
          <w:sz w:val="20"/>
          <w:szCs w:val="20"/>
        </w:rPr>
        <w:t>Глава 1. Особенности правового статуса судей в РФ</w:t>
      </w:r>
    </w:p>
    <w:p w:rsidR="000E7557" w:rsidRPr="000E7557" w:rsidRDefault="000E7557" w:rsidP="000E7557">
      <w:pPr>
        <w:ind w:firstLine="426"/>
        <w:jc w:val="both"/>
        <w:rPr>
          <w:rFonts w:eastAsia="Calibri"/>
          <w:sz w:val="20"/>
          <w:szCs w:val="20"/>
          <w:lang w:eastAsia="en-US"/>
        </w:rPr>
      </w:pPr>
      <w:r w:rsidRPr="000E7557">
        <w:rPr>
          <w:rFonts w:eastAsia="Calibri"/>
          <w:sz w:val="20"/>
          <w:szCs w:val="20"/>
          <w:lang w:eastAsia="en-US"/>
        </w:rPr>
        <w:t>В первом параграфе необходимо дать понятие судейского корпуса и показать особенность задач, возлагаемых на судейский корпус. Необходимо перечислить требования, предъявляемые к кандидатам на должности судей.</w:t>
      </w:r>
    </w:p>
    <w:p w:rsidR="000E7557" w:rsidRPr="000E7557" w:rsidRDefault="000E7557" w:rsidP="000E7557">
      <w:pPr>
        <w:ind w:firstLine="426"/>
        <w:jc w:val="both"/>
        <w:rPr>
          <w:rFonts w:eastAsia="Calibri"/>
          <w:sz w:val="14"/>
          <w:szCs w:val="20"/>
          <w:lang w:eastAsia="en-US"/>
        </w:rPr>
      </w:pPr>
      <w:r w:rsidRPr="000E7557">
        <w:rPr>
          <w:rFonts w:eastAsia="Calibri"/>
          <w:sz w:val="20"/>
          <w:szCs w:val="20"/>
          <w:lang w:eastAsia="en-US"/>
        </w:rPr>
        <w:t>Во втором параграфе нужно исследовать порядок наделения судей полномочиями, начиная со стадии о</w:t>
      </w:r>
      <w:r w:rsidRPr="000E7557">
        <w:rPr>
          <w:rFonts w:eastAsia="Calibri"/>
          <w:iCs/>
          <w:sz w:val="20"/>
          <w:szCs w:val="26"/>
          <w:lang w:eastAsia="en-US"/>
        </w:rPr>
        <w:t>тбора и выдвижения кандидатов и заканчивая принесением судей присяги</w:t>
      </w:r>
      <w:r w:rsidRPr="000E7557">
        <w:rPr>
          <w:rFonts w:eastAsia="Calibri"/>
          <w:sz w:val="20"/>
          <w:szCs w:val="26"/>
          <w:lang w:eastAsia="en-US"/>
        </w:rPr>
        <w:t>.</w:t>
      </w:r>
    </w:p>
    <w:p w:rsidR="000E7557" w:rsidRPr="000E7557" w:rsidRDefault="000E7557" w:rsidP="000E7557">
      <w:pPr>
        <w:ind w:firstLine="426"/>
        <w:jc w:val="both"/>
        <w:rPr>
          <w:sz w:val="20"/>
          <w:szCs w:val="20"/>
        </w:rPr>
      </w:pPr>
      <w:r w:rsidRPr="000E7557">
        <w:rPr>
          <w:i/>
          <w:iCs/>
          <w:sz w:val="20"/>
          <w:szCs w:val="20"/>
        </w:rPr>
        <w:t>Глава 2. Гарантии независимости судьи</w:t>
      </w:r>
    </w:p>
    <w:p w:rsidR="000E7557" w:rsidRPr="000E7557" w:rsidRDefault="000E7557" w:rsidP="000E7557">
      <w:pPr>
        <w:ind w:firstLine="426"/>
        <w:jc w:val="both"/>
        <w:rPr>
          <w:rFonts w:eastAsia="Calibri"/>
          <w:sz w:val="20"/>
          <w:szCs w:val="20"/>
          <w:lang w:eastAsia="en-US"/>
        </w:rPr>
      </w:pPr>
      <w:r w:rsidRPr="000E7557">
        <w:rPr>
          <w:rFonts w:eastAsia="Calibri"/>
          <w:sz w:val="20"/>
          <w:szCs w:val="20"/>
          <w:lang w:eastAsia="en-US"/>
        </w:rPr>
        <w:t xml:space="preserve">В первом параграфе следует рассмотреть характерные черты правового судейского статуса: независимость, несменяемость и неприкосновенность судьи и раскрыть содержание каждого из них.  При этом рекомендуется провести разграничение между основаниями прекращения судейских полномочий, дающих право на отставку и не дающих такого права. Необходимо дать понятие отставки судьи и охарактеризовать статус судьи, находящегося в отставке. </w:t>
      </w:r>
    </w:p>
    <w:p w:rsidR="000E7557" w:rsidRPr="000E7557" w:rsidRDefault="000E7557" w:rsidP="000E7557">
      <w:pPr>
        <w:ind w:firstLine="426"/>
        <w:jc w:val="both"/>
        <w:rPr>
          <w:sz w:val="20"/>
          <w:szCs w:val="20"/>
        </w:rPr>
      </w:pPr>
      <w:r w:rsidRPr="000E7557">
        <w:rPr>
          <w:sz w:val="20"/>
          <w:szCs w:val="20"/>
        </w:rPr>
        <w:t>Во втором параграфе следует рассмотреть особенности материального обеспечения судей</w:t>
      </w:r>
    </w:p>
    <w:p w:rsidR="000E7557" w:rsidRPr="000E7557" w:rsidRDefault="000E7557" w:rsidP="000E7557">
      <w:pPr>
        <w:ind w:firstLine="426"/>
        <w:jc w:val="both"/>
        <w:rPr>
          <w:sz w:val="20"/>
          <w:szCs w:val="20"/>
        </w:rPr>
      </w:pPr>
      <w:r w:rsidRPr="000E7557">
        <w:rPr>
          <w:i/>
          <w:iCs/>
          <w:sz w:val="20"/>
          <w:szCs w:val="20"/>
        </w:rPr>
        <w:t xml:space="preserve">Заключение. </w:t>
      </w:r>
      <w:r w:rsidRPr="000E7557">
        <w:rPr>
          <w:sz w:val="20"/>
          <w:szCs w:val="20"/>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0E7557" w:rsidRPr="000E7557" w:rsidRDefault="000E7557" w:rsidP="000E7557">
      <w:pPr>
        <w:ind w:firstLine="426"/>
        <w:jc w:val="center"/>
        <w:rPr>
          <w:i/>
          <w:sz w:val="20"/>
          <w:szCs w:val="20"/>
        </w:rPr>
      </w:pPr>
    </w:p>
    <w:p w:rsidR="000E7557" w:rsidRPr="000E7557" w:rsidRDefault="000E7557" w:rsidP="000E7557">
      <w:pPr>
        <w:ind w:firstLine="426"/>
        <w:jc w:val="center"/>
        <w:rPr>
          <w:i/>
          <w:sz w:val="20"/>
          <w:szCs w:val="20"/>
        </w:rPr>
      </w:pPr>
      <w:r w:rsidRPr="000E7557">
        <w:rPr>
          <w:i/>
          <w:sz w:val="20"/>
          <w:szCs w:val="20"/>
        </w:rPr>
        <w:t>Литература</w:t>
      </w:r>
    </w:p>
    <w:p w:rsidR="000E7557" w:rsidRPr="000E7557" w:rsidRDefault="000E7557" w:rsidP="000E7557">
      <w:pPr>
        <w:ind w:firstLine="426"/>
        <w:jc w:val="both"/>
        <w:rPr>
          <w:sz w:val="20"/>
          <w:szCs w:val="20"/>
        </w:rPr>
      </w:pPr>
      <w:proofErr w:type="gramStart"/>
      <w:r w:rsidRPr="000E7557">
        <w:rPr>
          <w:sz w:val="20"/>
        </w:rPr>
        <w:t>1.</w:t>
      </w:r>
      <w:r w:rsidRPr="000E7557">
        <w:rPr>
          <w:sz w:val="20"/>
          <w:szCs w:val="20"/>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0E7557">
        <w:rPr>
          <w:sz w:val="20"/>
          <w:szCs w:val="20"/>
        </w:rPr>
        <w:t xml:space="preserve"> – Ст. 4398.</w:t>
      </w:r>
    </w:p>
    <w:p w:rsidR="000E7557" w:rsidRPr="000E7557" w:rsidRDefault="000E7557" w:rsidP="000E7557">
      <w:pPr>
        <w:ind w:firstLine="426"/>
        <w:jc w:val="both"/>
        <w:rPr>
          <w:rFonts w:eastAsia="Calibri"/>
          <w:sz w:val="20"/>
          <w:szCs w:val="20"/>
          <w:lang w:eastAsia="en-US"/>
        </w:rPr>
      </w:pPr>
      <w:r w:rsidRPr="000E7557">
        <w:rPr>
          <w:rFonts w:eastAsia="Calibri"/>
          <w:sz w:val="20"/>
          <w:szCs w:val="22"/>
          <w:lang w:eastAsia="en-US"/>
        </w:rPr>
        <w:lastRenderedPageBreak/>
        <w:t xml:space="preserve">2. </w:t>
      </w:r>
      <w:r w:rsidRPr="000E7557">
        <w:rPr>
          <w:rFonts w:eastAsia="Calibri"/>
          <w:sz w:val="20"/>
          <w:szCs w:val="20"/>
          <w:lang w:eastAsia="en-US"/>
        </w:rPr>
        <w:t>О статусе судей в РФ: Федеральный Закон РФ  от 26.06.92 г.  (с изм. и доп.) // Ведомости СНД и ВС РФ.-1992.-№30.-ст.1792.</w:t>
      </w:r>
    </w:p>
    <w:p w:rsidR="000E7557" w:rsidRPr="000E7557" w:rsidRDefault="000E7557" w:rsidP="000E7557">
      <w:pPr>
        <w:ind w:firstLine="426"/>
        <w:jc w:val="both"/>
        <w:rPr>
          <w:rFonts w:ascii="Calibri" w:eastAsia="Calibri" w:hAnsi="Calibri"/>
          <w:sz w:val="22"/>
          <w:szCs w:val="22"/>
          <w:lang w:eastAsia="en-US"/>
        </w:rPr>
      </w:pPr>
      <w:r w:rsidRPr="000E7557">
        <w:rPr>
          <w:rFonts w:eastAsia="Calibri"/>
          <w:sz w:val="20"/>
          <w:szCs w:val="20"/>
          <w:lang w:eastAsia="en-US"/>
        </w:rPr>
        <w:t xml:space="preserve">3. </w:t>
      </w:r>
      <w:r w:rsidRPr="000E7557">
        <w:rPr>
          <w:sz w:val="20"/>
          <w:szCs w:val="22"/>
          <w:lang w:eastAsia="en-US"/>
        </w:rPr>
        <w:t>О мировых судьях</w:t>
      </w:r>
      <w:r w:rsidRPr="000E7557">
        <w:rPr>
          <w:rFonts w:eastAsia="Calibri"/>
          <w:sz w:val="20"/>
          <w:szCs w:val="22"/>
          <w:lang w:eastAsia="en-US"/>
        </w:rPr>
        <w:t xml:space="preserve"> в Российской Федерации:</w:t>
      </w:r>
      <w:r w:rsidRPr="000E7557">
        <w:rPr>
          <w:sz w:val="20"/>
          <w:szCs w:val="22"/>
          <w:lang w:eastAsia="en-US"/>
        </w:rPr>
        <w:t xml:space="preserve"> Федеральный закон РФ</w:t>
      </w:r>
      <w:r w:rsidRPr="000E7557">
        <w:rPr>
          <w:rFonts w:eastAsia="Calibri"/>
          <w:sz w:val="20"/>
          <w:szCs w:val="22"/>
          <w:lang w:eastAsia="en-US"/>
        </w:rPr>
        <w:t xml:space="preserve"> от 17.12.1998 № 188-</w:t>
      </w:r>
      <w:r w:rsidRPr="000E7557">
        <w:rPr>
          <w:sz w:val="20"/>
          <w:szCs w:val="22"/>
          <w:lang w:eastAsia="en-US"/>
        </w:rPr>
        <w:t>ФЗ</w:t>
      </w:r>
      <w:r w:rsidRPr="000E7557">
        <w:rPr>
          <w:rFonts w:eastAsia="Calibri"/>
          <w:sz w:val="20"/>
          <w:szCs w:val="22"/>
          <w:lang w:eastAsia="en-US"/>
        </w:rPr>
        <w:t xml:space="preserve"> (с изм. и доп.)  // Собрание законодательства РФ.- 1998.- № 51.- ст. 6270.</w:t>
      </w:r>
    </w:p>
    <w:p w:rsidR="000E7557" w:rsidRPr="000E7557" w:rsidRDefault="000E7557" w:rsidP="000E7557">
      <w:pPr>
        <w:ind w:firstLine="426"/>
        <w:jc w:val="both"/>
        <w:rPr>
          <w:rFonts w:eastAsia="Calibri"/>
          <w:sz w:val="20"/>
          <w:szCs w:val="22"/>
          <w:lang w:eastAsia="en-US"/>
        </w:rPr>
      </w:pPr>
      <w:r w:rsidRPr="000E7557">
        <w:rPr>
          <w:rFonts w:eastAsia="Calibri"/>
          <w:sz w:val="20"/>
          <w:szCs w:val="22"/>
          <w:lang w:eastAsia="en-US"/>
        </w:rPr>
        <w:t xml:space="preserve">4. О государственной защите судей, должностных лиц правоохранительных и контролирующих органов:  </w:t>
      </w:r>
      <w:r w:rsidR="002104B5">
        <w:rPr>
          <w:rFonts w:eastAsia="Calibri"/>
          <w:sz w:val="20"/>
          <w:szCs w:val="22"/>
          <w:lang w:eastAsia="en-US"/>
        </w:rPr>
        <w:t>ф</w:t>
      </w:r>
      <w:r w:rsidRPr="000E7557">
        <w:rPr>
          <w:rFonts w:eastAsia="Calibri"/>
          <w:sz w:val="20"/>
          <w:szCs w:val="22"/>
          <w:lang w:eastAsia="en-US"/>
        </w:rPr>
        <w:t xml:space="preserve">едеральный закон от 20.04.1995 № 45-ФЗ </w:t>
      </w:r>
      <w:r w:rsidRPr="000E7557">
        <w:rPr>
          <w:rFonts w:eastAsia="Calibri"/>
          <w:sz w:val="20"/>
          <w:szCs w:val="20"/>
          <w:lang w:eastAsia="en-US"/>
        </w:rPr>
        <w:t xml:space="preserve">(с изм. и доп.) </w:t>
      </w:r>
      <w:r w:rsidRPr="000E7557">
        <w:rPr>
          <w:rFonts w:eastAsia="Calibri"/>
          <w:sz w:val="20"/>
          <w:szCs w:val="22"/>
          <w:lang w:eastAsia="en-US"/>
        </w:rPr>
        <w:t>// Собрание законодательства РФ. – 1995. - № 17. - Ст. 1455.</w:t>
      </w:r>
    </w:p>
    <w:p w:rsidR="000E7557" w:rsidRPr="000E7557" w:rsidRDefault="000E7557" w:rsidP="000E7557">
      <w:pPr>
        <w:ind w:firstLine="426"/>
        <w:jc w:val="both"/>
        <w:rPr>
          <w:rFonts w:eastAsia="Calibri"/>
          <w:sz w:val="20"/>
          <w:szCs w:val="22"/>
          <w:lang w:eastAsia="en-US"/>
        </w:rPr>
      </w:pPr>
      <w:r w:rsidRPr="000E7557">
        <w:rPr>
          <w:rFonts w:eastAsia="Calibri"/>
          <w:sz w:val="20"/>
          <w:szCs w:val="22"/>
          <w:lang w:eastAsia="en-US"/>
        </w:rPr>
        <w:t xml:space="preserve">5. Кодекс судейской этики от 09.12.2012 (утв. </w:t>
      </w:r>
      <w:r w:rsidRPr="000E7557">
        <w:rPr>
          <w:rFonts w:eastAsia="Calibri"/>
          <w:sz w:val="20"/>
          <w:szCs w:val="22"/>
          <w:lang w:val="en-US" w:eastAsia="en-US"/>
        </w:rPr>
        <w:t>VIII</w:t>
      </w:r>
      <w:r w:rsidRPr="000E7557">
        <w:rPr>
          <w:rFonts w:eastAsia="Calibri"/>
          <w:sz w:val="20"/>
          <w:szCs w:val="22"/>
          <w:lang w:eastAsia="en-US"/>
        </w:rPr>
        <w:t xml:space="preserve"> всероссийским съездом судей) // Бюллетень актов по судебной системе. – 2013. - № 2.</w:t>
      </w:r>
    </w:p>
    <w:p w:rsidR="000E7557" w:rsidRPr="000E7557" w:rsidRDefault="000E7557" w:rsidP="000E7557">
      <w:pPr>
        <w:ind w:firstLine="426"/>
        <w:jc w:val="both"/>
        <w:rPr>
          <w:rFonts w:ascii="Calibri" w:eastAsia="Calibri" w:hAnsi="Calibri"/>
          <w:sz w:val="16"/>
          <w:szCs w:val="20"/>
          <w:lang w:eastAsia="en-US"/>
        </w:rPr>
      </w:pPr>
      <w:r w:rsidRPr="000E7557">
        <w:rPr>
          <w:rFonts w:eastAsia="Calibri"/>
          <w:sz w:val="12"/>
          <w:szCs w:val="22"/>
          <w:lang w:eastAsia="en-US"/>
        </w:rPr>
        <w:br/>
      </w:r>
    </w:p>
    <w:p w:rsidR="000E7557" w:rsidRPr="000E7557" w:rsidRDefault="000E7557" w:rsidP="000E7557">
      <w:pPr>
        <w:ind w:firstLine="426"/>
        <w:jc w:val="center"/>
        <w:rPr>
          <w:sz w:val="20"/>
          <w:szCs w:val="20"/>
        </w:rPr>
      </w:pPr>
      <w:r w:rsidRPr="000E7557">
        <w:rPr>
          <w:sz w:val="20"/>
          <w:szCs w:val="20"/>
        </w:rPr>
        <w:t>*</w:t>
      </w:r>
    </w:p>
    <w:p w:rsidR="000E7557" w:rsidRPr="000E7557" w:rsidRDefault="000E7557" w:rsidP="00815023">
      <w:pPr>
        <w:numPr>
          <w:ilvl w:val="0"/>
          <w:numId w:val="30"/>
        </w:numPr>
        <w:ind w:left="0" w:firstLine="426"/>
        <w:jc w:val="both"/>
        <w:rPr>
          <w:sz w:val="20"/>
          <w:szCs w:val="20"/>
        </w:rPr>
      </w:pPr>
      <w:proofErr w:type="spellStart"/>
      <w:r w:rsidRPr="000E7557">
        <w:rPr>
          <w:sz w:val="20"/>
          <w:szCs w:val="20"/>
        </w:rPr>
        <w:t>Бурдина</w:t>
      </w:r>
      <w:proofErr w:type="spellEnd"/>
      <w:r w:rsidRPr="000E7557">
        <w:rPr>
          <w:sz w:val="20"/>
          <w:szCs w:val="20"/>
        </w:rPr>
        <w:t xml:space="preserve"> Е. В. Организационные гарантии независимости и компетентности экзаменационных комиссий по приему квалификационного экзамена на должность судьи  // Российский судья. – 2016. - № 1. С. 50-54 </w:t>
      </w:r>
    </w:p>
    <w:p w:rsidR="000E7557" w:rsidRPr="000E7557" w:rsidRDefault="000E7557" w:rsidP="00815023">
      <w:pPr>
        <w:numPr>
          <w:ilvl w:val="0"/>
          <w:numId w:val="30"/>
        </w:numPr>
        <w:ind w:left="0" w:firstLine="426"/>
        <w:jc w:val="both"/>
        <w:rPr>
          <w:sz w:val="20"/>
          <w:szCs w:val="20"/>
        </w:rPr>
      </w:pPr>
      <w:r w:rsidRPr="000E7557">
        <w:rPr>
          <w:sz w:val="20"/>
          <w:szCs w:val="20"/>
        </w:rPr>
        <w:t xml:space="preserve">Г. Т. Проблемы формирования судейского корпуса в Российской Федерации //Российский судья. – 2018. - № 1. -  С. 51-57 </w:t>
      </w:r>
    </w:p>
    <w:p w:rsidR="000E7557" w:rsidRPr="000E7557" w:rsidRDefault="000E7557" w:rsidP="00815023">
      <w:pPr>
        <w:numPr>
          <w:ilvl w:val="0"/>
          <w:numId w:val="30"/>
        </w:numPr>
        <w:ind w:left="0" w:firstLine="426"/>
        <w:jc w:val="both"/>
        <w:rPr>
          <w:sz w:val="20"/>
          <w:szCs w:val="20"/>
        </w:rPr>
      </w:pPr>
      <w:proofErr w:type="spellStart"/>
      <w:r w:rsidRPr="000E7557">
        <w:rPr>
          <w:sz w:val="20"/>
          <w:szCs w:val="20"/>
        </w:rPr>
        <w:t>Канцеляров</w:t>
      </w:r>
      <w:proofErr w:type="spellEnd"/>
      <w:r w:rsidRPr="000E7557">
        <w:rPr>
          <w:sz w:val="20"/>
          <w:szCs w:val="20"/>
        </w:rPr>
        <w:t xml:space="preserve"> А.В. Закон о статусе судей требует корректировки //Администратор суда. – 2017. - №3</w:t>
      </w:r>
    </w:p>
    <w:p w:rsidR="000E7557" w:rsidRPr="000E7557" w:rsidRDefault="000E7557" w:rsidP="00815023">
      <w:pPr>
        <w:numPr>
          <w:ilvl w:val="0"/>
          <w:numId w:val="30"/>
        </w:numPr>
        <w:ind w:left="0" w:firstLine="426"/>
        <w:jc w:val="both"/>
        <w:rPr>
          <w:sz w:val="20"/>
          <w:szCs w:val="20"/>
        </w:rPr>
      </w:pPr>
      <w:r w:rsidRPr="000E7557">
        <w:rPr>
          <w:sz w:val="20"/>
          <w:szCs w:val="20"/>
        </w:rPr>
        <w:t>Капустин О.А. Модернизация статуса судьи в условиях информационного общества // Российский судья. – 2019. - № 8</w:t>
      </w:r>
    </w:p>
    <w:p w:rsidR="000E7557" w:rsidRPr="000E7557" w:rsidRDefault="000E7557" w:rsidP="00815023">
      <w:pPr>
        <w:numPr>
          <w:ilvl w:val="0"/>
          <w:numId w:val="30"/>
        </w:numPr>
        <w:ind w:left="0" w:firstLine="426"/>
        <w:jc w:val="both"/>
        <w:rPr>
          <w:sz w:val="20"/>
          <w:szCs w:val="20"/>
        </w:rPr>
      </w:pPr>
      <w:proofErr w:type="spellStart"/>
      <w:r w:rsidRPr="000E7557">
        <w:rPr>
          <w:sz w:val="20"/>
          <w:szCs w:val="20"/>
        </w:rPr>
        <w:t>Корнакова</w:t>
      </w:r>
      <w:proofErr w:type="spellEnd"/>
      <w:r w:rsidRPr="000E7557">
        <w:rPr>
          <w:sz w:val="20"/>
          <w:szCs w:val="20"/>
        </w:rPr>
        <w:t xml:space="preserve"> С</w:t>
      </w:r>
      <w:r w:rsidR="002104B5">
        <w:rPr>
          <w:sz w:val="20"/>
          <w:szCs w:val="20"/>
        </w:rPr>
        <w:t>.</w:t>
      </w:r>
      <w:r w:rsidRPr="000E7557">
        <w:rPr>
          <w:sz w:val="20"/>
          <w:szCs w:val="20"/>
        </w:rPr>
        <w:t xml:space="preserve">В., Щербакова И.А. Правовой статус судей: терминологические проблемы определения содержания понятия // Российский судья. – 2018. - № 4. - С. 43-47 </w:t>
      </w:r>
    </w:p>
    <w:p w:rsidR="000E7557" w:rsidRPr="000E7557" w:rsidRDefault="000E7557" w:rsidP="00815023">
      <w:pPr>
        <w:numPr>
          <w:ilvl w:val="0"/>
          <w:numId w:val="30"/>
        </w:numPr>
        <w:ind w:left="0" w:firstLine="426"/>
        <w:jc w:val="both"/>
        <w:rPr>
          <w:sz w:val="20"/>
          <w:szCs w:val="20"/>
        </w:rPr>
      </w:pPr>
      <w:r w:rsidRPr="000E7557">
        <w:rPr>
          <w:sz w:val="20"/>
          <w:szCs w:val="20"/>
        </w:rPr>
        <w:t xml:space="preserve">Курманов М. М. Судья в отставке может быть представителем общественности в квалификационной коллегии судей субъекта Российской Федерации? // Российский судья. – 2018. -№ 10  С. 48-52 </w:t>
      </w:r>
    </w:p>
    <w:p w:rsidR="000E7557" w:rsidRPr="000E7557" w:rsidRDefault="000E7557" w:rsidP="00815023">
      <w:pPr>
        <w:numPr>
          <w:ilvl w:val="0"/>
          <w:numId w:val="30"/>
        </w:numPr>
        <w:ind w:left="0" w:firstLine="426"/>
        <w:jc w:val="both"/>
        <w:rPr>
          <w:sz w:val="20"/>
          <w:szCs w:val="20"/>
        </w:rPr>
      </w:pPr>
      <w:proofErr w:type="spellStart"/>
      <w:r w:rsidRPr="000E7557">
        <w:rPr>
          <w:sz w:val="20"/>
          <w:szCs w:val="20"/>
        </w:rPr>
        <w:t>Мамыкин</w:t>
      </w:r>
      <w:proofErr w:type="spellEnd"/>
      <w:r w:rsidRPr="000E7557">
        <w:rPr>
          <w:sz w:val="20"/>
          <w:szCs w:val="20"/>
        </w:rPr>
        <w:t xml:space="preserve"> А.С. Организационно-правовой механизм привлечения судьи к дисциплинарной ответственности // Российский судья. – 2019. - № 3.</w:t>
      </w:r>
    </w:p>
    <w:p w:rsidR="000E7557" w:rsidRPr="002104B5" w:rsidRDefault="000E7557" w:rsidP="00815023">
      <w:pPr>
        <w:numPr>
          <w:ilvl w:val="0"/>
          <w:numId w:val="30"/>
        </w:numPr>
        <w:ind w:left="0" w:firstLine="426"/>
        <w:jc w:val="both"/>
      </w:pPr>
      <w:r w:rsidRPr="002104B5">
        <w:rPr>
          <w:sz w:val="20"/>
          <w:szCs w:val="20"/>
        </w:rPr>
        <w:t xml:space="preserve">Романенко Н.В. Применение к судьям меры пресечения в виде заключения под стражу: проблемные вопросы законодательного регулирования </w:t>
      </w:r>
      <w:r w:rsidRPr="000E7557">
        <w:rPr>
          <w:sz w:val="20"/>
          <w:szCs w:val="20"/>
        </w:rPr>
        <w:t>// Российский судья. – 2018. - № 7.</w:t>
      </w:r>
    </w:p>
    <w:p w:rsidR="000E7557" w:rsidRPr="000E7557" w:rsidRDefault="000E7557" w:rsidP="00815023">
      <w:pPr>
        <w:numPr>
          <w:ilvl w:val="0"/>
          <w:numId w:val="30"/>
        </w:numPr>
        <w:ind w:left="0" w:firstLine="426"/>
        <w:jc w:val="both"/>
      </w:pPr>
      <w:r w:rsidRPr="002104B5">
        <w:rPr>
          <w:sz w:val="20"/>
          <w:szCs w:val="20"/>
        </w:rPr>
        <w:t>Тимошенко А.А. Требования к судье необходимо повышать</w:t>
      </w:r>
      <w:r w:rsidRPr="000E7557">
        <w:rPr>
          <w:sz w:val="20"/>
          <w:szCs w:val="20"/>
        </w:rPr>
        <w:t>//Администратор суда. – 2018. - №1</w:t>
      </w:r>
    </w:p>
    <w:p w:rsidR="000E7557" w:rsidRPr="000E7557" w:rsidRDefault="000E7557" w:rsidP="000E7557">
      <w:pPr>
        <w:shd w:val="clear" w:color="auto" w:fill="FFFFFF"/>
        <w:ind w:firstLine="426"/>
        <w:jc w:val="center"/>
        <w:rPr>
          <w:color w:val="333333"/>
        </w:rPr>
      </w:pPr>
    </w:p>
    <w:p w:rsidR="00CE299A" w:rsidRDefault="000E7557" w:rsidP="00CE299A">
      <w:pPr>
        <w:tabs>
          <w:tab w:val="left" w:pos="459"/>
        </w:tabs>
        <w:ind w:left="34" w:firstLine="108"/>
        <w:contextualSpacing/>
        <w:jc w:val="center"/>
        <w:rPr>
          <w:rFonts w:eastAsia="Calibri"/>
          <w:b/>
          <w:sz w:val="20"/>
          <w:szCs w:val="20"/>
          <w:lang w:eastAsia="en-US"/>
        </w:rPr>
      </w:pPr>
      <w:r w:rsidRPr="000E7557">
        <w:rPr>
          <w:rFonts w:eastAsia="Calibri"/>
          <w:b/>
          <w:sz w:val="20"/>
          <w:szCs w:val="20"/>
          <w:lang w:eastAsia="en-US"/>
        </w:rPr>
        <w:t>Тема 17. Материально-техническое обеспечение</w:t>
      </w:r>
    </w:p>
    <w:p w:rsidR="000E7557" w:rsidRDefault="000E7557" w:rsidP="00CE299A">
      <w:pPr>
        <w:tabs>
          <w:tab w:val="left" w:pos="459"/>
        </w:tabs>
        <w:ind w:left="34" w:firstLine="108"/>
        <w:contextualSpacing/>
        <w:jc w:val="center"/>
        <w:rPr>
          <w:rFonts w:eastAsia="Calibri"/>
          <w:b/>
          <w:sz w:val="20"/>
          <w:szCs w:val="20"/>
          <w:lang w:eastAsia="en-US"/>
        </w:rPr>
      </w:pPr>
      <w:r w:rsidRPr="000E7557">
        <w:rPr>
          <w:rFonts w:eastAsia="Calibri"/>
          <w:b/>
          <w:sz w:val="20"/>
          <w:szCs w:val="20"/>
          <w:lang w:eastAsia="en-US"/>
        </w:rPr>
        <w:t xml:space="preserve"> рассмотрения гражданских дел</w:t>
      </w:r>
    </w:p>
    <w:p w:rsidR="002104B5" w:rsidRPr="000E7557" w:rsidRDefault="002104B5" w:rsidP="000F794B">
      <w:pPr>
        <w:tabs>
          <w:tab w:val="left" w:pos="459"/>
        </w:tabs>
        <w:ind w:left="34" w:hanging="34"/>
        <w:contextualSpacing/>
        <w:jc w:val="center"/>
        <w:rPr>
          <w:rFonts w:eastAsia="Calibri"/>
          <w:b/>
          <w:sz w:val="20"/>
          <w:szCs w:val="20"/>
          <w:lang w:eastAsia="en-US"/>
        </w:rPr>
      </w:pPr>
    </w:p>
    <w:p w:rsidR="000E7557" w:rsidRPr="000E7557" w:rsidRDefault="000E7557" w:rsidP="000E7557">
      <w:pPr>
        <w:tabs>
          <w:tab w:val="left" w:pos="459"/>
        </w:tabs>
        <w:ind w:left="34" w:firstLine="426"/>
        <w:contextualSpacing/>
        <w:jc w:val="both"/>
        <w:rPr>
          <w:rFonts w:eastAsia="Calibri"/>
          <w:sz w:val="20"/>
          <w:szCs w:val="20"/>
          <w:lang w:eastAsia="en-US"/>
        </w:rPr>
      </w:pPr>
      <w:r w:rsidRPr="000E7557">
        <w:rPr>
          <w:rFonts w:eastAsia="Calibri"/>
          <w:i/>
          <w:iCs/>
          <w:sz w:val="20"/>
          <w:szCs w:val="20"/>
          <w:lang w:eastAsia="en-US"/>
        </w:rPr>
        <w:t xml:space="preserve">Введение. </w:t>
      </w:r>
      <w:r w:rsidRPr="000E7557">
        <w:rPr>
          <w:rFonts w:eastAsia="Calibri"/>
          <w:sz w:val="20"/>
          <w:szCs w:val="20"/>
          <w:lang w:eastAsia="en-US"/>
        </w:rPr>
        <w:t>Во введении необходимо обосновать актуальность темы. Раскрыть сущность материально-технического обеспечения судов.</w:t>
      </w:r>
    </w:p>
    <w:p w:rsidR="000E7557" w:rsidRPr="000E7557" w:rsidRDefault="000E7557" w:rsidP="000E7557">
      <w:pPr>
        <w:tabs>
          <w:tab w:val="left" w:pos="459"/>
        </w:tabs>
        <w:ind w:left="34" w:firstLine="426"/>
        <w:contextualSpacing/>
        <w:jc w:val="both"/>
        <w:rPr>
          <w:rFonts w:eastAsia="Calibri"/>
          <w:i/>
          <w:sz w:val="20"/>
          <w:szCs w:val="20"/>
          <w:lang w:eastAsia="en-US"/>
        </w:rPr>
      </w:pPr>
      <w:r w:rsidRPr="000E7557">
        <w:rPr>
          <w:rFonts w:eastAsia="Calibri"/>
          <w:i/>
          <w:iCs/>
          <w:sz w:val="20"/>
          <w:szCs w:val="20"/>
          <w:lang w:eastAsia="en-US"/>
        </w:rPr>
        <w:t>Глава 1.</w:t>
      </w:r>
      <w:r w:rsidRPr="000E7557">
        <w:rPr>
          <w:rFonts w:eastAsia="Calibri"/>
          <w:i/>
          <w:sz w:val="20"/>
          <w:szCs w:val="20"/>
          <w:lang w:eastAsia="en-US"/>
        </w:rPr>
        <w:t xml:space="preserve"> Понятие материально-технического обеспечения рассмотрения гражданских дел.  </w:t>
      </w:r>
    </w:p>
    <w:p w:rsidR="000E7557" w:rsidRPr="000E7557" w:rsidRDefault="000E7557" w:rsidP="000E7557">
      <w:pPr>
        <w:tabs>
          <w:tab w:val="left" w:pos="459"/>
        </w:tabs>
        <w:ind w:left="34" w:firstLine="426"/>
        <w:contextualSpacing/>
        <w:jc w:val="both"/>
        <w:rPr>
          <w:rFonts w:eastAsia="Calibri"/>
          <w:sz w:val="20"/>
          <w:szCs w:val="20"/>
          <w:lang w:eastAsia="en-US"/>
        </w:rPr>
      </w:pPr>
      <w:r w:rsidRPr="000E7557">
        <w:rPr>
          <w:rFonts w:eastAsia="Calibri"/>
          <w:sz w:val="20"/>
          <w:szCs w:val="20"/>
          <w:lang w:eastAsia="en-US"/>
        </w:rPr>
        <w:t xml:space="preserve">В первом параграфе необходимо раскрыть понятие и значение материально-технического обеспечения деятельности судов. </w:t>
      </w:r>
    </w:p>
    <w:p w:rsidR="000E7557" w:rsidRPr="000E7557" w:rsidRDefault="000E7557" w:rsidP="000E7557">
      <w:pPr>
        <w:tabs>
          <w:tab w:val="left" w:pos="459"/>
        </w:tabs>
        <w:ind w:left="34" w:firstLine="426"/>
        <w:contextualSpacing/>
        <w:jc w:val="both"/>
        <w:rPr>
          <w:rFonts w:eastAsia="Calibri"/>
          <w:sz w:val="20"/>
          <w:szCs w:val="20"/>
          <w:lang w:eastAsia="en-US"/>
        </w:rPr>
      </w:pPr>
      <w:r w:rsidRPr="000E7557">
        <w:rPr>
          <w:rFonts w:eastAsia="Calibri"/>
          <w:sz w:val="20"/>
          <w:szCs w:val="20"/>
          <w:lang w:eastAsia="en-US"/>
        </w:rPr>
        <w:t xml:space="preserve">Во втором параграфе необходимо обозначать систему органов, осуществляющих материально-техническое обеспечение деятельности судов, </w:t>
      </w:r>
      <w:r w:rsidRPr="000E7557">
        <w:rPr>
          <w:rFonts w:eastAsia="Calibri"/>
          <w:sz w:val="20"/>
          <w:szCs w:val="20"/>
          <w:lang w:eastAsia="en-US"/>
        </w:rPr>
        <w:lastRenderedPageBreak/>
        <w:t>особое внимание уделить деятельности Судебного департамента при Верховном суде РФ и администратора суда.</w:t>
      </w:r>
    </w:p>
    <w:p w:rsidR="000E7557" w:rsidRPr="000E7557" w:rsidRDefault="000E7557" w:rsidP="000E7557">
      <w:pPr>
        <w:tabs>
          <w:tab w:val="left" w:pos="459"/>
        </w:tabs>
        <w:ind w:left="34" w:firstLine="426"/>
        <w:contextualSpacing/>
        <w:jc w:val="both"/>
        <w:rPr>
          <w:rFonts w:eastAsia="Calibri"/>
          <w:i/>
          <w:sz w:val="20"/>
          <w:szCs w:val="20"/>
          <w:lang w:eastAsia="en-US"/>
        </w:rPr>
      </w:pPr>
      <w:r w:rsidRPr="000E7557">
        <w:rPr>
          <w:rFonts w:eastAsia="Calibri"/>
          <w:i/>
          <w:sz w:val="20"/>
          <w:szCs w:val="20"/>
          <w:lang w:eastAsia="en-US"/>
        </w:rPr>
        <w:t xml:space="preserve">Глава 2. Основные направления материально-технического обеспечения рассмотрения гражданских дел.  </w:t>
      </w:r>
    </w:p>
    <w:p w:rsidR="000E7557" w:rsidRPr="000E7557" w:rsidRDefault="000E7557" w:rsidP="000E7557">
      <w:pPr>
        <w:tabs>
          <w:tab w:val="left" w:pos="459"/>
        </w:tabs>
        <w:ind w:left="34" w:firstLine="426"/>
        <w:contextualSpacing/>
        <w:jc w:val="both"/>
        <w:rPr>
          <w:rFonts w:eastAsia="Calibri"/>
          <w:sz w:val="20"/>
          <w:szCs w:val="20"/>
          <w:lang w:eastAsia="en-US"/>
        </w:rPr>
      </w:pPr>
      <w:r w:rsidRPr="000E7557">
        <w:rPr>
          <w:rFonts w:eastAsia="Calibri"/>
          <w:sz w:val="20"/>
          <w:szCs w:val="20"/>
          <w:lang w:eastAsia="en-US"/>
        </w:rPr>
        <w:t>В первом параграфе необходимо раскрыть основные направления материально-технического обеспечения деятельности судов.</w:t>
      </w:r>
    </w:p>
    <w:p w:rsidR="000E7557" w:rsidRPr="000E7557" w:rsidRDefault="000E7557" w:rsidP="000E7557">
      <w:pPr>
        <w:tabs>
          <w:tab w:val="left" w:pos="459"/>
        </w:tabs>
        <w:ind w:firstLine="426"/>
        <w:contextualSpacing/>
        <w:jc w:val="both"/>
        <w:rPr>
          <w:rFonts w:eastAsia="Calibri"/>
          <w:sz w:val="20"/>
          <w:szCs w:val="20"/>
          <w:lang w:eastAsia="en-US"/>
        </w:rPr>
      </w:pPr>
      <w:r w:rsidRPr="000E7557">
        <w:rPr>
          <w:rFonts w:eastAsia="Calibri"/>
          <w:sz w:val="20"/>
          <w:szCs w:val="20"/>
          <w:lang w:eastAsia="en-US"/>
        </w:rPr>
        <w:t xml:space="preserve">Во втором параграфе необходимо охарактеризовать порядок финансирования материально-технического обеспечения судов. </w:t>
      </w:r>
    </w:p>
    <w:p w:rsidR="000E7557" w:rsidRPr="000E7557" w:rsidRDefault="000E7557" w:rsidP="000E7557">
      <w:pPr>
        <w:tabs>
          <w:tab w:val="left" w:pos="459"/>
        </w:tabs>
        <w:ind w:firstLine="426"/>
        <w:contextualSpacing/>
        <w:jc w:val="both"/>
        <w:rPr>
          <w:rFonts w:eastAsia="Calibri"/>
          <w:sz w:val="20"/>
          <w:szCs w:val="20"/>
          <w:lang w:eastAsia="en-US"/>
        </w:rPr>
      </w:pPr>
      <w:r w:rsidRPr="000E7557">
        <w:rPr>
          <w:rFonts w:eastAsia="Calibri"/>
          <w:i/>
          <w:iCs/>
          <w:sz w:val="20"/>
          <w:szCs w:val="20"/>
          <w:lang w:eastAsia="en-US"/>
        </w:rPr>
        <w:t xml:space="preserve">Заключение. </w:t>
      </w:r>
      <w:r w:rsidRPr="000E7557">
        <w:rPr>
          <w:rFonts w:eastAsia="Calibri"/>
          <w:sz w:val="20"/>
          <w:szCs w:val="20"/>
          <w:lang w:eastAsia="en-US"/>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0E7557" w:rsidRPr="000E7557" w:rsidRDefault="000E7557" w:rsidP="000E7557">
      <w:pPr>
        <w:tabs>
          <w:tab w:val="left" w:pos="459"/>
        </w:tabs>
        <w:ind w:left="34" w:firstLine="426"/>
        <w:contextualSpacing/>
        <w:jc w:val="center"/>
        <w:rPr>
          <w:rFonts w:eastAsia="Calibri"/>
          <w:sz w:val="20"/>
          <w:szCs w:val="20"/>
          <w:lang w:eastAsia="en-US"/>
        </w:rPr>
      </w:pPr>
    </w:p>
    <w:p w:rsidR="002104B5" w:rsidRDefault="002104B5" w:rsidP="000E7557">
      <w:pPr>
        <w:ind w:firstLine="426"/>
        <w:jc w:val="center"/>
        <w:rPr>
          <w:i/>
          <w:sz w:val="20"/>
          <w:szCs w:val="20"/>
        </w:rPr>
      </w:pPr>
    </w:p>
    <w:p w:rsidR="000E7557" w:rsidRPr="000E7557" w:rsidRDefault="000E7557" w:rsidP="000E7557">
      <w:pPr>
        <w:ind w:firstLine="426"/>
        <w:jc w:val="center"/>
        <w:rPr>
          <w:i/>
          <w:sz w:val="20"/>
          <w:szCs w:val="20"/>
        </w:rPr>
      </w:pPr>
      <w:r w:rsidRPr="000E7557">
        <w:rPr>
          <w:i/>
          <w:sz w:val="20"/>
          <w:szCs w:val="20"/>
        </w:rPr>
        <w:t>Литература</w:t>
      </w:r>
    </w:p>
    <w:p w:rsidR="000E7557" w:rsidRPr="000E7557" w:rsidRDefault="000E7557" w:rsidP="000E7557">
      <w:pPr>
        <w:ind w:firstLine="426"/>
        <w:jc w:val="center"/>
        <w:rPr>
          <w:i/>
          <w:sz w:val="20"/>
          <w:szCs w:val="20"/>
        </w:rPr>
      </w:pPr>
    </w:p>
    <w:p w:rsidR="000E7557" w:rsidRPr="000E7557" w:rsidRDefault="000E7557" w:rsidP="000E7557">
      <w:pPr>
        <w:ind w:firstLine="426"/>
        <w:jc w:val="both"/>
        <w:rPr>
          <w:sz w:val="20"/>
          <w:szCs w:val="20"/>
        </w:rPr>
      </w:pPr>
      <w:proofErr w:type="gramStart"/>
      <w:r w:rsidRPr="000E7557">
        <w:rPr>
          <w:sz w:val="20"/>
          <w:szCs w:val="20"/>
        </w:rPr>
        <w:t>1.Конституция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0E7557">
        <w:rPr>
          <w:sz w:val="20"/>
          <w:szCs w:val="20"/>
        </w:rPr>
        <w:t xml:space="preserve"> – Ст. 4398.</w:t>
      </w:r>
    </w:p>
    <w:p w:rsidR="000E7557" w:rsidRPr="000E7557" w:rsidRDefault="000E7557" w:rsidP="000E7557">
      <w:pPr>
        <w:ind w:firstLine="426"/>
        <w:jc w:val="both"/>
        <w:rPr>
          <w:sz w:val="20"/>
          <w:szCs w:val="20"/>
        </w:rPr>
      </w:pPr>
      <w:r w:rsidRPr="000E7557">
        <w:rPr>
          <w:rFonts w:eastAsia="Calibri"/>
          <w:sz w:val="20"/>
          <w:szCs w:val="20"/>
          <w:lang w:eastAsia="en-US"/>
        </w:rPr>
        <w:t>2.</w:t>
      </w:r>
      <w:r w:rsidR="002104B5" w:rsidRPr="002104B5">
        <w:rPr>
          <w:sz w:val="20"/>
          <w:szCs w:val="20"/>
        </w:rPr>
        <w:t>О судах общей юрисдикции в Российской Федерации: Федеральный конституционный закон РФ  от 07.02.2011 г. № 1-ФКЗ // Собрание законодательства РФ. – 2011. - № 27. – Ст. 898</w:t>
      </w:r>
      <w:r w:rsidRPr="000E7557">
        <w:rPr>
          <w:sz w:val="20"/>
          <w:szCs w:val="20"/>
        </w:rPr>
        <w:t>.</w:t>
      </w:r>
    </w:p>
    <w:p w:rsidR="000E7557" w:rsidRPr="000E7557" w:rsidRDefault="000E7557" w:rsidP="000E7557">
      <w:pPr>
        <w:ind w:firstLine="426"/>
        <w:jc w:val="both"/>
        <w:rPr>
          <w:sz w:val="20"/>
          <w:szCs w:val="20"/>
        </w:rPr>
      </w:pPr>
      <w:r w:rsidRPr="000E7557">
        <w:rPr>
          <w:sz w:val="20"/>
          <w:szCs w:val="20"/>
        </w:rPr>
        <w:t xml:space="preserve">3.Бюджетный кодекс Российской Федерации от 31.07.1998 </w:t>
      </w:r>
      <w:r w:rsidR="002104B5">
        <w:rPr>
          <w:sz w:val="20"/>
          <w:szCs w:val="20"/>
        </w:rPr>
        <w:t>№</w:t>
      </w:r>
      <w:r w:rsidRPr="000E7557">
        <w:rPr>
          <w:sz w:val="20"/>
          <w:szCs w:val="20"/>
        </w:rPr>
        <w:t xml:space="preserve"> 145-ФЗ // </w:t>
      </w:r>
      <w:r w:rsidR="002104B5" w:rsidRPr="002104B5">
        <w:rPr>
          <w:sz w:val="20"/>
          <w:szCs w:val="20"/>
        </w:rPr>
        <w:t>Российская газета</w:t>
      </w:r>
      <w:r w:rsidR="002104B5">
        <w:rPr>
          <w:sz w:val="20"/>
          <w:szCs w:val="20"/>
        </w:rPr>
        <w:t>. – 1998 . - №</w:t>
      </w:r>
      <w:r w:rsidR="002104B5" w:rsidRPr="002104B5">
        <w:rPr>
          <w:sz w:val="20"/>
          <w:szCs w:val="20"/>
        </w:rPr>
        <w:t xml:space="preserve"> 153-154.</w:t>
      </w:r>
    </w:p>
    <w:p w:rsidR="000E7557" w:rsidRPr="000E7557" w:rsidRDefault="000E7557" w:rsidP="000E7557">
      <w:pPr>
        <w:ind w:firstLine="426"/>
        <w:jc w:val="both"/>
        <w:rPr>
          <w:sz w:val="20"/>
          <w:szCs w:val="20"/>
        </w:rPr>
      </w:pPr>
      <w:r w:rsidRPr="000E7557">
        <w:rPr>
          <w:sz w:val="20"/>
          <w:szCs w:val="20"/>
        </w:rPr>
        <w:t xml:space="preserve">4.О Судебном департаменте при Верховном Суде Российской Федерации: </w:t>
      </w:r>
      <w:proofErr w:type="spellStart"/>
      <w:r w:rsidRPr="000E7557">
        <w:rPr>
          <w:sz w:val="20"/>
          <w:szCs w:val="20"/>
        </w:rPr>
        <w:t>федер</w:t>
      </w:r>
      <w:proofErr w:type="gramStart"/>
      <w:r w:rsidRPr="000E7557">
        <w:rPr>
          <w:sz w:val="20"/>
          <w:szCs w:val="20"/>
        </w:rPr>
        <w:t>.з</w:t>
      </w:r>
      <w:proofErr w:type="gramEnd"/>
      <w:r w:rsidRPr="000E7557">
        <w:rPr>
          <w:sz w:val="20"/>
          <w:szCs w:val="20"/>
        </w:rPr>
        <w:t>акон</w:t>
      </w:r>
      <w:proofErr w:type="spellEnd"/>
      <w:r w:rsidRPr="000E7557">
        <w:rPr>
          <w:sz w:val="20"/>
          <w:szCs w:val="20"/>
        </w:rPr>
        <w:t xml:space="preserve"> от 08.01.1998 </w:t>
      </w:r>
      <w:r w:rsidR="002104B5">
        <w:rPr>
          <w:sz w:val="20"/>
          <w:szCs w:val="20"/>
        </w:rPr>
        <w:t>№</w:t>
      </w:r>
      <w:r w:rsidRPr="000E7557">
        <w:rPr>
          <w:sz w:val="20"/>
          <w:szCs w:val="20"/>
        </w:rPr>
        <w:t xml:space="preserve"> 7-ФЗ (ред. от 27.12.2019)// </w:t>
      </w:r>
      <w:r w:rsidR="00A51E70" w:rsidRPr="00A51E70">
        <w:rPr>
          <w:sz w:val="20"/>
          <w:szCs w:val="20"/>
        </w:rPr>
        <w:t>Собрание законодательства РФ</w:t>
      </w:r>
      <w:r w:rsidR="00A51E70">
        <w:rPr>
          <w:sz w:val="20"/>
          <w:szCs w:val="20"/>
        </w:rPr>
        <w:t xml:space="preserve">. – </w:t>
      </w:r>
      <w:r w:rsidR="00A51E70" w:rsidRPr="00A51E70">
        <w:rPr>
          <w:sz w:val="20"/>
          <w:szCs w:val="20"/>
        </w:rPr>
        <w:t>1998</w:t>
      </w:r>
      <w:r w:rsidR="00A51E70">
        <w:rPr>
          <w:sz w:val="20"/>
          <w:szCs w:val="20"/>
        </w:rPr>
        <w:t>. - №</w:t>
      </w:r>
      <w:r w:rsidR="00A51E70" w:rsidRPr="00A51E70">
        <w:rPr>
          <w:sz w:val="20"/>
          <w:szCs w:val="20"/>
        </w:rPr>
        <w:t xml:space="preserve"> 2</w:t>
      </w:r>
      <w:r w:rsidR="00A51E70">
        <w:rPr>
          <w:sz w:val="20"/>
          <w:szCs w:val="20"/>
        </w:rPr>
        <w:t xml:space="preserve">. - </w:t>
      </w:r>
      <w:r w:rsidR="00A51E70" w:rsidRPr="00A51E70">
        <w:rPr>
          <w:sz w:val="20"/>
          <w:szCs w:val="20"/>
        </w:rPr>
        <w:t>ст. 223</w:t>
      </w:r>
      <w:r w:rsidRPr="000E7557">
        <w:rPr>
          <w:sz w:val="20"/>
          <w:szCs w:val="20"/>
        </w:rPr>
        <w:t>.</w:t>
      </w:r>
    </w:p>
    <w:p w:rsidR="000E7557" w:rsidRPr="000E7557" w:rsidRDefault="000E7557" w:rsidP="000E7557">
      <w:pPr>
        <w:ind w:firstLine="426"/>
        <w:jc w:val="both"/>
        <w:rPr>
          <w:sz w:val="20"/>
          <w:szCs w:val="20"/>
        </w:rPr>
      </w:pPr>
      <w:r w:rsidRPr="000E7557">
        <w:rPr>
          <w:sz w:val="20"/>
          <w:szCs w:val="20"/>
        </w:rPr>
        <w:t xml:space="preserve">5.О финансировании судов Российской Федерации </w:t>
      </w:r>
      <w:proofErr w:type="gramStart"/>
      <w:r w:rsidRPr="000E7557">
        <w:rPr>
          <w:sz w:val="20"/>
          <w:szCs w:val="20"/>
        </w:rPr>
        <w:t>:</w:t>
      </w:r>
      <w:proofErr w:type="spellStart"/>
      <w:r w:rsidRPr="000E7557">
        <w:rPr>
          <w:sz w:val="20"/>
          <w:szCs w:val="20"/>
        </w:rPr>
        <w:t>ф</w:t>
      </w:r>
      <w:proofErr w:type="gramEnd"/>
      <w:r w:rsidRPr="000E7557">
        <w:rPr>
          <w:sz w:val="20"/>
          <w:szCs w:val="20"/>
        </w:rPr>
        <w:t>едер.закон</w:t>
      </w:r>
      <w:proofErr w:type="spellEnd"/>
      <w:r w:rsidRPr="000E7557">
        <w:rPr>
          <w:sz w:val="20"/>
          <w:szCs w:val="20"/>
        </w:rPr>
        <w:t xml:space="preserve"> от 10.02.1999 </w:t>
      </w:r>
      <w:r w:rsidR="00BD238F">
        <w:rPr>
          <w:sz w:val="20"/>
          <w:szCs w:val="20"/>
        </w:rPr>
        <w:t>№</w:t>
      </w:r>
      <w:r w:rsidRPr="000E7557">
        <w:rPr>
          <w:sz w:val="20"/>
          <w:szCs w:val="20"/>
        </w:rPr>
        <w:t xml:space="preserve"> 30-ФЗ (ред. от 12.03.2014)// </w:t>
      </w:r>
      <w:r w:rsidR="00BD238F" w:rsidRPr="00BD238F">
        <w:rPr>
          <w:sz w:val="20"/>
          <w:szCs w:val="20"/>
        </w:rPr>
        <w:t>Российская газета</w:t>
      </w:r>
      <w:r w:rsidR="00BD238F">
        <w:rPr>
          <w:sz w:val="20"/>
          <w:szCs w:val="20"/>
        </w:rPr>
        <w:t>. – 1999. - №</w:t>
      </w:r>
      <w:r w:rsidR="00BD238F" w:rsidRPr="00BD238F">
        <w:rPr>
          <w:sz w:val="20"/>
          <w:szCs w:val="20"/>
        </w:rPr>
        <w:t xml:space="preserve"> 31</w:t>
      </w:r>
      <w:r w:rsidRPr="000E7557">
        <w:rPr>
          <w:sz w:val="20"/>
          <w:szCs w:val="20"/>
        </w:rPr>
        <w:t>.</w:t>
      </w:r>
    </w:p>
    <w:p w:rsidR="000E7557" w:rsidRPr="000E7557" w:rsidRDefault="000E7557" w:rsidP="000E7557">
      <w:pPr>
        <w:ind w:firstLine="426"/>
        <w:jc w:val="both"/>
        <w:rPr>
          <w:sz w:val="20"/>
          <w:szCs w:val="20"/>
        </w:rPr>
      </w:pPr>
      <w:r w:rsidRPr="000E7557">
        <w:rPr>
          <w:sz w:val="20"/>
          <w:szCs w:val="20"/>
        </w:rPr>
        <w:t xml:space="preserve">6.Об утверждении типовых должностных регламентов федеральных государственных гражданских служащих, замещающих должности федеральной государственной гражданской службы администраторов федеральных судов общей юрисдикции и федеральных арбитражных судов: приказ Судебного департамента при Верховном Суде РФ от 03.04.2017 </w:t>
      </w:r>
      <w:r w:rsidR="00BD238F">
        <w:rPr>
          <w:sz w:val="20"/>
          <w:szCs w:val="20"/>
        </w:rPr>
        <w:t>№</w:t>
      </w:r>
      <w:r w:rsidRPr="000E7557">
        <w:rPr>
          <w:sz w:val="20"/>
          <w:szCs w:val="20"/>
        </w:rPr>
        <w:t xml:space="preserve"> 60 (ред. от 17.05.2019)// </w:t>
      </w:r>
      <w:r w:rsidR="00BD238F" w:rsidRPr="00BD238F">
        <w:rPr>
          <w:sz w:val="20"/>
          <w:szCs w:val="20"/>
        </w:rPr>
        <w:t>Бюллетень актов по судебной системе</w:t>
      </w:r>
      <w:r w:rsidR="00BD238F">
        <w:rPr>
          <w:sz w:val="20"/>
          <w:szCs w:val="20"/>
        </w:rPr>
        <w:t>. – 2020. – №</w:t>
      </w:r>
      <w:r w:rsidR="00BD238F" w:rsidRPr="00BD238F">
        <w:rPr>
          <w:sz w:val="20"/>
          <w:szCs w:val="20"/>
        </w:rPr>
        <w:t xml:space="preserve"> 3</w:t>
      </w:r>
      <w:r w:rsidR="00BD238F">
        <w:rPr>
          <w:sz w:val="20"/>
          <w:szCs w:val="20"/>
        </w:rPr>
        <w:t xml:space="preserve">. </w:t>
      </w:r>
    </w:p>
    <w:p w:rsidR="000E7557" w:rsidRPr="000E7557" w:rsidRDefault="000E7557" w:rsidP="000E7557">
      <w:pPr>
        <w:ind w:firstLine="426"/>
        <w:jc w:val="center"/>
        <w:rPr>
          <w:rFonts w:ascii="Calibri" w:eastAsia="Calibri" w:hAnsi="Calibri"/>
          <w:sz w:val="20"/>
          <w:szCs w:val="20"/>
          <w:lang w:eastAsia="en-US"/>
        </w:rPr>
      </w:pPr>
      <w:r w:rsidRPr="000E7557">
        <w:rPr>
          <w:rFonts w:ascii="Calibri" w:eastAsia="Calibri" w:hAnsi="Calibri"/>
          <w:sz w:val="20"/>
          <w:szCs w:val="20"/>
          <w:lang w:eastAsia="en-US"/>
        </w:rPr>
        <w:t>*</w:t>
      </w:r>
    </w:p>
    <w:p w:rsidR="000E7557" w:rsidRPr="000E7557" w:rsidRDefault="000E7557" w:rsidP="000E7557">
      <w:pPr>
        <w:ind w:firstLine="426"/>
        <w:jc w:val="both"/>
        <w:rPr>
          <w:rFonts w:eastAsia="Calibri"/>
          <w:sz w:val="20"/>
          <w:szCs w:val="20"/>
          <w:lang w:eastAsia="en-US"/>
        </w:rPr>
      </w:pPr>
      <w:r w:rsidRPr="000E7557">
        <w:rPr>
          <w:rFonts w:eastAsia="Calibri"/>
          <w:sz w:val="20"/>
          <w:szCs w:val="20"/>
          <w:lang w:eastAsia="en-US"/>
        </w:rPr>
        <w:t>1.Калина И.В. Материально-техническое, информационное и организационно-правовое обеспечение деятельности судов российской федерации на современном этапе // Право и правопорядок: приоритетные направления развития. – 2019.</w:t>
      </w:r>
    </w:p>
    <w:p w:rsidR="000E7557" w:rsidRPr="000E7557" w:rsidRDefault="000E7557" w:rsidP="000E7557">
      <w:pPr>
        <w:ind w:firstLine="426"/>
        <w:jc w:val="both"/>
        <w:rPr>
          <w:rFonts w:eastAsia="Calibri"/>
          <w:sz w:val="20"/>
          <w:szCs w:val="20"/>
          <w:lang w:eastAsia="en-US"/>
        </w:rPr>
      </w:pPr>
      <w:r w:rsidRPr="000E7557">
        <w:rPr>
          <w:rFonts w:eastAsia="Calibri"/>
          <w:sz w:val="20"/>
          <w:szCs w:val="20"/>
          <w:lang w:eastAsia="en-US"/>
        </w:rPr>
        <w:t>2.Кузнецова Е.В. Организационное обеспечение судов общей юрисдикции: сравнительно-правовой аспект // Пенитенциарная наука. – 2016.</w:t>
      </w:r>
    </w:p>
    <w:p w:rsidR="000E7557" w:rsidRPr="000E7557" w:rsidRDefault="000E7557" w:rsidP="000E7557">
      <w:pPr>
        <w:ind w:firstLine="426"/>
        <w:jc w:val="both"/>
        <w:rPr>
          <w:rFonts w:eastAsia="Calibri"/>
          <w:sz w:val="20"/>
          <w:szCs w:val="20"/>
          <w:lang w:eastAsia="en-US"/>
        </w:rPr>
      </w:pPr>
      <w:r w:rsidRPr="000E7557">
        <w:rPr>
          <w:rFonts w:eastAsia="Calibri"/>
          <w:sz w:val="20"/>
          <w:szCs w:val="20"/>
          <w:lang w:eastAsia="en-US"/>
        </w:rPr>
        <w:t>3.Кузнецова Е.В Финансирование судов общей юрисдикции в российской федерации: понятие, содержание, проблемы правового регулирования //Пенитенциарная наука. – 2018.</w:t>
      </w:r>
    </w:p>
    <w:p w:rsidR="000E7557" w:rsidRPr="000E7557" w:rsidRDefault="000E7557" w:rsidP="000E7557">
      <w:pPr>
        <w:ind w:firstLine="426"/>
        <w:jc w:val="both"/>
        <w:rPr>
          <w:rFonts w:eastAsia="Calibri"/>
          <w:sz w:val="20"/>
          <w:szCs w:val="20"/>
          <w:lang w:eastAsia="en-US"/>
        </w:rPr>
      </w:pPr>
      <w:r w:rsidRPr="000E7557">
        <w:rPr>
          <w:rFonts w:eastAsia="Calibri"/>
          <w:sz w:val="20"/>
          <w:szCs w:val="20"/>
          <w:lang w:eastAsia="en-US"/>
        </w:rPr>
        <w:t>4.Лесных Е.А. Административно-правовые традиции организационного обеспечения деятельности российских судов //Балтийский государственный журнал. – 2018.</w:t>
      </w:r>
    </w:p>
    <w:p w:rsidR="000E7557" w:rsidRPr="000E7557" w:rsidRDefault="000E7557" w:rsidP="000E7557">
      <w:pPr>
        <w:ind w:firstLine="426"/>
        <w:jc w:val="both"/>
        <w:rPr>
          <w:rFonts w:eastAsia="Calibri"/>
          <w:sz w:val="20"/>
          <w:szCs w:val="20"/>
          <w:lang w:eastAsia="en-US"/>
        </w:rPr>
      </w:pPr>
      <w:r w:rsidRPr="000E7557">
        <w:rPr>
          <w:rFonts w:eastAsia="Calibri"/>
          <w:sz w:val="20"/>
          <w:szCs w:val="20"/>
          <w:lang w:eastAsia="en-US"/>
        </w:rPr>
        <w:lastRenderedPageBreak/>
        <w:t xml:space="preserve">5.Правдина Д.А., Таран О.А. К вопросу о финансировании судов // Актуальные вопросы в науке и практике. – 2018. </w:t>
      </w:r>
    </w:p>
    <w:p w:rsidR="00396141" w:rsidRPr="0038352F" w:rsidRDefault="00396141" w:rsidP="001304A7">
      <w:pPr>
        <w:pStyle w:val="ad"/>
        <w:shd w:val="clear" w:color="auto" w:fill="FFFFFF"/>
        <w:spacing w:before="0" w:beforeAutospacing="0" w:after="0" w:afterAutospacing="0"/>
        <w:ind w:left="360" w:firstLine="709"/>
        <w:jc w:val="both"/>
        <w:rPr>
          <w:rFonts w:ascii="Roboto-Regular" w:hAnsi="Roboto-Regular"/>
          <w:color w:val="FF0000"/>
          <w:sz w:val="20"/>
          <w:szCs w:val="20"/>
          <w:shd w:val="clear" w:color="auto" w:fill="FFFFFF"/>
        </w:rPr>
      </w:pPr>
    </w:p>
    <w:p w:rsidR="005F71DE" w:rsidRPr="000F794B" w:rsidRDefault="002725F8" w:rsidP="004B7FF9">
      <w:pPr>
        <w:pStyle w:val="ad"/>
        <w:shd w:val="clear" w:color="auto" w:fill="FFFFFF"/>
        <w:spacing w:before="0" w:beforeAutospacing="0" w:after="0" w:afterAutospacing="0"/>
        <w:ind w:firstLine="426"/>
        <w:jc w:val="center"/>
        <w:rPr>
          <w:b/>
          <w:bCs/>
          <w:sz w:val="20"/>
          <w:szCs w:val="20"/>
        </w:rPr>
      </w:pPr>
      <w:r w:rsidRPr="000F794B">
        <w:rPr>
          <w:b/>
          <w:bCs/>
          <w:sz w:val="20"/>
          <w:szCs w:val="20"/>
        </w:rPr>
        <w:t>Тема 1</w:t>
      </w:r>
      <w:r w:rsidR="00883982" w:rsidRPr="000F794B">
        <w:rPr>
          <w:b/>
          <w:bCs/>
          <w:sz w:val="20"/>
          <w:szCs w:val="20"/>
        </w:rPr>
        <w:t>8</w:t>
      </w:r>
      <w:r w:rsidRPr="000F794B">
        <w:rPr>
          <w:b/>
          <w:bCs/>
          <w:sz w:val="20"/>
          <w:szCs w:val="20"/>
        </w:rPr>
        <w:t xml:space="preserve">. </w:t>
      </w:r>
      <w:r w:rsidR="005F71DE" w:rsidRPr="000F794B">
        <w:rPr>
          <w:b/>
          <w:bCs/>
          <w:sz w:val="20"/>
          <w:szCs w:val="20"/>
        </w:rPr>
        <w:t>Организация работы архива суда общей юрисдикции</w:t>
      </w:r>
    </w:p>
    <w:p w:rsidR="00F4661D" w:rsidRPr="000F794B" w:rsidRDefault="00F4661D" w:rsidP="001304A7">
      <w:pPr>
        <w:pStyle w:val="ad"/>
        <w:shd w:val="clear" w:color="auto" w:fill="FFFFFF"/>
        <w:spacing w:before="0" w:beforeAutospacing="0" w:after="0" w:afterAutospacing="0"/>
        <w:ind w:left="567" w:firstLine="709"/>
        <w:jc w:val="center"/>
        <w:rPr>
          <w:b/>
          <w:bCs/>
          <w:sz w:val="20"/>
          <w:szCs w:val="20"/>
        </w:rPr>
      </w:pPr>
    </w:p>
    <w:p w:rsidR="006D4D6F" w:rsidRPr="000F794B" w:rsidRDefault="006D4D6F" w:rsidP="001304A7">
      <w:pPr>
        <w:pStyle w:val="ae"/>
        <w:ind w:firstLine="709"/>
        <w:jc w:val="both"/>
        <w:rPr>
          <w:sz w:val="20"/>
          <w:szCs w:val="20"/>
        </w:rPr>
      </w:pPr>
      <w:r w:rsidRPr="000F794B">
        <w:rPr>
          <w:i/>
          <w:iCs/>
          <w:sz w:val="20"/>
          <w:szCs w:val="20"/>
        </w:rPr>
        <w:t xml:space="preserve">Введение. </w:t>
      </w:r>
      <w:r w:rsidRPr="000F794B">
        <w:rPr>
          <w:sz w:val="20"/>
          <w:szCs w:val="20"/>
        </w:rPr>
        <w:t xml:space="preserve">Во введении необходимо отразить актуальность выбранной темы исследования, указать на значение </w:t>
      </w:r>
      <w:proofErr w:type="gramStart"/>
      <w:r w:rsidRPr="000F794B">
        <w:rPr>
          <w:sz w:val="20"/>
          <w:szCs w:val="20"/>
        </w:rPr>
        <w:t xml:space="preserve">организации </w:t>
      </w:r>
      <w:r w:rsidR="00F6794A" w:rsidRPr="000F794B">
        <w:rPr>
          <w:sz w:val="20"/>
          <w:szCs w:val="20"/>
        </w:rPr>
        <w:t>работы архива суда общей юрисдикции</w:t>
      </w:r>
      <w:proofErr w:type="gramEnd"/>
      <w:r w:rsidRPr="000F794B">
        <w:rPr>
          <w:sz w:val="20"/>
          <w:szCs w:val="20"/>
        </w:rPr>
        <w:t xml:space="preserve">. </w:t>
      </w:r>
    </w:p>
    <w:p w:rsidR="006D4D6F" w:rsidRPr="000F794B" w:rsidRDefault="006D4D6F" w:rsidP="001304A7">
      <w:pPr>
        <w:pStyle w:val="ae"/>
        <w:ind w:firstLine="709"/>
        <w:jc w:val="both"/>
        <w:rPr>
          <w:sz w:val="20"/>
          <w:szCs w:val="20"/>
        </w:rPr>
      </w:pPr>
      <w:r w:rsidRPr="000F794B">
        <w:rPr>
          <w:i/>
          <w:iCs/>
          <w:sz w:val="20"/>
          <w:szCs w:val="20"/>
        </w:rPr>
        <w:t xml:space="preserve">Глава 1. История </w:t>
      </w:r>
      <w:r w:rsidR="00486AA3" w:rsidRPr="000F794B">
        <w:rPr>
          <w:i/>
          <w:iCs/>
          <w:sz w:val="20"/>
          <w:szCs w:val="20"/>
        </w:rPr>
        <w:t>развития архивного дела в России.</w:t>
      </w:r>
      <w:r w:rsidRPr="000F794B">
        <w:rPr>
          <w:sz w:val="20"/>
          <w:szCs w:val="20"/>
        </w:rPr>
        <w:tab/>
      </w:r>
    </w:p>
    <w:p w:rsidR="006D4D6F" w:rsidRPr="000F794B" w:rsidRDefault="006D4D6F" w:rsidP="001304A7">
      <w:pPr>
        <w:pStyle w:val="ae"/>
        <w:ind w:firstLine="709"/>
        <w:jc w:val="both"/>
        <w:rPr>
          <w:sz w:val="20"/>
          <w:szCs w:val="20"/>
        </w:rPr>
      </w:pPr>
      <w:r w:rsidRPr="000F794B">
        <w:rPr>
          <w:sz w:val="20"/>
          <w:szCs w:val="20"/>
        </w:rPr>
        <w:t>В первом параграфе необходимо рассмотреть истори</w:t>
      </w:r>
      <w:r w:rsidR="00486AA3" w:rsidRPr="000F794B">
        <w:rPr>
          <w:sz w:val="20"/>
          <w:szCs w:val="20"/>
        </w:rPr>
        <w:t>ю развития архивного дела в России и его реализацию в современных условиях.</w:t>
      </w:r>
    </w:p>
    <w:p w:rsidR="006D4D6F" w:rsidRPr="000F794B" w:rsidRDefault="006D4D6F" w:rsidP="001304A7">
      <w:pPr>
        <w:pStyle w:val="ae"/>
        <w:ind w:firstLine="709"/>
        <w:jc w:val="both"/>
        <w:rPr>
          <w:sz w:val="20"/>
          <w:szCs w:val="20"/>
        </w:rPr>
      </w:pPr>
      <w:r w:rsidRPr="000F794B">
        <w:rPr>
          <w:sz w:val="20"/>
          <w:szCs w:val="20"/>
        </w:rPr>
        <w:t xml:space="preserve">Во втором параграфе следует исследовать </w:t>
      </w:r>
      <w:r w:rsidR="00486AA3" w:rsidRPr="000F794B">
        <w:rPr>
          <w:sz w:val="20"/>
          <w:szCs w:val="20"/>
        </w:rPr>
        <w:t xml:space="preserve">порядок образования архива суда. </w:t>
      </w:r>
      <w:r w:rsidRPr="000F794B">
        <w:rPr>
          <w:sz w:val="20"/>
          <w:szCs w:val="20"/>
        </w:rPr>
        <w:t xml:space="preserve">Студент должен выразить собственное мнение о </w:t>
      </w:r>
      <w:r w:rsidR="00486AA3" w:rsidRPr="000F794B">
        <w:rPr>
          <w:sz w:val="20"/>
          <w:szCs w:val="20"/>
        </w:rPr>
        <w:t>значении архива в современных условиях.</w:t>
      </w:r>
    </w:p>
    <w:p w:rsidR="006D4D6F" w:rsidRPr="000F794B" w:rsidRDefault="006D4D6F" w:rsidP="001304A7">
      <w:pPr>
        <w:pStyle w:val="ae"/>
        <w:ind w:firstLine="709"/>
        <w:jc w:val="both"/>
        <w:rPr>
          <w:i/>
          <w:iCs/>
          <w:sz w:val="20"/>
          <w:szCs w:val="20"/>
        </w:rPr>
      </w:pPr>
      <w:r w:rsidRPr="000F794B">
        <w:rPr>
          <w:i/>
          <w:iCs/>
          <w:sz w:val="20"/>
          <w:szCs w:val="20"/>
        </w:rPr>
        <w:t xml:space="preserve">Глава 2. Правовое регулирование </w:t>
      </w:r>
      <w:proofErr w:type="gramStart"/>
      <w:r w:rsidR="00486AA3" w:rsidRPr="000F794B">
        <w:rPr>
          <w:i/>
          <w:iCs/>
          <w:sz w:val="20"/>
          <w:szCs w:val="20"/>
        </w:rPr>
        <w:t>организации работы архива суда общей юрисдикции</w:t>
      </w:r>
      <w:proofErr w:type="gramEnd"/>
      <w:r w:rsidR="00486AA3" w:rsidRPr="000F794B">
        <w:rPr>
          <w:i/>
          <w:iCs/>
          <w:sz w:val="20"/>
          <w:szCs w:val="20"/>
        </w:rPr>
        <w:t>.</w:t>
      </w:r>
    </w:p>
    <w:p w:rsidR="006D4D6F" w:rsidRPr="000F794B" w:rsidRDefault="006D4D6F" w:rsidP="001304A7">
      <w:pPr>
        <w:pStyle w:val="ad"/>
        <w:spacing w:before="0" w:beforeAutospacing="0" w:after="0" w:afterAutospacing="0"/>
        <w:ind w:firstLine="709"/>
        <w:jc w:val="both"/>
      </w:pPr>
      <w:r w:rsidRPr="000F794B">
        <w:rPr>
          <w:sz w:val="20"/>
          <w:szCs w:val="20"/>
        </w:rPr>
        <w:t xml:space="preserve">В первом параграфе нужно исследовать </w:t>
      </w:r>
      <w:r w:rsidR="00415ED7" w:rsidRPr="000F794B">
        <w:rPr>
          <w:sz w:val="20"/>
          <w:szCs w:val="20"/>
        </w:rPr>
        <w:t xml:space="preserve">нормативно-методическое регулирование </w:t>
      </w:r>
      <w:proofErr w:type="gramStart"/>
      <w:r w:rsidR="00415ED7" w:rsidRPr="000F794B">
        <w:rPr>
          <w:sz w:val="20"/>
          <w:szCs w:val="20"/>
        </w:rPr>
        <w:t>организации работы архива суда общей юрисдикции</w:t>
      </w:r>
      <w:proofErr w:type="gramEnd"/>
      <w:r w:rsidR="00415ED7" w:rsidRPr="000F794B">
        <w:rPr>
          <w:sz w:val="20"/>
          <w:szCs w:val="20"/>
        </w:rPr>
        <w:t>.</w:t>
      </w:r>
    </w:p>
    <w:p w:rsidR="006D4D6F" w:rsidRPr="000F794B" w:rsidRDefault="006D4D6F" w:rsidP="001304A7">
      <w:pPr>
        <w:pStyle w:val="ae"/>
        <w:ind w:firstLine="709"/>
        <w:jc w:val="both"/>
        <w:rPr>
          <w:sz w:val="20"/>
          <w:szCs w:val="20"/>
        </w:rPr>
      </w:pPr>
      <w:r w:rsidRPr="000F794B">
        <w:rPr>
          <w:sz w:val="20"/>
          <w:szCs w:val="20"/>
        </w:rPr>
        <w:t xml:space="preserve">Во втором параграфе исследовать </w:t>
      </w:r>
      <w:r w:rsidR="00415ED7" w:rsidRPr="000F794B">
        <w:rPr>
          <w:sz w:val="20"/>
          <w:szCs w:val="20"/>
        </w:rPr>
        <w:t>процедуру работы архива суда общей юрисдикции.</w:t>
      </w:r>
    </w:p>
    <w:p w:rsidR="006D4D6F" w:rsidRPr="000F794B" w:rsidRDefault="006D4D6F" w:rsidP="001304A7">
      <w:pPr>
        <w:pStyle w:val="ae"/>
        <w:ind w:firstLine="709"/>
        <w:jc w:val="both"/>
        <w:rPr>
          <w:sz w:val="20"/>
          <w:szCs w:val="20"/>
        </w:rPr>
      </w:pPr>
      <w:r w:rsidRPr="000F794B">
        <w:rPr>
          <w:i/>
          <w:iCs/>
          <w:sz w:val="20"/>
          <w:szCs w:val="20"/>
        </w:rPr>
        <w:t>Заключение.</w:t>
      </w:r>
    </w:p>
    <w:p w:rsidR="006D4D6F" w:rsidRPr="000F794B" w:rsidRDefault="006D4D6F" w:rsidP="001304A7">
      <w:pPr>
        <w:pStyle w:val="ae"/>
        <w:ind w:firstLine="709"/>
        <w:jc w:val="both"/>
        <w:rPr>
          <w:sz w:val="20"/>
          <w:szCs w:val="20"/>
        </w:rPr>
      </w:pPr>
      <w:r w:rsidRPr="000F794B">
        <w:rPr>
          <w:sz w:val="20"/>
          <w:szCs w:val="20"/>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6D4D6F" w:rsidRPr="000F794B" w:rsidRDefault="006D4D6F" w:rsidP="001304A7">
      <w:pPr>
        <w:pStyle w:val="ae"/>
        <w:ind w:firstLine="709"/>
        <w:jc w:val="center"/>
        <w:rPr>
          <w:i/>
          <w:sz w:val="20"/>
          <w:szCs w:val="20"/>
        </w:rPr>
      </w:pPr>
    </w:p>
    <w:p w:rsidR="006D4D6F" w:rsidRPr="000F794B" w:rsidRDefault="006D4D6F" w:rsidP="00CE299A">
      <w:pPr>
        <w:pStyle w:val="ae"/>
        <w:jc w:val="center"/>
        <w:rPr>
          <w:i/>
          <w:sz w:val="20"/>
          <w:szCs w:val="20"/>
        </w:rPr>
      </w:pPr>
      <w:r w:rsidRPr="000F794B">
        <w:rPr>
          <w:i/>
          <w:sz w:val="20"/>
          <w:szCs w:val="20"/>
        </w:rPr>
        <w:t>Литература</w:t>
      </w:r>
    </w:p>
    <w:p w:rsidR="006D4D6F" w:rsidRPr="000F794B" w:rsidRDefault="006D4D6F" w:rsidP="001304A7">
      <w:pPr>
        <w:pStyle w:val="ae"/>
        <w:ind w:firstLine="709"/>
        <w:jc w:val="both"/>
        <w:rPr>
          <w:sz w:val="20"/>
          <w:szCs w:val="20"/>
        </w:rPr>
      </w:pPr>
    </w:p>
    <w:p w:rsidR="00F6794A" w:rsidRPr="000F794B" w:rsidRDefault="006D4D6F" w:rsidP="001304A7">
      <w:pPr>
        <w:ind w:firstLine="709"/>
        <w:jc w:val="both"/>
        <w:rPr>
          <w:sz w:val="20"/>
          <w:szCs w:val="20"/>
        </w:rPr>
      </w:pPr>
      <w:r w:rsidRPr="000F794B">
        <w:rPr>
          <w:sz w:val="20"/>
          <w:szCs w:val="20"/>
        </w:rPr>
        <w:t xml:space="preserve">1. </w:t>
      </w:r>
      <w:r w:rsidR="00F6794A" w:rsidRPr="000F794B">
        <w:rPr>
          <w:sz w:val="20"/>
          <w:szCs w:val="20"/>
        </w:rPr>
        <w:t>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7-ФКЗ, от 05.02.2014 №2-ФКЗ, от 21.07.2014 №11-ФКЗ) // РГ. – 21.01.2009. - №7 7.</w:t>
      </w:r>
    </w:p>
    <w:p w:rsidR="00F6794A" w:rsidRPr="000F794B" w:rsidRDefault="00F6794A" w:rsidP="001304A7">
      <w:pPr>
        <w:ind w:firstLine="709"/>
        <w:jc w:val="both"/>
        <w:rPr>
          <w:sz w:val="20"/>
          <w:szCs w:val="20"/>
        </w:rPr>
      </w:pPr>
      <w:r w:rsidRPr="000F794B">
        <w:rPr>
          <w:sz w:val="20"/>
          <w:szCs w:val="20"/>
        </w:rPr>
        <w:t>2.О Государственном гербе Российской Федерации: Федеральный конституционный закон от 25.12.2000 №2-ФКЗ  (с изменениями и дополнениями)</w:t>
      </w:r>
      <w:r w:rsidRPr="000F794B">
        <w:rPr>
          <w:rStyle w:val="10"/>
          <w:rFonts w:eastAsia="Calibri"/>
          <w:sz w:val="20"/>
          <w:szCs w:val="20"/>
        </w:rPr>
        <w:t xml:space="preserve"> //</w:t>
      </w:r>
      <w:r w:rsidRPr="000F794B">
        <w:rPr>
          <w:rStyle w:val="blk"/>
          <w:sz w:val="20"/>
          <w:szCs w:val="20"/>
        </w:rPr>
        <w:t>Собрание законодательства РФ</w:t>
      </w:r>
      <w:r w:rsidR="00A22F7F" w:rsidRPr="000F794B">
        <w:rPr>
          <w:rStyle w:val="blk"/>
          <w:sz w:val="20"/>
          <w:szCs w:val="20"/>
        </w:rPr>
        <w:t xml:space="preserve">. – </w:t>
      </w:r>
      <w:r w:rsidRPr="000F794B">
        <w:rPr>
          <w:rStyle w:val="blk"/>
          <w:sz w:val="20"/>
          <w:szCs w:val="20"/>
        </w:rPr>
        <w:t>2000</w:t>
      </w:r>
      <w:r w:rsidR="00A22F7F" w:rsidRPr="000F794B">
        <w:rPr>
          <w:rStyle w:val="blk"/>
          <w:sz w:val="20"/>
          <w:szCs w:val="20"/>
        </w:rPr>
        <w:t>. - №</w:t>
      </w:r>
      <w:r w:rsidRPr="000F794B">
        <w:rPr>
          <w:rStyle w:val="blk"/>
          <w:sz w:val="20"/>
          <w:szCs w:val="20"/>
        </w:rPr>
        <w:t xml:space="preserve"> 52 (Часть I)</w:t>
      </w:r>
      <w:r w:rsidR="00A22F7F" w:rsidRPr="000F794B">
        <w:rPr>
          <w:rStyle w:val="blk"/>
          <w:sz w:val="20"/>
          <w:szCs w:val="20"/>
        </w:rPr>
        <w:t>. - С</w:t>
      </w:r>
      <w:r w:rsidRPr="000F794B">
        <w:rPr>
          <w:rStyle w:val="blk"/>
          <w:sz w:val="20"/>
          <w:szCs w:val="20"/>
        </w:rPr>
        <w:t>т. 5021.</w:t>
      </w:r>
    </w:p>
    <w:p w:rsidR="00F6794A" w:rsidRPr="000F794B" w:rsidRDefault="00F6794A" w:rsidP="001304A7">
      <w:pPr>
        <w:ind w:firstLine="709"/>
        <w:jc w:val="both"/>
        <w:rPr>
          <w:sz w:val="20"/>
          <w:szCs w:val="20"/>
        </w:rPr>
      </w:pPr>
      <w:r w:rsidRPr="000F794B">
        <w:rPr>
          <w:sz w:val="20"/>
          <w:szCs w:val="20"/>
        </w:rPr>
        <w:t xml:space="preserve">3. Об информации, информационных технологиях и о защите информации: Федеральный закон от 27.07.2006 №149-ФЗ (с изменениями и дополнениями) // </w:t>
      </w:r>
      <w:r w:rsidRPr="000F794B">
        <w:rPr>
          <w:rStyle w:val="blk"/>
          <w:sz w:val="20"/>
          <w:szCs w:val="20"/>
        </w:rPr>
        <w:t>Собрание законодательства РФ</w:t>
      </w:r>
      <w:r w:rsidR="00A22F7F" w:rsidRPr="000F794B">
        <w:rPr>
          <w:rStyle w:val="blk"/>
          <w:sz w:val="20"/>
          <w:szCs w:val="20"/>
        </w:rPr>
        <w:t>. – 2</w:t>
      </w:r>
      <w:r w:rsidRPr="000F794B">
        <w:rPr>
          <w:rStyle w:val="blk"/>
          <w:sz w:val="20"/>
          <w:szCs w:val="20"/>
        </w:rPr>
        <w:t>006</w:t>
      </w:r>
      <w:r w:rsidR="00A22F7F" w:rsidRPr="000F794B">
        <w:rPr>
          <w:rStyle w:val="blk"/>
          <w:sz w:val="20"/>
          <w:szCs w:val="20"/>
        </w:rPr>
        <w:t>. - №</w:t>
      </w:r>
      <w:r w:rsidRPr="000F794B">
        <w:rPr>
          <w:rStyle w:val="blk"/>
          <w:sz w:val="20"/>
          <w:szCs w:val="20"/>
        </w:rPr>
        <w:t xml:space="preserve"> 31 (1 ч.)</w:t>
      </w:r>
      <w:r w:rsidR="00A22F7F" w:rsidRPr="000F794B">
        <w:rPr>
          <w:rStyle w:val="blk"/>
          <w:sz w:val="20"/>
          <w:szCs w:val="20"/>
        </w:rPr>
        <w:t>. - С</w:t>
      </w:r>
      <w:r w:rsidRPr="000F794B">
        <w:rPr>
          <w:rStyle w:val="blk"/>
          <w:sz w:val="20"/>
          <w:szCs w:val="20"/>
        </w:rPr>
        <w:t>т. 3448.</w:t>
      </w:r>
    </w:p>
    <w:p w:rsidR="00F6794A" w:rsidRPr="000F794B" w:rsidRDefault="00F6794A" w:rsidP="001304A7">
      <w:pPr>
        <w:ind w:firstLine="709"/>
        <w:jc w:val="both"/>
        <w:rPr>
          <w:sz w:val="20"/>
          <w:szCs w:val="20"/>
        </w:rPr>
      </w:pPr>
      <w:r w:rsidRPr="000F794B">
        <w:rPr>
          <w:sz w:val="20"/>
          <w:szCs w:val="20"/>
        </w:rPr>
        <w:t>4.О техническом регулировании: Федеральный закон от 27.12.2002 № 184-ФЗ (с изменениями и дополнениями)</w:t>
      </w:r>
      <w:r w:rsidRPr="000F794B">
        <w:rPr>
          <w:rStyle w:val="blk"/>
          <w:sz w:val="20"/>
          <w:szCs w:val="20"/>
        </w:rPr>
        <w:t>//Собрание законодательства РФ</w:t>
      </w:r>
      <w:r w:rsidR="00A22F7F" w:rsidRPr="000F794B">
        <w:rPr>
          <w:rStyle w:val="blk"/>
          <w:sz w:val="20"/>
          <w:szCs w:val="20"/>
        </w:rPr>
        <w:t xml:space="preserve">. – </w:t>
      </w:r>
      <w:r w:rsidRPr="000F794B">
        <w:rPr>
          <w:rStyle w:val="blk"/>
          <w:sz w:val="20"/>
          <w:szCs w:val="20"/>
        </w:rPr>
        <w:t>2002</w:t>
      </w:r>
      <w:r w:rsidR="00A22F7F" w:rsidRPr="000F794B">
        <w:rPr>
          <w:rStyle w:val="blk"/>
          <w:sz w:val="20"/>
          <w:szCs w:val="20"/>
        </w:rPr>
        <w:t>. - №</w:t>
      </w:r>
      <w:r w:rsidRPr="000F794B">
        <w:rPr>
          <w:rStyle w:val="blk"/>
          <w:sz w:val="20"/>
          <w:szCs w:val="20"/>
        </w:rPr>
        <w:t xml:space="preserve"> 52 (ч. 1)</w:t>
      </w:r>
      <w:r w:rsidR="00A22F7F" w:rsidRPr="000F794B">
        <w:rPr>
          <w:rStyle w:val="blk"/>
          <w:sz w:val="20"/>
          <w:szCs w:val="20"/>
        </w:rPr>
        <w:t>. - С</w:t>
      </w:r>
      <w:r w:rsidRPr="000F794B">
        <w:rPr>
          <w:rStyle w:val="blk"/>
          <w:sz w:val="20"/>
          <w:szCs w:val="20"/>
        </w:rPr>
        <w:t>т. 5140.</w:t>
      </w:r>
    </w:p>
    <w:p w:rsidR="00F6794A" w:rsidRPr="000F794B" w:rsidRDefault="00F6794A" w:rsidP="001304A7">
      <w:pPr>
        <w:ind w:firstLine="709"/>
        <w:jc w:val="both"/>
        <w:rPr>
          <w:rStyle w:val="blk"/>
          <w:sz w:val="20"/>
          <w:szCs w:val="20"/>
        </w:rPr>
      </w:pPr>
      <w:r w:rsidRPr="000F794B">
        <w:rPr>
          <w:sz w:val="20"/>
          <w:szCs w:val="20"/>
        </w:rPr>
        <w:t>5. Об обеспечении доступа к информации о деятельности судов в Российской Федерации: Федеральный закон:</w:t>
      </w:r>
      <w:r w:rsidR="00A22F7F" w:rsidRPr="000F794B">
        <w:rPr>
          <w:sz w:val="20"/>
          <w:szCs w:val="20"/>
        </w:rPr>
        <w:t xml:space="preserve"> от 22.12.2008 №</w:t>
      </w:r>
      <w:r w:rsidRPr="000F794B">
        <w:rPr>
          <w:sz w:val="20"/>
          <w:szCs w:val="20"/>
        </w:rPr>
        <w:t xml:space="preserve"> 262-ФЗ (с изменениями и дополнениями) // </w:t>
      </w:r>
      <w:r w:rsidRPr="000F794B">
        <w:rPr>
          <w:rStyle w:val="blk"/>
          <w:sz w:val="20"/>
          <w:szCs w:val="20"/>
        </w:rPr>
        <w:t>Собрание законодательства РФ</w:t>
      </w:r>
      <w:r w:rsidR="00A22F7F" w:rsidRPr="000F794B">
        <w:rPr>
          <w:rStyle w:val="blk"/>
          <w:sz w:val="20"/>
          <w:szCs w:val="20"/>
        </w:rPr>
        <w:t xml:space="preserve">. – </w:t>
      </w:r>
      <w:r w:rsidRPr="000F794B">
        <w:rPr>
          <w:rStyle w:val="blk"/>
          <w:sz w:val="20"/>
          <w:szCs w:val="20"/>
        </w:rPr>
        <w:t>2008</w:t>
      </w:r>
      <w:r w:rsidR="00A22F7F" w:rsidRPr="000F794B">
        <w:rPr>
          <w:rStyle w:val="blk"/>
          <w:sz w:val="20"/>
          <w:szCs w:val="20"/>
        </w:rPr>
        <w:t xml:space="preserve"> . - №</w:t>
      </w:r>
      <w:r w:rsidRPr="000F794B">
        <w:rPr>
          <w:rStyle w:val="blk"/>
          <w:sz w:val="20"/>
          <w:szCs w:val="20"/>
        </w:rPr>
        <w:t xml:space="preserve"> 52 (ч. 1)</w:t>
      </w:r>
      <w:r w:rsidR="00A22F7F" w:rsidRPr="000F794B">
        <w:rPr>
          <w:rStyle w:val="blk"/>
          <w:sz w:val="20"/>
          <w:szCs w:val="20"/>
        </w:rPr>
        <w:t>. - С</w:t>
      </w:r>
      <w:r w:rsidRPr="000F794B">
        <w:rPr>
          <w:rStyle w:val="blk"/>
          <w:sz w:val="20"/>
          <w:szCs w:val="20"/>
        </w:rPr>
        <w:t>т. 6217.</w:t>
      </w:r>
    </w:p>
    <w:p w:rsidR="00F6794A" w:rsidRPr="000F794B" w:rsidRDefault="00F6794A" w:rsidP="001304A7">
      <w:pPr>
        <w:ind w:firstLine="709"/>
        <w:jc w:val="both"/>
        <w:rPr>
          <w:sz w:val="20"/>
          <w:szCs w:val="20"/>
        </w:rPr>
      </w:pPr>
      <w:r w:rsidRPr="000F794B">
        <w:rPr>
          <w:rStyle w:val="blk"/>
          <w:sz w:val="20"/>
          <w:szCs w:val="20"/>
        </w:rPr>
        <w:t xml:space="preserve">6. </w:t>
      </w:r>
      <w:r w:rsidRPr="000F794B">
        <w:rPr>
          <w:sz w:val="20"/>
          <w:szCs w:val="20"/>
        </w:rPr>
        <w:t>Об архивном деле в Российско</w:t>
      </w:r>
      <w:r w:rsidR="00A22F7F" w:rsidRPr="000F794B">
        <w:rPr>
          <w:sz w:val="20"/>
          <w:szCs w:val="20"/>
        </w:rPr>
        <w:t>й Федерации:  Федеральный закон от 22.10.2004 №</w:t>
      </w:r>
      <w:r w:rsidRPr="000F794B">
        <w:rPr>
          <w:sz w:val="20"/>
          <w:szCs w:val="20"/>
        </w:rPr>
        <w:t xml:space="preserve"> 125-ФЗ</w:t>
      </w:r>
      <w:r w:rsidR="00A22F7F" w:rsidRPr="000F794B">
        <w:rPr>
          <w:sz w:val="20"/>
          <w:szCs w:val="20"/>
        </w:rPr>
        <w:t xml:space="preserve"> (с изменениями и дополнениями) // Собрание законодательства РФ. – 2004. - № 43. - Ст. 4169.</w:t>
      </w:r>
    </w:p>
    <w:p w:rsidR="00F6794A" w:rsidRPr="000F794B" w:rsidRDefault="00F6794A" w:rsidP="001304A7">
      <w:pPr>
        <w:ind w:firstLine="709"/>
        <w:jc w:val="both"/>
        <w:rPr>
          <w:sz w:val="20"/>
          <w:szCs w:val="20"/>
        </w:rPr>
      </w:pPr>
      <w:r w:rsidRPr="000F794B">
        <w:rPr>
          <w:sz w:val="20"/>
          <w:szCs w:val="20"/>
        </w:rPr>
        <w:lastRenderedPageBreak/>
        <w:t xml:space="preserve">7. </w:t>
      </w:r>
      <w:r w:rsidRPr="000F794B">
        <w:rPr>
          <w:rStyle w:val="docaccesstitle"/>
          <w:sz w:val="20"/>
          <w:szCs w:val="20"/>
        </w:rPr>
        <w:t xml:space="preserve">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Приказ Судебного департамента при Верховном Суде РФ от 15.12.2004 </w:t>
      </w:r>
      <w:r w:rsidR="00A22F7F" w:rsidRPr="000F794B">
        <w:rPr>
          <w:rStyle w:val="docaccesstitle"/>
          <w:sz w:val="20"/>
          <w:szCs w:val="20"/>
        </w:rPr>
        <w:t>№</w:t>
      </w:r>
      <w:r w:rsidRPr="000F794B">
        <w:rPr>
          <w:rStyle w:val="docaccesstitle"/>
          <w:sz w:val="20"/>
          <w:szCs w:val="20"/>
        </w:rPr>
        <w:t xml:space="preserve"> 161 (с изменениями и дополнениями) // </w:t>
      </w:r>
      <w:r w:rsidRPr="000F794B">
        <w:rPr>
          <w:sz w:val="20"/>
          <w:szCs w:val="20"/>
        </w:rPr>
        <w:t>Бюллетен</w:t>
      </w:r>
      <w:r w:rsidR="00A22F7F" w:rsidRPr="000F794B">
        <w:rPr>
          <w:sz w:val="20"/>
          <w:szCs w:val="20"/>
        </w:rPr>
        <w:t>ь</w:t>
      </w:r>
      <w:r w:rsidRPr="000F794B">
        <w:rPr>
          <w:sz w:val="20"/>
          <w:szCs w:val="20"/>
        </w:rPr>
        <w:t xml:space="preserve"> актов по судебной системе</w:t>
      </w:r>
      <w:r w:rsidR="00A22F7F" w:rsidRPr="000F794B">
        <w:rPr>
          <w:sz w:val="20"/>
          <w:szCs w:val="20"/>
        </w:rPr>
        <w:t>. – 2013. - №</w:t>
      </w:r>
      <w:r w:rsidRPr="000F794B">
        <w:rPr>
          <w:sz w:val="20"/>
          <w:szCs w:val="20"/>
        </w:rPr>
        <w:t xml:space="preserve"> 10</w:t>
      </w:r>
      <w:r w:rsidR="00A22F7F" w:rsidRPr="000F794B">
        <w:rPr>
          <w:sz w:val="20"/>
          <w:szCs w:val="20"/>
        </w:rPr>
        <w:t>- 11</w:t>
      </w:r>
      <w:r w:rsidRPr="000F794B">
        <w:rPr>
          <w:sz w:val="20"/>
          <w:szCs w:val="20"/>
        </w:rPr>
        <w:t>.</w:t>
      </w:r>
    </w:p>
    <w:p w:rsidR="00F6794A" w:rsidRPr="000F794B" w:rsidRDefault="00F6794A" w:rsidP="001304A7">
      <w:pPr>
        <w:ind w:firstLine="709"/>
        <w:jc w:val="both"/>
        <w:rPr>
          <w:rStyle w:val="blk"/>
          <w:sz w:val="20"/>
          <w:szCs w:val="20"/>
        </w:rPr>
      </w:pPr>
      <w:r w:rsidRPr="000F794B">
        <w:rPr>
          <w:sz w:val="20"/>
          <w:szCs w:val="20"/>
        </w:rPr>
        <w:t>8.  </w:t>
      </w:r>
      <w:r w:rsidRPr="000F794B">
        <w:rPr>
          <w:rStyle w:val="docaccesstitle"/>
          <w:sz w:val="20"/>
          <w:szCs w:val="20"/>
        </w:rPr>
        <w:t xml:space="preserve">Об утверждении Инструкции по судебному делопроизводству в районном суде: Приказ Судебного департамента при Верховном Суде РФ от 29.04.2003 </w:t>
      </w:r>
      <w:r w:rsidR="00A22F7F" w:rsidRPr="000F794B">
        <w:rPr>
          <w:rStyle w:val="docaccesstitle"/>
          <w:sz w:val="20"/>
          <w:szCs w:val="20"/>
        </w:rPr>
        <w:t>№</w:t>
      </w:r>
      <w:r w:rsidRPr="000F794B">
        <w:rPr>
          <w:rStyle w:val="docaccesstitle"/>
          <w:sz w:val="20"/>
          <w:szCs w:val="20"/>
        </w:rPr>
        <w:t xml:space="preserve"> 36 (с изменениями и дополнениями) //</w:t>
      </w:r>
      <w:r w:rsidRPr="000F794B">
        <w:rPr>
          <w:rStyle w:val="blk"/>
          <w:sz w:val="20"/>
          <w:szCs w:val="20"/>
        </w:rPr>
        <w:t>Российская газета</w:t>
      </w:r>
      <w:r w:rsidR="00A22F7F" w:rsidRPr="000F794B">
        <w:rPr>
          <w:rStyle w:val="blk"/>
          <w:sz w:val="20"/>
          <w:szCs w:val="20"/>
        </w:rPr>
        <w:t>. – 2004. - №</w:t>
      </w:r>
      <w:r w:rsidRPr="000F794B">
        <w:rPr>
          <w:rStyle w:val="blk"/>
          <w:sz w:val="20"/>
          <w:szCs w:val="20"/>
        </w:rPr>
        <w:t xml:space="preserve"> 246</w:t>
      </w:r>
      <w:r w:rsidR="00A22F7F" w:rsidRPr="000F794B">
        <w:rPr>
          <w:rStyle w:val="blk"/>
          <w:sz w:val="20"/>
          <w:szCs w:val="20"/>
        </w:rPr>
        <w:t xml:space="preserve">. </w:t>
      </w:r>
    </w:p>
    <w:p w:rsidR="00F6794A" w:rsidRPr="000F794B" w:rsidRDefault="00F6794A" w:rsidP="001304A7">
      <w:pPr>
        <w:ind w:firstLine="709"/>
        <w:jc w:val="both"/>
        <w:rPr>
          <w:sz w:val="20"/>
        </w:rPr>
      </w:pPr>
      <w:r w:rsidRPr="000F794B">
        <w:rPr>
          <w:rStyle w:val="blk"/>
          <w:sz w:val="20"/>
          <w:szCs w:val="20"/>
        </w:rPr>
        <w:t>9</w:t>
      </w:r>
      <w:r w:rsidRPr="000F794B">
        <w:rPr>
          <w:sz w:val="20"/>
          <w:szCs w:val="20"/>
        </w:rPr>
        <w:t xml:space="preserve">. </w:t>
      </w:r>
      <w:r w:rsidR="00A22F7F" w:rsidRPr="000F794B">
        <w:rPr>
          <w:sz w:val="20"/>
          <w:szCs w:val="20"/>
        </w:rPr>
        <w:t>Об утверждении Инструкции о порядке организации комплектования, хранения, учета и использования документов (электронных документов) в архивах федеральных судов общей юрисдикции:</w:t>
      </w:r>
      <w:r w:rsidRPr="000F794B">
        <w:rPr>
          <w:sz w:val="20"/>
          <w:szCs w:val="20"/>
        </w:rPr>
        <w:t xml:space="preserve"> Приказ Судебного департамента при Верховном Суде РФ </w:t>
      </w:r>
      <w:r w:rsidR="00A22F7F" w:rsidRPr="000F794B">
        <w:rPr>
          <w:sz w:val="20"/>
          <w:szCs w:val="20"/>
        </w:rPr>
        <w:t>от 19.03.2019 № 56 (с изменениями и дополнениями) //Бюллетень актов по судебной системе. – 2019. - № 5-6.</w:t>
      </w:r>
    </w:p>
    <w:p w:rsidR="00CE299A" w:rsidRDefault="00CE299A" w:rsidP="001304A7">
      <w:pPr>
        <w:ind w:firstLine="709"/>
        <w:jc w:val="center"/>
        <w:rPr>
          <w:sz w:val="20"/>
          <w:szCs w:val="20"/>
        </w:rPr>
      </w:pPr>
    </w:p>
    <w:p w:rsidR="00B260A9" w:rsidRPr="000F794B" w:rsidRDefault="00B260A9" w:rsidP="001304A7">
      <w:pPr>
        <w:ind w:firstLine="709"/>
        <w:jc w:val="center"/>
        <w:rPr>
          <w:sz w:val="20"/>
          <w:szCs w:val="20"/>
        </w:rPr>
      </w:pPr>
      <w:r w:rsidRPr="000F794B">
        <w:rPr>
          <w:sz w:val="20"/>
          <w:szCs w:val="20"/>
        </w:rPr>
        <w:t>*</w:t>
      </w:r>
    </w:p>
    <w:p w:rsidR="00F6794A" w:rsidRPr="000F794B" w:rsidRDefault="00F6794A" w:rsidP="00815023">
      <w:pPr>
        <w:pStyle w:val="af1"/>
        <w:numPr>
          <w:ilvl w:val="3"/>
          <w:numId w:val="16"/>
        </w:numPr>
        <w:tabs>
          <w:tab w:val="left" w:pos="993"/>
        </w:tabs>
        <w:ind w:left="0" w:firstLine="709"/>
        <w:jc w:val="both"/>
        <w:rPr>
          <w:sz w:val="20"/>
        </w:rPr>
      </w:pPr>
      <w:r w:rsidRPr="000F794B">
        <w:rPr>
          <w:sz w:val="20"/>
        </w:rPr>
        <w:t>Архивоведение: учеб</w:t>
      </w:r>
      <w:proofErr w:type="gramStart"/>
      <w:r w:rsidRPr="000F794B">
        <w:rPr>
          <w:sz w:val="20"/>
        </w:rPr>
        <w:t>.</w:t>
      </w:r>
      <w:proofErr w:type="gramEnd"/>
      <w:r w:rsidRPr="000F794B">
        <w:rPr>
          <w:sz w:val="20"/>
        </w:rPr>
        <w:t>/</w:t>
      </w:r>
      <w:proofErr w:type="gramStart"/>
      <w:r w:rsidRPr="000F794B">
        <w:rPr>
          <w:sz w:val="20"/>
        </w:rPr>
        <w:t>д</w:t>
      </w:r>
      <w:proofErr w:type="gramEnd"/>
      <w:r w:rsidRPr="000F794B">
        <w:rPr>
          <w:sz w:val="20"/>
        </w:rPr>
        <w:t>опущено МО РФ/ Алексеева Е.А., Бурова Е.М., Афанасьева Л.П., Козлов В.П. – М.: Академия, 201</w:t>
      </w:r>
      <w:r w:rsidR="00883982" w:rsidRPr="000F794B">
        <w:rPr>
          <w:sz w:val="20"/>
        </w:rPr>
        <w:t>6</w:t>
      </w:r>
      <w:r w:rsidRPr="000F794B">
        <w:rPr>
          <w:sz w:val="20"/>
        </w:rPr>
        <w:t xml:space="preserve">.- 272 с. </w:t>
      </w:r>
    </w:p>
    <w:p w:rsidR="00F6794A" w:rsidRPr="000F794B" w:rsidRDefault="00F6794A" w:rsidP="00815023">
      <w:pPr>
        <w:pStyle w:val="af1"/>
        <w:numPr>
          <w:ilvl w:val="3"/>
          <w:numId w:val="16"/>
        </w:numPr>
        <w:tabs>
          <w:tab w:val="left" w:pos="993"/>
        </w:tabs>
        <w:ind w:left="0" w:firstLine="709"/>
        <w:jc w:val="both"/>
        <w:rPr>
          <w:sz w:val="20"/>
        </w:rPr>
      </w:pPr>
      <w:r w:rsidRPr="000F794B">
        <w:rPr>
          <w:sz w:val="20"/>
        </w:rPr>
        <w:t>Архивоведение (теория и методика): учеб</w:t>
      </w:r>
      <w:proofErr w:type="gramStart"/>
      <w:r w:rsidRPr="000F794B">
        <w:rPr>
          <w:sz w:val="20"/>
        </w:rPr>
        <w:t>.</w:t>
      </w:r>
      <w:proofErr w:type="gramEnd"/>
      <w:r w:rsidRPr="000F794B">
        <w:rPr>
          <w:sz w:val="20"/>
        </w:rPr>
        <w:t>/</w:t>
      </w:r>
      <w:proofErr w:type="gramStart"/>
      <w:r w:rsidRPr="000F794B">
        <w:rPr>
          <w:sz w:val="20"/>
        </w:rPr>
        <w:t>п</w:t>
      </w:r>
      <w:proofErr w:type="gramEnd"/>
      <w:r w:rsidRPr="000F794B">
        <w:rPr>
          <w:sz w:val="20"/>
        </w:rPr>
        <w:t>од ред. Буровой Е.М. – М.:ТЕРМИКА, 201</w:t>
      </w:r>
      <w:r w:rsidR="00883982" w:rsidRPr="000F794B">
        <w:rPr>
          <w:sz w:val="20"/>
        </w:rPr>
        <w:t>6</w:t>
      </w:r>
      <w:r w:rsidRPr="000F794B">
        <w:rPr>
          <w:sz w:val="20"/>
        </w:rPr>
        <w:t xml:space="preserve">.-143 с. </w:t>
      </w:r>
    </w:p>
    <w:p w:rsidR="00F6794A" w:rsidRPr="000F794B" w:rsidRDefault="00F6794A" w:rsidP="00815023">
      <w:pPr>
        <w:pStyle w:val="af1"/>
        <w:numPr>
          <w:ilvl w:val="3"/>
          <w:numId w:val="16"/>
        </w:numPr>
        <w:tabs>
          <w:tab w:val="left" w:pos="993"/>
        </w:tabs>
        <w:ind w:left="0" w:firstLine="709"/>
        <w:jc w:val="both"/>
        <w:rPr>
          <w:sz w:val="20"/>
        </w:rPr>
      </w:pPr>
      <w:r w:rsidRPr="000F794B">
        <w:rPr>
          <w:sz w:val="20"/>
        </w:rPr>
        <w:t>Никифоров А.В. Судебные документы: комментарии/А.В. Никифоров</w:t>
      </w:r>
      <w:proofErr w:type="gramStart"/>
      <w:r w:rsidRPr="000F794B">
        <w:rPr>
          <w:sz w:val="20"/>
        </w:rPr>
        <w:t>.-</w:t>
      </w:r>
      <w:proofErr w:type="gramEnd"/>
      <w:r w:rsidRPr="000F794B">
        <w:rPr>
          <w:sz w:val="20"/>
        </w:rPr>
        <w:t xml:space="preserve">М.:РИОР, 2015.-168 с. </w:t>
      </w:r>
    </w:p>
    <w:p w:rsidR="00F6794A" w:rsidRPr="000F794B" w:rsidRDefault="00F6794A" w:rsidP="00815023">
      <w:pPr>
        <w:pStyle w:val="af1"/>
        <w:numPr>
          <w:ilvl w:val="3"/>
          <w:numId w:val="16"/>
        </w:numPr>
        <w:tabs>
          <w:tab w:val="left" w:pos="993"/>
        </w:tabs>
        <w:ind w:left="0" w:firstLine="709"/>
        <w:jc w:val="both"/>
        <w:rPr>
          <w:sz w:val="20"/>
        </w:rPr>
      </w:pPr>
      <w:r w:rsidRPr="000F794B">
        <w:rPr>
          <w:sz w:val="20"/>
        </w:rPr>
        <w:t xml:space="preserve">Чашин А.Н. Основы судебного делопроизводства: </w:t>
      </w:r>
      <w:proofErr w:type="spellStart"/>
      <w:r w:rsidRPr="000F794B">
        <w:rPr>
          <w:sz w:val="20"/>
        </w:rPr>
        <w:t>учеб</w:t>
      </w:r>
      <w:proofErr w:type="gramStart"/>
      <w:r w:rsidRPr="000F794B">
        <w:rPr>
          <w:sz w:val="20"/>
        </w:rPr>
        <w:t>.п</w:t>
      </w:r>
      <w:proofErr w:type="gramEnd"/>
      <w:r w:rsidRPr="000F794B">
        <w:rPr>
          <w:sz w:val="20"/>
        </w:rPr>
        <w:t>особ</w:t>
      </w:r>
      <w:proofErr w:type="spellEnd"/>
      <w:r w:rsidRPr="000F794B">
        <w:rPr>
          <w:sz w:val="20"/>
        </w:rPr>
        <w:t>. – М</w:t>
      </w:r>
      <w:proofErr w:type="gramStart"/>
      <w:r w:rsidRPr="000F794B">
        <w:rPr>
          <w:sz w:val="20"/>
        </w:rPr>
        <w:t xml:space="preserve"> :</w:t>
      </w:r>
      <w:proofErr w:type="gramEnd"/>
      <w:r w:rsidRPr="000F794B">
        <w:rPr>
          <w:sz w:val="20"/>
        </w:rPr>
        <w:t xml:space="preserve"> Дело и сервис,2014.- 160 с. </w:t>
      </w:r>
    </w:p>
    <w:p w:rsidR="00F6794A" w:rsidRPr="000F794B" w:rsidRDefault="00F6794A" w:rsidP="00815023">
      <w:pPr>
        <w:pStyle w:val="af1"/>
        <w:numPr>
          <w:ilvl w:val="3"/>
          <w:numId w:val="16"/>
        </w:numPr>
        <w:tabs>
          <w:tab w:val="left" w:pos="993"/>
        </w:tabs>
        <w:ind w:left="0" w:firstLine="709"/>
        <w:jc w:val="both"/>
        <w:rPr>
          <w:rFonts w:eastAsia="Calibri"/>
          <w:sz w:val="20"/>
        </w:rPr>
      </w:pPr>
      <w:r w:rsidRPr="000F794B">
        <w:rPr>
          <w:sz w:val="20"/>
        </w:rPr>
        <w:t xml:space="preserve">Кузнецов И.Н. Документационное обеспечение управления и делопроизводство: учеб для </w:t>
      </w:r>
      <w:proofErr w:type="spellStart"/>
      <w:r w:rsidRPr="000F794B">
        <w:rPr>
          <w:sz w:val="20"/>
        </w:rPr>
        <w:t>баклавров</w:t>
      </w:r>
      <w:proofErr w:type="spellEnd"/>
      <w:r w:rsidRPr="000F794B">
        <w:rPr>
          <w:sz w:val="20"/>
        </w:rPr>
        <w:t xml:space="preserve">: Доп. МО и н РФ/И.Н. Кузнецов. – М.: </w:t>
      </w:r>
      <w:proofErr w:type="spellStart"/>
      <w:r w:rsidRPr="000F794B">
        <w:rPr>
          <w:sz w:val="20"/>
        </w:rPr>
        <w:t>Юрайт</w:t>
      </w:r>
      <w:proofErr w:type="spellEnd"/>
      <w:r w:rsidRPr="000F794B">
        <w:rPr>
          <w:sz w:val="20"/>
        </w:rPr>
        <w:t>, 201</w:t>
      </w:r>
      <w:r w:rsidR="00883982" w:rsidRPr="000F794B">
        <w:rPr>
          <w:sz w:val="20"/>
        </w:rPr>
        <w:t>7</w:t>
      </w:r>
      <w:r w:rsidRPr="000F794B">
        <w:rPr>
          <w:sz w:val="20"/>
        </w:rPr>
        <w:t>. – 576 с.</w:t>
      </w:r>
    </w:p>
    <w:p w:rsidR="00F6794A" w:rsidRPr="000F794B" w:rsidRDefault="00F6794A" w:rsidP="00815023">
      <w:pPr>
        <w:pStyle w:val="af1"/>
        <w:numPr>
          <w:ilvl w:val="3"/>
          <w:numId w:val="16"/>
        </w:numPr>
        <w:tabs>
          <w:tab w:val="left" w:pos="993"/>
        </w:tabs>
        <w:ind w:left="0" w:firstLine="709"/>
        <w:jc w:val="both"/>
        <w:rPr>
          <w:rFonts w:eastAsia="Calibri"/>
          <w:sz w:val="20"/>
        </w:rPr>
      </w:pPr>
      <w:r w:rsidRPr="000F794B">
        <w:rPr>
          <w:rFonts w:eastAsia="Calibri"/>
          <w:sz w:val="20"/>
        </w:rPr>
        <w:t>Кирсанова М.В., Аксенов Ю.М. Курс делопроизводства: документационное обеспечение управления: учеб. пособие/рекомендовано МО РФ/ М.В. Кирсанова, Ю.М. Аксенов</w:t>
      </w:r>
      <w:proofErr w:type="gramStart"/>
      <w:r w:rsidRPr="000F794B">
        <w:rPr>
          <w:rFonts w:eastAsia="Calibri"/>
          <w:sz w:val="20"/>
        </w:rPr>
        <w:t>.-</w:t>
      </w:r>
      <w:proofErr w:type="gramEnd"/>
      <w:r w:rsidRPr="000F794B">
        <w:rPr>
          <w:rFonts w:eastAsia="Calibri"/>
          <w:sz w:val="20"/>
        </w:rPr>
        <w:t xml:space="preserve">М.:ИНФРА-М,2016.-256 с. </w:t>
      </w:r>
    </w:p>
    <w:p w:rsidR="009660FF" w:rsidRPr="000F794B" w:rsidRDefault="009660FF" w:rsidP="00815023">
      <w:pPr>
        <w:pStyle w:val="af1"/>
        <w:numPr>
          <w:ilvl w:val="3"/>
          <w:numId w:val="16"/>
        </w:numPr>
        <w:tabs>
          <w:tab w:val="left" w:pos="993"/>
        </w:tabs>
        <w:ind w:left="0" w:firstLine="709"/>
        <w:jc w:val="both"/>
        <w:rPr>
          <w:sz w:val="20"/>
        </w:rPr>
      </w:pPr>
      <w:r w:rsidRPr="000F794B">
        <w:rPr>
          <w:sz w:val="20"/>
        </w:rPr>
        <w:t>Латышева Н.А. Принципы ведения архивного дела в судах: необходимость разработки и варианты возможных нормативных формулировок //Администратор суда. – 2019. - № 3</w:t>
      </w:r>
    </w:p>
    <w:p w:rsidR="00F6794A" w:rsidRPr="000F794B" w:rsidRDefault="00F6794A" w:rsidP="00815023">
      <w:pPr>
        <w:pStyle w:val="af1"/>
        <w:numPr>
          <w:ilvl w:val="3"/>
          <w:numId w:val="16"/>
        </w:numPr>
        <w:tabs>
          <w:tab w:val="left" w:pos="993"/>
        </w:tabs>
        <w:ind w:left="0" w:firstLine="709"/>
        <w:jc w:val="both"/>
        <w:rPr>
          <w:sz w:val="20"/>
        </w:rPr>
      </w:pPr>
      <w:r w:rsidRPr="000F794B">
        <w:rPr>
          <w:rFonts w:eastAsia="Calibri"/>
          <w:sz w:val="20"/>
        </w:rPr>
        <w:t>Соколов В.С. Документационное обеспечение управления: учеб</w:t>
      </w:r>
      <w:proofErr w:type="gramStart"/>
      <w:r w:rsidRPr="000F794B">
        <w:rPr>
          <w:rFonts w:eastAsia="Calibri"/>
          <w:sz w:val="20"/>
        </w:rPr>
        <w:t>.</w:t>
      </w:r>
      <w:proofErr w:type="gramEnd"/>
      <w:r w:rsidRPr="000F794B">
        <w:rPr>
          <w:rFonts w:eastAsia="Calibri"/>
          <w:sz w:val="20"/>
        </w:rPr>
        <w:t xml:space="preserve"> / </w:t>
      </w:r>
      <w:proofErr w:type="gramStart"/>
      <w:r w:rsidRPr="000F794B">
        <w:rPr>
          <w:rFonts w:eastAsia="Calibri"/>
          <w:sz w:val="20"/>
        </w:rPr>
        <w:t>д</w:t>
      </w:r>
      <w:proofErr w:type="gramEnd"/>
      <w:r w:rsidRPr="000F794B">
        <w:rPr>
          <w:rFonts w:eastAsia="Calibri"/>
          <w:sz w:val="20"/>
        </w:rPr>
        <w:t>опущен МО РФ / В.С. Соколов.- М.: ФОРУМ: ИНФРА-М, 201</w:t>
      </w:r>
      <w:r w:rsidR="00883982" w:rsidRPr="000F794B">
        <w:rPr>
          <w:rFonts w:eastAsia="Calibri"/>
          <w:sz w:val="20"/>
        </w:rPr>
        <w:t>6</w:t>
      </w:r>
      <w:r w:rsidRPr="000F794B">
        <w:rPr>
          <w:rFonts w:eastAsia="Calibri"/>
          <w:sz w:val="20"/>
        </w:rPr>
        <w:t>.- 175 с.</w:t>
      </w:r>
    </w:p>
    <w:p w:rsidR="009660FF" w:rsidRPr="000F794B" w:rsidRDefault="009660FF" w:rsidP="001304A7">
      <w:pPr>
        <w:pStyle w:val="af1"/>
        <w:tabs>
          <w:tab w:val="left" w:pos="851"/>
        </w:tabs>
        <w:ind w:left="567" w:firstLine="709"/>
        <w:jc w:val="both"/>
        <w:rPr>
          <w:sz w:val="20"/>
        </w:rPr>
      </w:pPr>
    </w:p>
    <w:p w:rsidR="00BA4FEE" w:rsidRPr="000F794B" w:rsidRDefault="00BA4FEE" w:rsidP="001304A7">
      <w:pPr>
        <w:pStyle w:val="af1"/>
        <w:tabs>
          <w:tab w:val="left" w:pos="851"/>
        </w:tabs>
        <w:ind w:left="567" w:firstLine="709"/>
        <w:jc w:val="both"/>
        <w:rPr>
          <w:sz w:val="20"/>
        </w:rPr>
      </w:pPr>
    </w:p>
    <w:p w:rsidR="00BA4FEE" w:rsidRPr="000F794B" w:rsidRDefault="00BA4FEE" w:rsidP="001304A7">
      <w:pPr>
        <w:pStyle w:val="ad"/>
        <w:shd w:val="clear" w:color="auto" w:fill="FFFFFF"/>
        <w:spacing w:before="0" w:beforeAutospacing="0" w:after="0" w:afterAutospacing="0"/>
        <w:ind w:left="567" w:firstLine="709"/>
        <w:jc w:val="center"/>
        <w:rPr>
          <w:b/>
          <w:bCs/>
          <w:sz w:val="20"/>
          <w:szCs w:val="20"/>
        </w:rPr>
      </w:pPr>
      <w:r w:rsidRPr="000F794B">
        <w:rPr>
          <w:b/>
          <w:bCs/>
          <w:sz w:val="20"/>
          <w:szCs w:val="20"/>
        </w:rPr>
        <w:t>Тема 19. История развития архивного делопроизводства суда</w:t>
      </w:r>
    </w:p>
    <w:p w:rsidR="00BA4FEE" w:rsidRPr="000F794B" w:rsidRDefault="00BA4FEE" w:rsidP="001304A7">
      <w:pPr>
        <w:pStyle w:val="ad"/>
        <w:shd w:val="clear" w:color="auto" w:fill="FFFFFF"/>
        <w:spacing w:before="0" w:beforeAutospacing="0" w:after="0" w:afterAutospacing="0"/>
        <w:ind w:left="567" w:firstLine="709"/>
        <w:jc w:val="center"/>
        <w:rPr>
          <w:b/>
          <w:bCs/>
          <w:sz w:val="20"/>
          <w:szCs w:val="20"/>
        </w:rPr>
      </w:pPr>
    </w:p>
    <w:p w:rsidR="00BA4FEE" w:rsidRPr="000F794B" w:rsidRDefault="00BA4FEE" w:rsidP="001304A7">
      <w:pPr>
        <w:pStyle w:val="ae"/>
        <w:ind w:firstLine="709"/>
        <w:jc w:val="both"/>
        <w:rPr>
          <w:sz w:val="20"/>
          <w:szCs w:val="20"/>
        </w:rPr>
      </w:pPr>
      <w:r w:rsidRPr="000F794B">
        <w:rPr>
          <w:i/>
          <w:iCs/>
          <w:sz w:val="20"/>
          <w:szCs w:val="20"/>
        </w:rPr>
        <w:t xml:space="preserve">Введение. </w:t>
      </w:r>
      <w:r w:rsidRPr="000F794B">
        <w:rPr>
          <w:sz w:val="20"/>
          <w:szCs w:val="20"/>
        </w:rPr>
        <w:t xml:space="preserve">Во введении необходимо отразить актуальность выбранной темы исследования, указать на значение </w:t>
      </w:r>
      <w:r w:rsidRPr="000F794B">
        <w:rPr>
          <w:bCs/>
          <w:sz w:val="20"/>
          <w:szCs w:val="20"/>
        </w:rPr>
        <w:t>истории развития архивного делопроизводства суда</w:t>
      </w:r>
      <w:r w:rsidRPr="000F794B">
        <w:rPr>
          <w:sz w:val="20"/>
          <w:szCs w:val="20"/>
        </w:rPr>
        <w:t xml:space="preserve">. </w:t>
      </w:r>
    </w:p>
    <w:p w:rsidR="00BA4FEE" w:rsidRPr="000F794B" w:rsidRDefault="00BA4FEE" w:rsidP="001304A7">
      <w:pPr>
        <w:pStyle w:val="ae"/>
        <w:ind w:firstLine="709"/>
        <w:jc w:val="both"/>
        <w:rPr>
          <w:sz w:val="20"/>
          <w:szCs w:val="20"/>
        </w:rPr>
      </w:pPr>
      <w:r w:rsidRPr="000F794B">
        <w:rPr>
          <w:i/>
          <w:iCs/>
          <w:sz w:val="20"/>
          <w:szCs w:val="20"/>
        </w:rPr>
        <w:t>Глава 1. История развития архивного дел</w:t>
      </w:r>
      <w:r w:rsidR="00541B77" w:rsidRPr="000F794B">
        <w:rPr>
          <w:i/>
          <w:iCs/>
          <w:sz w:val="20"/>
          <w:szCs w:val="20"/>
        </w:rPr>
        <w:t>опроизводства суда в России</w:t>
      </w:r>
      <w:r w:rsidRPr="000F794B">
        <w:rPr>
          <w:i/>
          <w:iCs/>
          <w:sz w:val="20"/>
          <w:szCs w:val="20"/>
        </w:rPr>
        <w:t>.</w:t>
      </w:r>
      <w:r w:rsidRPr="000F794B">
        <w:rPr>
          <w:sz w:val="20"/>
          <w:szCs w:val="20"/>
        </w:rPr>
        <w:tab/>
      </w:r>
    </w:p>
    <w:p w:rsidR="00BA4FEE" w:rsidRPr="000F794B" w:rsidRDefault="00BA4FEE" w:rsidP="001304A7">
      <w:pPr>
        <w:pStyle w:val="ae"/>
        <w:ind w:firstLine="709"/>
        <w:jc w:val="both"/>
        <w:rPr>
          <w:sz w:val="20"/>
          <w:szCs w:val="20"/>
        </w:rPr>
      </w:pPr>
      <w:r w:rsidRPr="000F794B">
        <w:rPr>
          <w:sz w:val="20"/>
          <w:szCs w:val="20"/>
        </w:rPr>
        <w:t xml:space="preserve">В первом параграфе необходимо рассмотреть историю развития архивного дела в России. </w:t>
      </w:r>
    </w:p>
    <w:p w:rsidR="00BA4FEE" w:rsidRPr="000F794B" w:rsidRDefault="00BA4FEE" w:rsidP="001304A7">
      <w:pPr>
        <w:pStyle w:val="ae"/>
        <w:ind w:firstLine="709"/>
        <w:jc w:val="both"/>
        <w:rPr>
          <w:sz w:val="20"/>
          <w:szCs w:val="20"/>
        </w:rPr>
      </w:pPr>
      <w:r w:rsidRPr="000F794B">
        <w:rPr>
          <w:sz w:val="20"/>
          <w:szCs w:val="20"/>
        </w:rPr>
        <w:lastRenderedPageBreak/>
        <w:t xml:space="preserve">Во втором параграфе следует исследовать порядок образования </w:t>
      </w:r>
      <w:r w:rsidR="00541B77" w:rsidRPr="000F794B">
        <w:rPr>
          <w:sz w:val="20"/>
          <w:szCs w:val="20"/>
        </w:rPr>
        <w:t xml:space="preserve">и становления </w:t>
      </w:r>
      <w:r w:rsidRPr="000F794B">
        <w:rPr>
          <w:sz w:val="20"/>
          <w:szCs w:val="20"/>
        </w:rPr>
        <w:t xml:space="preserve">архива суда. </w:t>
      </w:r>
    </w:p>
    <w:p w:rsidR="00BA4FEE" w:rsidRPr="000F794B" w:rsidRDefault="00BA4FEE" w:rsidP="001304A7">
      <w:pPr>
        <w:pStyle w:val="ae"/>
        <w:ind w:firstLine="709"/>
        <w:jc w:val="both"/>
        <w:rPr>
          <w:i/>
          <w:iCs/>
          <w:sz w:val="20"/>
          <w:szCs w:val="20"/>
        </w:rPr>
      </w:pPr>
      <w:r w:rsidRPr="000F794B">
        <w:rPr>
          <w:i/>
          <w:iCs/>
          <w:sz w:val="20"/>
          <w:szCs w:val="20"/>
        </w:rPr>
        <w:t xml:space="preserve">Глава 2. </w:t>
      </w:r>
      <w:r w:rsidR="00541B77" w:rsidRPr="000F794B">
        <w:rPr>
          <w:i/>
          <w:iCs/>
          <w:sz w:val="20"/>
          <w:szCs w:val="20"/>
        </w:rPr>
        <w:t>Архивное делопроизводство суда в современной России</w:t>
      </w:r>
      <w:r w:rsidRPr="000F794B">
        <w:rPr>
          <w:i/>
          <w:iCs/>
          <w:sz w:val="20"/>
          <w:szCs w:val="20"/>
        </w:rPr>
        <w:t>.</w:t>
      </w:r>
    </w:p>
    <w:p w:rsidR="00BA4FEE" w:rsidRPr="000F794B" w:rsidRDefault="00BA4FEE" w:rsidP="001304A7">
      <w:pPr>
        <w:pStyle w:val="ad"/>
        <w:spacing w:before="0" w:beforeAutospacing="0" w:after="0" w:afterAutospacing="0"/>
        <w:ind w:firstLine="709"/>
        <w:jc w:val="both"/>
      </w:pPr>
      <w:r w:rsidRPr="000F794B">
        <w:rPr>
          <w:sz w:val="20"/>
          <w:szCs w:val="20"/>
        </w:rPr>
        <w:t>В первом параграфе нужно исследовать нормативно-</w:t>
      </w:r>
      <w:r w:rsidR="00541B77" w:rsidRPr="000F794B">
        <w:rPr>
          <w:sz w:val="20"/>
          <w:szCs w:val="20"/>
        </w:rPr>
        <w:t>правовые основы работы архива суда</w:t>
      </w:r>
      <w:r w:rsidRPr="000F794B">
        <w:rPr>
          <w:sz w:val="20"/>
          <w:szCs w:val="20"/>
        </w:rPr>
        <w:t xml:space="preserve">. </w:t>
      </w:r>
    </w:p>
    <w:p w:rsidR="00BA4FEE" w:rsidRPr="000F794B" w:rsidRDefault="00BA4FEE" w:rsidP="001304A7">
      <w:pPr>
        <w:pStyle w:val="ae"/>
        <w:ind w:firstLine="709"/>
        <w:jc w:val="both"/>
        <w:rPr>
          <w:sz w:val="20"/>
          <w:szCs w:val="20"/>
        </w:rPr>
      </w:pPr>
      <w:r w:rsidRPr="000F794B">
        <w:rPr>
          <w:sz w:val="20"/>
          <w:szCs w:val="20"/>
        </w:rPr>
        <w:t xml:space="preserve">Во втором параграфе исследовать процедуру </w:t>
      </w:r>
      <w:r w:rsidR="00541B77" w:rsidRPr="000F794B">
        <w:rPr>
          <w:sz w:val="20"/>
          <w:szCs w:val="20"/>
        </w:rPr>
        <w:t>организации архивного делопроизводства в судах (Приказ №56)</w:t>
      </w:r>
      <w:r w:rsidRPr="000F794B">
        <w:rPr>
          <w:sz w:val="20"/>
          <w:szCs w:val="20"/>
        </w:rPr>
        <w:t xml:space="preserve">.  </w:t>
      </w:r>
    </w:p>
    <w:p w:rsidR="00541B77" w:rsidRPr="000F794B" w:rsidRDefault="00541B77" w:rsidP="001304A7">
      <w:pPr>
        <w:pStyle w:val="ae"/>
        <w:ind w:firstLine="709"/>
        <w:jc w:val="both"/>
        <w:rPr>
          <w:sz w:val="20"/>
          <w:szCs w:val="20"/>
        </w:rPr>
      </w:pPr>
      <w:r w:rsidRPr="000F794B">
        <w:rPr>
          <w:sz w:val="20"/>
          <w:szCs w:val="20"/>
        </w:rPr>
        <w:t>В третьем параграфе необходимо обозначить</w:t>
      </w:r>
      <w:r w:rsidRPr="000F794B">
        <w:rPr>
          <w:sz w:val="20"/>
          <w:szCs w:val="28"/>
        </w:rPr>
        <w:t xml:space="preserve"> основные направления совершенствования архивного делопроизводства в судах.</w:t>
      </w:r>
    </w:p>
    <w:p w:rsidR="00BA4FEE" w:rsidRPr="000F794B" w:rsidRDefault="00BA4FEE" w:rsidP="001304A7">
      <w:pPr>
        <w:pStyle w:val="ae"/>
        <w:ind w:firstLine="709"/>
        <w:jc w:val="both"/>
        <w:rPr>
          <w:sz w:val="20"/>
          <w:szCs w:val="20"/>
        </w:rPr>
      </w:pPr>
      <w:r w:rsidRPr="000F794B">
        <w:rPr>
          <w:i/>
          <w:iCs/>
          <w:sz w:val="20"/>
          <w:szCs w:val="20"/>
        </w:rPr>
        <w:t>Заключение.</w:t>
      </w:r>
    </w:p>
    <w:p w:rsidR="00724D45" w:rsidRPr="000F794B" w:rsidRDefault="00BA4FEE" w:rsidP="001304A7">
      <w:pPr>
        <w:pStyle w:val="ae"/>
        <w:ind w:firstLine="709"/>
        <w:jc w:val="both"/>
        <w:rPr>
          <w:sz w:val="20"/>
          <w:szCs w:val="20"/>
        </w:rPr>
      </w:pPr>
      <w:r w:rsidRPr="000F794B">
        <w:rPr>
          <w:sz w:val="20"/>
          <w:szCs w:val="20"/>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BA4FEE" w:rsidRPr="000F794B" w:rsidRDefault="00BA4FEE" w:rsidP="001304A7">
      <w:pPr>
        <w:pStyle w:val="ae"/>
        <w:ind w:firstLine="709"/>
        <w:jc w:val="center"/>
        <w:rPr>
          <w:i/>
          <w:sz w:val="20"/>
          <w:szCs w:val="20"/>
        </w:rPr>
      </w:pPr>
    </w:p>
    <w:p w:rsidR="00BA4FEE" w:rsidRPr="000F794B" w:rsidRDefault="00BA4FEE" w:rsidP="00CE299A">
      <w:pPr>
        <w:pStyle w:val="ae"/>
        <w:jc w:val="center"/>
        <w:rPr>
          <w:i/>
          <w:sz w:val="20"/>
          <w:szCs w:val="20"/>
        </w:rPr>
      </w:pPr>
      <w:r w:rsidRPr="000F794B">
        <w:rPr>
          <w:i/>
          <w:sz w:val="20"/>
          <w:szCs w:val="20"/>
        </w:rPr>
        <w:t>Литература</w:t>
      </w:r>
    </w:p>
    <w:p w:rsidR="00BA4FEE" w:rsidRPr="000F794B" w:rsidRDefault="00BA4FEE" w:rsidP="001304A7">
      <w:pPr>
        <w:pStyle w:val="ae"/>
        <w:ind w:firstLine="709"/>
        <w:jc w:val="both"/>
        <w:rPr>
          <w:sz w:val="20"/>
          <w:szCs w:val="20"/>
        </w:rPr>
      </w:pPr>
    </w:p>
    <w:p w:rsidR="00BA4FEE" w:rsidRPr="000F794B" w:rsidRDefault="00BA4FEE" w:rsidP="001304A7">
      <w:pPr>
        <w:ind w:firstLine="709"/>
        <w:jc w:val="both"/>
        <w:rPr>
          <w:sz w:val="20"/>
          <w:szCs w:val="20"/>
        </w:rPr>
      </w:pPr>
      <w:r w:rsidRPr="000F794B">
        <w:rPr>
          <w:sz w:val="20"/>
          <w:szCs w:val="20"/>
        </w:rPr>
        <w:t>1. 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7-ФКЗ, от 05.02.2014 №2-ФКЗ, от 21.07.2014 №11-ФКЗ) // РГ. – 21.01.2009. - №7 7.</w:t>
      </w:r>
    </w:p>
    <w:p w:rsidR="00BA4FEE" w:rsidRPr="000F794B" w:rsidRDefault="00BA4FEE" w:rsidP="001304A7">
      <w:pPr>
        <w:ind w:firstLine="709"/>
        <w:jc w:val="both"/>
        <w:rPr>
          <w:sz w:val="20"/>
          <w:szCs w:val="20"/>
        </w:rPr>
      </w:pPr>
      <w:r w:rsidRPr="000F794B">
        <w:rPr>
          <w:sz w:val="20"/>
          <w:szCs w:val="20"/>
        </w:rPr>
        <w:t>2.О Государственном гербе Российской Федерации: Федеральный конституционный закон от 25.12.2000 № 2-ФКЗ  (с изменениями и дополнениями)</w:t>
      </w:r>
      <w:r w:rsidRPr="000F794B">
        <w:rPr>
          <w:rStyle w:val="10"/>
          <w:rFonts w:eastAsia="Calibri"/>
          <w:sz w:val="20"/>
          <w:szCs w:val="20"/>
        </w:rPr>
        <w:t xml:space="preserve"> //</w:t>
      </w:r>
      <w:r w:rsidRPr="000F794B">
        <w:rPr>
          <w:rStyle w:val="blk"/>
          <w:sz w:val="20"/>
          <w:szCs w:val="20"/>
        </w:rPr>
        <w:t>Собрание законодательства РФ. – 2000. - № 52 (Часть I). - Ст. 5021.</w:t>
      </w:r>
    </w:p>
    <w:p w:rsidR="00BA4FEE" w:rsidRPr="000F794B" w:rsidRDefault="00BA4FEE" w:rsidP="001304A7">
      <w:pPr>
        <w:ind w:firstLine="709"/>
        <w:jc w:val="both"/>
        <w:rPr>
          <w:sz w:val="20"/>
          <w:szCs w:val="20"/>
        </w:rPr>
      </w:pPr>
      <w:r w:rsidRPr="000F794B">
        <w:rPr>
          <w:sz w:val="20"/>
          <w:szCs w:val="20"/>
        </w:rPr>
        <w:t xml:space="preserve">3. Об информации, информационных технологиях и о защите информации: Федеральный закон от 27.07.2006 №149-ФЗ (с изменениями и дополнениями) // </w:t>
      </w:r>
      <w:r w:rsidRPr="000F794B">
        <w:rPr>
          <w:rStyle w:val="blk"/>
          <w:sz w:val="20"/>
          <w:szCs w:val="20"/>
        </w:rPr>
        <w:t>Собрание законодательства РФ. – 2006. - № 31 (1 ч.). - Ст. 3448.</w:t>
      </w:r>
    </w:p>
    <w:p w:rsidR="00BA4FEE" w:rsidRPr="000F794B" w:rsidRDefault="00BA4FEE" w:rsidP="001304A7">
      <w:pPr>
        <w:ind w:firstLine="709"/>
        <w:jc w:val="both"/>
        <w:rPr>
          <w:sz w:val="20"/>
          <w:szCs w:val="20"/>
        </w:rPr>
      </w:pPr>
      <w:r w:rsidRPr="000F794B">
        <w:rPr>
          <w:sz w:val="20"/>
          <w:szCs w:val="20"/>
        </w:rPr>
        <w:t>4.О техническом регулировании: Федеральный закон от 27.12.2002 № 184-ФЗ (с изменениями и дополнениями)</w:t>
      </w:r>
      <w:r w:rsidRPr="000F794B">
        <w:rPr>
          <w:rStyle w:val="blk"/>
          <w:sz w:val="20"/>
          <w:szCs w:val="20"/>
        </w:rPr>
        <w:t>// Собрание законодательства РФ. – 2002. - № 52 (ч. 1). - Ст. 5140.</w:t>
      </w:r>
    </w:p>
    <w:p w:rsidR="00BA4FEE" w:rsidRPr="000F794B" w:rsidRDefault="00BA4FEE" w:rsidP="001304A7">
      <w:pPr>
        <w:ind w:firstLine="709"/>
        <w:jc w:val="both"/>
        <w:rPr>
          <w:rStyle w:val="blk"/>
          <w:sz w:val="20"/>
          <w:szCs w:val="20"/>
        </w:rPr>
      </w:pPr>
      <w:r w:rsidRPr="000F794B">
        <w:rPr>
          <w:sz w:val="20"/>
          <w:szCs w:val="20"/>
        </w:rPr>
        <w:t xml:space="preserve">5. Об обеспечении доступа к информации о деятельности судов в Российской Федерации: Федеральный закон: от 22.12.2008 № 262-ФЗ (с изменениями и дополнениями) // </w:t>
      </w:r>
      <w:r w:rsidRPr="000F794B">
        <w:rPr>
          <w:rStyle w:val="blk"/>
          <w:sz w:val="20"/>
          <w:szCs w:val="20"/>
        </w:rPr>
        <w:t>Собрание законодательства РФ. – 2008 . - № 52 (ч. 1). - Ст. 6217.</w:t>
      </w:r>
    </w:p>
    <w:p w:rsidR="00BA4FEE" w:rsidRPr="000F794B" w:rsidRDefault="00BA4FEE" w:rsidP="001304A7">
      <w:pPr>
        <w:ind w:firstLine="709"/>
        <w:jc w:val="both"/>
        <w:rPr>
          <w:sz w:val="20"/>
          <w:szCs w:val="20"/>
        </w:rPr>
      </w:pPr>
      <w:r w:rsidRPr="000F794B">
        <w:rPr>
          <w:rStyle w:val="blk"/>
          <w:sz w:val="20"/>
          <w:szCs w:val="20"/>
        </w:rPr>
        <w:t xml:space="preserve">6. </w:t>
      </w:r>
      <w:r w:rsidRPr="000F794B">
        <w:rPr>
          <w:sz w:val="20"/>
          <w:szCs w:val="20"/>
        </w:rPr>
        <w:t>Об архивном деле в Российской Федерации:  Федеральный закон от 22.10.2004 № 125-ФЗ (с изменениями и дополнениями) // Собрание законодательства РФ. – 2004. - № 43. - Ст. 4169.</w:t>
      </w:r>
    </w:p>
    <w:p w:rsidR="00BA4FEE" w:rsidRPr="000F794B" w:rsidRDefault="00BA4FEE" w:rsidP="001304A7">
      <w:pPr>
        <w:ind w:firstLine="709"/>
        <w:jc w:val="both"/>
        <w:rPr>
          <w:sz w:val="20"/>
          <w:szCs w:val="20"/>
        </w:rPr>
      </w:pPr>
      <w:r w:rsidRPr="000F794B">
        <w:rPr>
          <w:sz w:val="20"/>
          <w:szCs w:val="20"/>
        </w:rPr>
        <w:t xml:space="preserve">7. </w:t>
      </w:r>
      <w:r w:rsidRPr="000F794B">
        <w:rPr>
          <w:rStyle w:val="docaccesstitle"/>
          <w:sz w:val="20"/>
          <w:szCs w:val="20"/>
        </w:rPr>
        <w:t xml:space="preserve">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Приказ Судебного департамента при Верховном Суде РФ от 15.12.2004 № 161 (с изменениями и дополнениями) // </w:t>
      </w:r>
      <w:r w:rsidRPr="000F794B">
        <w:rPr>
          <w:sz w:val="20"/>
          <w:szCs w:val="20"/>
        </w:rPr>
        <w:t>Бюллетень актов по судебной системе. – 2013. - № 10- 11.</w:t>
      </w:r>
    </w:p>
    <w:p w:rsidR="00BA4FEE" w:rsidRPr="000F794B" w:rsidRDefault="00BA4FEE" w:rsidP="001304A7">
      <w:pPr>
        <w:ind w:firstLine="709"/>
        <w:jc w:val="both"/>
        <w:rPr>
          <w:rStyle w:val="blk"/>
          <w:sz w:val="20"/>
          <w:szCs w:val="20"/>
        </w:rPr>
      </w:pPr>
      <w:r w:rsidRPr="000F794B">
        <w:rPr>
          <w:sz w:val="20"/>
          <w:szCs w:val="20"/>
        </w:rPr>
        <w:t>8.  </w:t>
      </w:r>
      <w:r w:rsidRPr="000F794B">
        <w:rPr>
          <w:rStyle w:val="docaccesstitle"/>
          <w:sz w:val="20"/>
          <w:szCs w:val="20"/>
        </w:rPr>
        <w:t>Об утверждении Инструкции по судебному делопроизводству в районном суде: Приказ Судебного департамента при Верховном Суде РФ от 29.04.2003 № 36 (с изменениями и дополнениями) //</w:t>
      </w:r>
      <w:r w:rsidRPr="000F794B">
        <w:rPr>
          <w:rStyle w:val="blk"/>
          <w:sz w:val="20"/>
          <w:szCs w:val="20"/>
        </w:rPr>
        <w:t xml:space="preserve">Российская газета. – 2004. - № 246. </w:t>
      </w:r>
    </w:p>
    <w:p w:rsidR="00BA4FEE" w:rsidRPr="000F794B" w:rsidRDefault="00BA4FEE" w:rsidP="001304A7">
      <w:pPr>
        <w:ind w:firstLine="709"/>
        <w:jc w:val="both"/>
        <w:rPr>
          <w:sz w:val="20"/>
        </w:rPr>
      </w:pPr>
      <w:r w:rsidRPr="000F794B">
        <w:rPr>
          <w:rStyle w:val="blk"/>
          <w:sz w:val="20"/>
          <w:szCs w:val="20"/>
        </w:rPr>
        <w:lastRenderedPageBreak/>
        <w:t>9</w:t>
      </w:r>
      <w:r w:rsidRPr="000F794B">
        <w:rPr>
          <w:sz w:val="20"/>
          <w:szCs w:val="20"/>
        </w:rPr>
        <w:t>. Об утверждении Инструкции о порядке организации комплектования, хранения, учета и использования документов (электронных документов) в архивах федеральных судов общей юрисдикции: Приказ Судебного департамента при Верховном Суде РФ от 19.03.2019 № 56 (с изменениями и дополнениями) //Бюллетень актов по судебной системе. – 2019. - № 5-6.</w:t>
      </w:r>
    </w:p>
    <w:p w:rsidR="00CE299A" w:rsidRDefault="00CE299A" w:rsidP="001304A7">
      <w:pPr>
        <w:ind w:firstLine="709"/>
        <w:jc w:val="center"/>
        <w:rPr>
          <w:sz w:val="20"/>
          <w:szCs w:val="20"/>
        </w:rPr>
      </w:pPr>
    </w:p>
    <w:p w:rsidR="00965095" w:rsidRPr="000F794B" w:rsidRDefault="00BA4FEE" w:rsidP="001304A7">
      <w:pPr>
        <w:ind w:firstLine="709"/>
        <w:jc w:val="center"/>
        <w:rPr>
          <w:sz w:val="20"/>
          <w:szCs w:val="20"/>
        </w:rPr>
      </w:pPr>
      <w:r w:rsidRPr="000F794B">
        <w:rPr>
          <w:sz w:val="20"/>
          <w:szCs w:val="20"/>
        </w:rPr>
        <w:t>*</w:t>
      </w:r>
    </w:p>
    <w:p w:rsidR="00BA4FEE" w:rsidRPr="000F794B" w:rsidRDefault="00BA4FEE" w:rsidP="00815023">
      <w:pPr>
        <w:pStyle w:val="af1"/>
        <w:numPr>
          <w:ilvl w:val="0"/>
          <w:numId w:val="22"/>
        </w:numPr>
        <w:tabs>
          <w:tab w:val="left" w:pos="993"/>
        </w:tabs>
        <w:ind w:left="0" w:firstLine="709"/>
        <w:jc w:val="both"/>
        <w:rPr>
          <w:sz w:val="20"/>
        </w:rPr>
      </w:pPr>
      <w:r w:rsidRPr="000F794B">
        <w:rPr>
          <w:sz w:val="20"/>
        </w:rPr>
        <w:t>Архивоведение: учеб</w:t>
      </w:r>
      <w:proofErr w:type="gramStart"/>
      <w:r w:rsidRPr="000F794B">
        <w:rPr>
          <w:sz w:val="20"/>
        </w:rPr>
        <w:t>.</w:t>
      </w:r>
      <w:proofErr w:type="gramEnd"/>
      <w:r w:rsidRPr="000F794B">
        <w:rPr>
          <w:sz w:val="20"/>
        </w:rPr>
        <w:t>/</w:t>
      </w:r>
      <w:proofErr w:type="gramStart"/>
      <w:r w:rsidRPr="000F794B">
        <w:rPr>
          <w:sz w:val="20"/>
        </w:rPr>
        <w:t>д</w:t>
      </w:r>
      <w:proofErr w:type="gramEnd"/>
      <w:r w:rsidRPr="000F794B">
        <w:rPr>
          <w:sz w:val="20"/>
        </w:rPr>
        <w:t xml:space="preserve">опущено МО РФ/ Алексеева Е.А., Бурова Е.М., Афанасьева Л.П., Козлов В.П. – М.: Академия, 2016.- 272 с. </w:t>
      </w:r>
    </w:p>
    <w:p w:rsidR="00BA4FEE" w:rsidRPr="000F794B" w:rsidRDefault="00BA4FEE" w:rsidP="00815023">
      <w:pPr>
        <w:pStyle w:val="af1"/>
        <w:numPr>
          <w:ilvl w:val="0"/>
          <w:numId w:val="22"/>
        </w:numPr>
        <w:tabs>
          <w:tab w:val="left" w:pos="993"/>
        </w:tabs>
        <w:ind w:left="0" w:firstLine="709"/>
        <w:jc w:val="both"/>
        <w:rPr>
          <w:sz w:val="20"/>
        </w:rPr>
      </w:pPr>
      <w:r w:rsidRPr="000F794B">
        <w:rPr>
          <w:sz w:val="20"/>
        </w:rPr>
        <w:t>Архивоведение (теория и методика): учеб</w:t>
      </w:r>
      <w:proofErr w:type="gramStart"/>
      <w:r w:rsidRPr="000F794B">
        <w:rPr>
          <w:sz w:val="20"/>
        </w:rPr>
        <w:t>.</w:t>
      </w:r>
      <w:proofErr w:type="gramEnd"/>
      <w:r w:rsidRPr="000F794B">
        <w:rPr>
          <w:sz w:val="20"/>
        </w:rPr>
        <w:t>/</w:t>
      </w:r>
      <w:proofErr w:type="gramStart"/>
      <w:r w:rsidRPr="000F794B">
        <w:rPr>
          <w:sz w:val="20"/>
        </w:rPr>
        <w:t>п</w:t>
      </w:r>
      <w:proofErr w:type="gramEnd"/>
      <w:r w:rsidRPr="000F794B">
        <w:rPr>
          <w:sz w:val="20"/>
        </w:rPr>
        <w:t xml:space="preserve">од ред. Буровой Е.М. – М.:ТЕРМИКА, 2016.-143 с. </w:t>
      </w:r>
    </w:p>
    <w:p w:rsidR="00BA4FEE" w:rsidRPr="000F794B" w:rsidRDefault="00BA4FEE" w:rsidP="00815023">
      <w:pPr>
        <w:pStyle w:val="af1"/>
        <w:numPr>
          <w:ilvl w:val="0"/>
          <w:numId w:val="22"/>
        </w:numPr>
        <w:tabs>
          <w:tab w:val="left" w:pos="993"/>
        </w:tabs>
        <w:ind w:left="0" w:firstLine="709"/>
        <w:jc w:val="both"/>
        <w:rPr>
          <w:sz w:val="20"/>
        </w:rPr>
      </w:pPr>
      <w:r w:rsidRPr="000F794B">
        <w:rPr>
          <w:sz w:val="20"/>
        </w:rPr>
        <w:t>Никифоров А.В. Судебные документы: комментарии/А.В. Никифоров</w:t>
      </w:r>
      <w:proofErr w:type="gramStart"/>
      <w:r w:rsidRPr="000F794B">
        <w:rPr>
          <w:sz w:val="20"/>
        </w:rPr>
        <w:t>.-</w:t>
      </w:r>
      <w:proofErr w:type="gramEnd"/>
      <w:r w:rsidRPr="000F794B">
        <w:rPr>
          <w:sz w:val="20"/>
        </w:rPr>
        <w:t xml:space="preserve">М.:РИОР, 2015.-168 с. </w:t>
      </w:r>
    </w:p>
    <w:p w:rsidR="00BA4FEE" w:rsidRPr="000F794B" w:rsidRDefault="00BA4FEE" w:rsidP="00815023">
      <w:pPr>
        <w:pStyle w:val="af1"/>
        <w:numPr>
          <w:ilvl w:val="0"/>
          <w:numId w:val="22"/>
        </w:numPr>
        <w:tabs>
          <w:tab w:val="left" w:pos="993"/>
        </w:tabs>
        <w:ind w:left="0" w:firstLine="709"/>
        <w:jc w:val="both"/>
        <w:rPr>
          <w:sz w:val="20"/>
        </w:rPr>
      </w:pPr>
      <w:r w:rsidRPr="000F794B">
        <w:rPr>
          <w:sz w:val="20"/>
        </w:rPr>
        <w:t xml:space="preserve">Чашин А.Н. Основы судебного делопроизводства: </w:t>
      </w:r>
      <w:proofErr w:type="spellStart"/>
      <w:r w:rsidRPr="000F794B">
        <w:rPr>
          <w:sz w:val="20"/>
        </w:rPr>
        <w:t>учеб</w:t>
      </w:r>
      <w:proofErr w:type="gramStart"/>
      <w:r w:rsidRPr="000F794B">
        <w:rPr>
          <w:sz w:val="20"/>
        </w:rPr>
        <w:t>.п</w:t>
      </w:r>
      <w:proofErr w:type="gramEnd"/>
      <w:r w:rsidRPr="000F794B">
        <w:rPr>
          <w:sz w:val="20"/>
        </w:rPr>
        <w:t>особ</w:t>
      </w:r>
      <w:r w:rsidR="001E2E32">
        <w:rPr>
          <w:sz w:val="20"/>
        </w:rPr>
        <w:t>ие</w:t>
      </w:r>
      <w:proofErr w:type="spellEnd"/>
      <w:r w:rsidRPr="000F794B">
        <w:rPr>
          <w:sz w:val="20"/>
        </w:rPr>
        <w:t>. – М</w:t>
      </w:r>
      <w:proofErr w:type="gramStart"/>
      <w:r w:rsidRPr="000F794B">
        <w:rPr>
          <w:sz w:val="20"/>
        </w:rPr>
        <w:t xml:space="preserve"> :</w:t>
      </w:r>
      <w:proofErr w:type="gramEnd"/>
      <w:r w:rsidRPr="000F794B">
        <w:rPr>
          <w:sz w:val="20"/>
        </w:rPr>
        <w:t xml:space="preserve"> Дело и сервис,2014.- 160 с. </w:t>
      </w:r>
    </w:p>
    <w:p w:rsidR="00BA4FEE" w:rsidRPr="000F794B" w:rsidRDefault="00BA4FEE" w:rsidP="00815023">
      <w:pPr>
        <w:pStyle w:val="af1"/>
        <w:numPr>
          <w:ilvl w:val="0"/>
          <w:numId w:val="22"/>
        </w:numPr>
        <w:tabs>
          <w:tab w:val="left" w:pos="993"/>
        </w:tabs>
        <w:ind w:left="0" w:firstLine="709"/>
        <w:jc w:val="both"/>
        <w:rPr>
          <w:rFonts w:eastAsia="Calibri"/>
          <w:sz w:val="20"/>
        </w:rPr>
      </w:pPr>
      <w:r w:rsidRPr="000F794B">
        <w:rPr>
          <w:sz w:val="20"/>
        </w:rPr>
        <w:t>Кузнецов И.Н. Документационное обеспечение управления и делопроизводство: учеб для бак</w:t>
      </w:r>
      <w:r w:rsidR="001E2E32">
        <w:rPr>
          <w:sz w:val="20"/>
        </w:rPr>
        <w:t>а</w:t>
      </w:r>
      <w:r w:rsidRPr="000F794B">
        <w:rPr>
          <w:sz w:val="20"/>
        </w:rPr>
        <w:t xml:space="preserve">лавров: Доп. МО и н РФ/И.Н. Кузнецов. – М.: </w:t>
      </w:r>
      <w:proofErr w:type="spellStart"/>
      <w:r w:rsidRPr="000F794B">
        <w:rPr>
          <w:sz w:val="20"/>
        </w:rPr>
        <w:t>Юрайт</w:t>
      </w:r>
      <w:proofErr w:type="spellEnd"/>
      <w:r w:rsidRPr="000F794B">
        <w:rPr>
          <w:sz w:val="20"/>
        </w:rPr>
        <w:t>, 2017. – 576 с.</w:t>
      </w:r>
    </w:p>
    <w:p w:rsidR="00BA4FEE" w:rsidRPr="000F794B" w:rsidRDefault="00BA4FEE" w:rsidP="00815023">
      <w:pPr>
        <w:pStyle w:val="af1"/>
        <w:numPr>
          <w:ilvl w:val="0"/>
          <w:numId w:val="22"/>
        </w:numPr>
        <w:tabs>
          <w:tab w:val="left" w:pos="993"/>
        </w:tabs>
        <w:ind w:left="0" w:firstLine="709"/>
        <w:jc w:val="both"/>
        <w:rPr>
          <w:rFonts w:eastAsia="Calibri"/>
          <w:sz w:val="20"/>
        </w:rPr>
      </w:pPr>
      <w:r w:rsidRPr="000F794B">
        <w:rPr>
          <w:rFonts w:eastAsia="Calibri"/>
          <w:sz w:val="20"/>
        </w:rPr>
        <w:t xml:space="preserve">Кирсанова М.В., Аксенов Ю.М. Курс делопроизводства: документационное обеспечение управления: </w:t>
      </w:r>
      <w:proofErr w:type="spellStart"/>
      <w:r w:rsidRPr="000F794B">
        <w:rPr>
          <w:rFonts w:eastAsia="Calibri"/>
          <w:sz w:val="20"/>
        </w:rPr>
        <w:t>учеб</w:t>
      </w:r>
      <w:proofErr w:type="gramStart"/>
      <w:r w:rsidRPr="000F794B">
        <w:rPr>
          <w:rFonts w:eastAsia="Calibri"/>
          <w:sz w:val="20"/>
        </w:rPr>
        <w:t>.п</w:t>
      </w:r>
      <w:proofErr w:type="gramEnd"/>
      <w:r w:rsidRPr="000F794B">
        <w:rPr>
          <w:rFonts w:eastAsia="Calibri"/>
          <w:sz w:val="20"/>
        </w:rPr>
        <w:t>особие</w:t>
      </w:r>
      <w:proofErr w:type="spellEnd"/>
      <w:r w:rsidRPr="000F794B">
        <w:rPr>
          <w:rFonts w:eastAsia="Calibri"/>
          <w:sz w:val="20"/>
        </w:rPr>
        <w:t xml:space="preserve">/рекомендовано МО РФ/ М.В. Кирсанова, Ю.М. Аксенов.-М.:ИНФРА-М,2016.-256 с. </w:t>
      </w:r>
    </w:p>
    <w:p w:rsidR="00BA4FEE" w:rsidRPr="000F794B" w:rsidRDefault="00BA4FEE" w:rsidP="00815023">
      <w:pPr>
        <w:pStyle w:val="af1"/>
        <w:numPr>
          <w:ilvl w:val="0"/>
          <w:numId w:val="22"/>
        </w:numPr>
        <w:tabs>
          <w:tab w:val="left" w:pos="993"/>
        </w:tabs>
        <w:ind w:left="0" w:firstLine="709"/>
        <w:jc w:val="both"/>
        <w:rPr>
          <w:sz w:val="20"/>
        </w:rPr>
      </w:pPr>
      <w:r w:rsidRPr="000F794B">
        <w:rPr>
          <w:sz w:val="20"/>
        </w:rPr>
        <w:t>Латышева Н.А. Принципы ведения архивного дела в судах: необходимость разработки и варианты возможных нормативных формулировок //Администратор суда. – 2019. - № 3</w:t>
      </w:r>
    </w:p>
    <w:p w:rsidR="00BA4FEE" w:rsidRPr="000F794B" w:rsidRDefault="00BA4FEE" w:rsidP="00815023">
      <w:pPr>
        <w:pStyle w:val="af1"/>
        <w:numPr>
          <w:ilvl w:val="0"/>
          <w:numId w:val="22"/>
        </w:numPr>
        <w:tabs>
          <w:tab w:val="left" w:pos="993"/>
        </w:tabs>
        <w:ind w:left="0" w:firstLine="709"/>
        <w:jc w:val="both"/>
        <w:rPr>
          <w:sz w:val="20"/>
        </w:rPr>
      </w:pPr>
      <w:r w:rsidRPr="000F794B">
        <w:rPr>
          <w:rFonts w:eastAsia="Calibri"/>
          <w:sz w:val="20"/>
        </w:rPr>
        <w:t>Соколов В.С. Документационное обеспечение управления: учеб</w:t>
      </w:r>
      <w:proofErr w:type="gramStart"/>
      <w:r w:rsidRPr="000F794B">
        <w:rPr>
          <w:rFonts w:eastAsia="Calibri"/>
          <w:sz w:val="20"/>
        </w:rPr>
        <w:t>.</w:t>
      </w:r>
      <w:proofErr w:type="gramEnd"/>
      <w:r w:rsidRPr="000F794B">
        <w:rPr>
          <w:rFonts w:eastAsia="Calibri"/>
          <w:sz w:val="20"/>
        </w:rPr>
        <w:t xml:space="preserve"> / </w:t>
      </w:r>
      <w:proofErr w:type="gramStart"/>
      <w:r w:rsidRPr="000F794B">
        <w:rPr>
          <w:rFonts w:eastAsia="Calibri"/>
          <w:sz w:val="20"/>
        </w:rPr>
        <w:t>д</w:t>
      </w:r>
      <w:proofErr w:type="gramEnd"/>
      <w:r w:rsidRPr="000F794B">
        <w:rPr>
          <w:rFonts w:eastAsia="Calibri"/>
          <w:sz w:val="20"/>
        </w:rPr>
        <w:t>опущен МО РФ / В.С. Соколов.- М.: ФОРУМ: ИНФРА-М, 2016.- 175 с.</w:t>
      </w:r>
    </w:p>
    <w:p w:rsidR="00BA4FEE" w:rsidRDefault="00BA4FEE" w:rsidP="001304A7">
      <w:pPr>
        <w:pStyle w:val="af1"/>
        <w:tabs>
          <w:tab w:val="left" w:pos="851"/>
        </w:tabs>
        <w:ind w:left="567" w:firstLine="709"/>
        <w:jc w:val="both"/>
        <w:rPr>
          <w:sz w:val="20"/>
        </w:rPr>
      </w:pPr>
    </w:p>
    <w:p w:rsidR="001E2E32" w:rsidRPr="000F794B" w:rsidRDefault="001E2E32" w:rsidP="001304A7">
      <w:pPr>
        <w:pStyle w:val="af1"/>
        <w:tabs>
          <w:tab w:val="left" w:pos="851"/>
        </w:tabs>
        <w:ind w:left="567" w:firstLine="709"/>
        <w:jc w:val="both"/>
        <w:rPr>
          <w:sz w:val="20"/>
        </w:rPr>
      </w:pPr>
    </w:p>
    <w:p w:rsidR="009660B3" w:rsidRPr="000F794B" w:rsidRDefault="009660B3" w:rsidP="001304A7">
      <w:pPr>
        <w:pStyle w:val="af1"/>
        <w:tabs>
          <w:tab w:val="left" w:pos="851"/>
        </w:tabs>
        <w:ind w:left="567" w:firstLine="709"/>
        <w:jc w:val="both"/>
        <w:rPr>
          <w:b/>
          <w:bCs/>
          <w:color w:val="FF0000"/>
          <w:sz w:val="20"/>
          <w:szCs w:val="20"/>
        </w:rPr>
      </w:pPr>
    </w:p>
    <w:p w:rsidR="001E2E32" w:rsidRDefault="00965095" w:rsidP="001E2E32">
      <w:pPr>
        <w:pStyle w:val="ad"/>
        <w:shd w:val="clear" w:color="auto" w:fill="FFFFFF"/>
        <w:spacing w:before="0" w:beforeAutospacing="0" w:after="0" w:afterAutospacing="0"/>
        <w:jc w:val="center"/>
        <w:rPr>
          <w:b/>
          <w:bCs/>
          <w:sz w:val="20"/>
          <w:szCs w:val="20"/>
        </w:rPr>
      </w:pPr>
      <w:r w:rsidRPr="000F794B">
        <w:rPr>
          <w:b/>
          <w:bCs/>
          <w:sz w:val="20"/>
          <w:szCs w:val="20"/>
        </w:rPr>
        <w:t>Тема 20. Доступ к архивным документам</w:t>
      </w:r>
      <w:r w:rsidR="00016383" w:rsidRPr="000F794B">
        <w:rPr>
          <w:b/>
          <w:bCs/>
          <w:sz w:val="20"/>
          <w:szCs w:val="20"/>
        </w:rPr>
        <w:t xml:space="preserve"> суда, </w:t>
      </w:r>
    </w:p>
    <w:p w:rsidR="00965095" w:rsidRPr="000F794B" w:rsidRDefault="00016383" w:rsidP="001E2E32">
      <w:pPr>
        <w:pStyle w:val="ad"/>
        <w:shd w:val="clear" w:color="auto" w:fill="FFFFFF"/>
        <w:spacing w:before="0" w:beforeAutospacing="0" w:after="0" w:afterAutospacing="0"/>
        <w:jc w:val="center"/>
        <w:rPr>
          <w:b/>
          <w:bCs/>
          <w:sz w:val="20"/>
          <w:szCs w:val="20"/>
        </w:rPr>
      </w:pPr>
      <w:r w:rsidRPr="000F794B">
        <w:rPr>
          <w:b/>
          <w:bCs/>
          <w:sz w:val="20"/>
          <w:szCs w:val="20"/>
        </w:rPr>
        <w:t>содержащим государственную и иную охраняемую законом тайну</w:t>
      </w:r>
    </w:p>
    <w:p w:rsidR="00965095" w:rsidRPr="000F794B" w:rsidRDefault="00965095" w:rsidP="001304A7">
      <w:pPr>
        <w:pStyle w:val="ad"/>
        <w:shd w:val="clear" w:color="auto" w:fill="FFFFFF"/>
        <w:spacing w:before="0" w:beforeAutospacing="0" w:after="0" w:afterAutospacing="0"/>
        <w:ind w:left="567" w:firstLine="709"/>
        <w:jc w:val="center"/>
        <w:rPr>
          <w:b/>
          <w:bCs/>
          <w:sz w:val="20"/>
          <w:szCs w:val="20"/>
        </w:rPr>
      </w:pPr>
    </w:p>
    <w:p w:rsidR="00016383" w:rsidRPr="000F794B" w:rsidRDefault="00965095" w:rsidP="001304A7">
      <w:pPr>
        <w:pStyle w:val="ae"/>
        <w:ind w:firstLine="709"/>
        <w:jc w:val="both"/>
        <w:rPr>
          <w:sz w:val="20"/>
          <w:szCs w:val="20"/>
        </w:rPr>
      </w:pPr>
      <w:r w:rsidRPr="000F794B">
        <w:rPr>
          <w:i/>
          <w:iCs/>
          <w:sz w:val="20"/>
          <w:szCs w:val="20"/>
        </w:rPr>
        <w:t xml:space="preserve">Введение. </w:t>
      </w:r>
      <w:r w:rsidRPr="000F794B">
        <w:rPr>
          <w:sz w:val="20"/>
          <w:szCs w:val="20"/>
        </w:rPr>
        <w:t xml:space="preserve">Во введении необходимо отразить актуальность выбранной темы исследования, указать на </w:t>
      </w:r>
      <w:r w:rsidR="00016383" w:rsidRPr="000F794B">
        <w:rPr>
          <w:sz w:val="20"/>
          <w:szCs w:val="20"/>
        </w:rPr>
        <w:t>значение д</w:t>
      </w:r>
      <w:r w:rsidR="00016383" w:rsidRPr="000F794B">
        <w:rPr>
          <w:bCs/>
          <w:sz w:val="20"/>
          <w:szCs w:val="20"/>
        </w:rPr>
        <w:t>оступа к архивным документам суда, содержащим государственную и иную охраняемую законом тайну.</w:t>
      </w:r>
    </w:p>
    <w:p w:rsidR="00965095" w:rsidRPr="000F794B" w:rsidRDefault="00016383" w:rsidP="001304A7">
      <w:pPr>
        <w:pStyle w:val="ae"/>
        <w:ind w:firstLine="709"/>
        <w:jc w:val="both"/>
        <w:rPr>
          <w:sz w:val="20"/>
          <w:szCs w:val="20"/>
        </w:rPr>
      </w:pPr>
      <w:r w:rsidRPr="000F794B">
        <w:rPr>
          <w:i/>
          <w:iCs/>
          <w:sz w:val="20"/>
          <w:szCs w:val="20"/>
        </w:rPr>
        <w:t>Глава 1. Правовые основы использования архивных документов суда.</w:t>
      </w:r>
      <w:r w:rsidR="00965095" w:rsidRPr="000F794B">
        <w:rPr>
          <w:sz w:val="20"/>
          <w:szCs w:val="20"/>
        </w:rPr>
        <w:tab/>
      </w:r>
    </w:p>
    <w:p w:rsidR="00965095" w:rsidRPr="000F794B" w:rsidRDefault="00965095" w:rsidP="001304A7">
      <w:pPr>
        <w:pStyle w:val="ae"/>
        <w:ind w:firstLine="709"/>
        <w:jc w:val="both"/>
        <w:rPr>
          <w:sz w:val="20"/>
          <w:szCs w:val="20"/>
        </w:rPr>
      </w:pPr>
      <w:r w:rsidRPr="000F794B">
        <w:rPr>
          <w:sz w:val="20"/>
          <w:szCs w:val="20"/>
        </w:rPr>
        <w:t xml:space="preserve">В первом параграфе необходимо рассмотреть </w:t>
      </w:r>
      <w:r w:rsidR="00016383" w:rsidRPr="000F794B">
        <w:rPr>
          <w:sz w:val="20"/>
          <w:szCs w:val="20"/>
        </w:rPr>
        <w:t>современную нормативную регламентацию использования архивных документов суда.</w:t>
      </w:r>
    </w:p>
    <w:p w:rsidR="00965095" w:rsidRPr="000F794B" w:rsidRDefault="00965095" w:rsidP="001304A7">
      <w:pPr>
        <w:pStyle w:val="ae"/>
        <w:ind w:firstLine="709"/>
        <w:jc w:val="both"/>
        <w:rPr>
          <w:sz w:val="20"/>
          <w:szCs w:val="20"/>
        </w:rPr>
      </w:pPr>
      <w:r w:rsidRPr="000F794B">
        <w:rPr>
          <w:sz w:val="20"/>
          <w:szCs w:val="20"/>
        </w:rPr>
        <w:t xml:space="preserve">Во втором параграфе следует исследовать </w:t>
      </w:r>
      <w:r w:rsidR="00016383" w:rsidRPr="000F794B">
        <w:rPr>
          <w:sz w:val="20"/>
          <w:szCs w:val="20"/>
        </w:rPr>
        <w:t>формы, направления и цели использования архивных документов суда</w:t>
      </w:r>
      <w:r w:rsidR="0046715D" w:rsidRPr="000F794B">
        <w:rPr>
          <w:sz w:val="20"/>
          <w:szCs w:val="20"/>
        </w:rPr>
        <w:t xml:space="preserve">; </w:t>
      </w:r>
      <w:r w:rsidR="00016383" w:rsidRPr="000F794B">
        <w:rPr>
          <w:sz w:val="20"/>
          <w:szCs w:val="20"/>
        </w:rPr>
        <w:t>порядок ограничение доступа к архивным документам суда.</w:t>
      </w:r>
    </w:p>
    <w:p w:rsidR="00965095" w:rsidRPr="000F794B" w:rsidRDefault="00965095" w:rsidP="001304A7">
      <w:pPr>
        <w:pStyle w:val="ae"/>
        <w:ind w:firstLine="709"/>
        <w:jc w:val="both"/>
        <w:rPr>
          <w:i/>
          <w:iCs/>
          <w:sz w:val="20"/>
          <w:szCs w:val="20"/>
        </w:rPr>
      </w:pPr>
      <w:r w:rsidRPr="000F794B">
        <w:rPr>
          <w:i/>
          <w:iCs/>
          <w:sz w:val="20"/>
          <w:szCs w:val="20"/>
        </w:rPr>
        <w:t xml:space="preserve">Глава 2. </w:t>
      </w:r>
      <w:r w:rsidR="00016383" w:rsidRPr="000F794B">
        <w:rPr>
          <w:i/>
          <w:iCs/>
          <w:sz w:val="20"/>
          <w:szCs w:val="20"/>
        </w:rPr>
        <w:t>Актуальные проблемы доступа к архивным документам</w:t>
      </w:r>
      <w:r w:rsidR="0046715D" w:rsidRPr="000F794B">
        <w:rPr>
          <w:i/>
          <w:iCs/>
          <w:sz w:val="20"/>
          <w:szCs w:val="20"/>
        </w:rPr>
        <w:t xml:space="preserve"> суда, содержащим государственную и иную охраняемую законом тайну</w:t>
      </w:r>
      <w:r w:rsidRPr="000F794B">
        <w:rPr>
          <w:i/>
          <w:iCs/>
          <w:sz w:val="20"/>
          <w:szCs w:val="20"/>
        </w:rPr>
        <w:t>.</w:t>
      </w:r>
    </w:p>
    <w:p w:rsidR="00965095" w:rsidRPr="000F794B" w:rsidRDefault="00965095" w:rsidP="001304A7">
      <w:pPr>
        <w:pStyle w:val="ad"/>
        <w:spacing w:before="0" w:beforeAutospacing="0" w:after="0" w:afterAutospacing="0"/>
        <w:ind w:firstLine="709"/>
        <w:jc w:val="both"/>
      </w:pPr>
      <w:r w:rsidRPr="000F794B">
        <w:rPr>
          <w:sz w:val="20"/>
          <w:szCs w:val="20"/>
        </w:rPr>
        <w:t xml:space="preserve">В первом параграфе нужно исследовать </w:t>
      </w:r>
      <w:r w:rsidR="0046715D" w:rsidRPr="000F794B">
        <w:rPr>
          <w:sz w:val="20"/>
          <w:szCs w:val="20"/>
        </w:rPr>
        <w:t>проблемы доступа к архивным документам суда, содержащим государственную и иную охраняемую законом тайну на современном этапе, разрешаемые законодательным путём</w:t>
      </w:r>
      <w:r w:rsidRPr="000F794B">
        <w:rPr>
          <w:sz w:val="20"/>
          <w:szCs w:val="20"/>
        </w:rPr>
        <w:t xml:space="preserve">. </w:t>
      </w:r>
    </w:p>
    <w:p w:rsidR="00965095" w:rsidRPr="000F794B" w:rsidRDefault="00965095" w:rsidP="001304A7">
      <w:pPr>
        <w:pStyle w:val="ae"/>
        <w:ind w:firstLine="709"/>
        <w:jc w:val="both"/>
        <w:rPr>
          <w:sz w:val="20"/>
          <w:szCs w:val="20"/>
        </w:rPr>
      </w:pPr>
      <w:r w:rsidRPr="000F794B">
        <w:rPr>
          <w:sz w:val="20"/>
          <w:szCs w:val="20"/>
        </w:rPr>
        <w:lastRenderedPageBreak/>
        <w:t xml:space="preserve">Во втором параграфе исследовать </w:t>
      </w:r>
      <w:r w:rsidR="0046715D" w:rsidRPr="000F794B">
        <w:rPr>
          <w:sz w:val="20"/>
          <w:szCs w:val="20"/>
        </w:rPr>
        <w:t>пути совершенствования законодательства о порядке доступа к архивным документам суда, содержащим государственную и иную охраняемую законом тайну.</w:t>
      </w:r>
    </w:p>
    <w:p w:rsidR="00965095" w:rsidRPr="000F794B" w:rsidRDefault="00965095" w:rsidP="001304A7">
      <w:pPr>
        <w:pStyle w:val="ae"/>
        <w:ind w:firstLine="709"/>
        <w:jc w:val="both"/>
        <w:rPr>
          <w:sz w:val="20"/>
          <w:szCs w:val="20"/>
        </w:rPr>
      </w:pPr>
      <w:r w:rsidRPr="000F794B">
        <w:rPr>
          <w:i/>
          <w:iCs/>
          <w:sz w:val="20"/>
          <w:szCs w:val="20"/>
        </w:rPr>
        <w:t>Заключение.</w:t>
      </w:r>
    </w:p>
    <w:p w:rsidR="00965095" w:rsidRPr="000F794B" w:rsidRDefault="00965095" w:rsidP="001304A7">
      <w:pPr>
        <w:pStyle w:val="ae"/>
        <w:ind w:firstLine="709"/>
        <w:jc w:val="both"/>
        <w:rPr>
          <w:sz w:val="20"/>
          <w:szCs w:val="20"/>
        </w:rPr>
      </w:pPr>
      <w:r w:rsidRPr="000F794B">
        <w:rPr>
          <w:sz w:val="20"/>
          <w:szCs w:val="20"/>
        </w:rPr>
        <w:t>В заключении необходимо обобщить те выводы и предложения по совершенствованию законодательства, которые студент сделал в курсовой работе.</w:t>
      </w:r>
    </w:p>
    <w:p w:rsidR="0046715D" w:rsidRPr="000F794B" w:rsidRDefault="0046715D" w:rsidP="001304A7">
      <w:pPr>
        <w:pStyle w:val="ae"/>
        <w:ind w:firstLine="709"/>
        <w:jc w:val="center"/>
        <w:rPr>
          <w:i/>
          <w:sz w:val="20"/>
          <w:szCs w:val="20"/>
        </w:rPr>
      </w:pPr>
    </w:p>
    <w:p w:rsidR="00965095" w:rsidRPr="000F794B" w:rsidRDefault="00965095" w:rsidP="001E2E32">
      <w:pPr>
        <w:pStyle w:val="ae"/>
        <w:jc w:val="center"/>
        <w:rPr>
          <w:i/>
          <w:sz w:val="20"/>
          <w:szCs w:val="20"/>
        </w:rPr>
      </w:pPr>
      <w:r w:rsidRPr="000F794B">
        <w:rPr>
          <w:i/>
          <w:sz w:val="20"/>
          <w:szCs w:val="20"/>
        </w:rPr>
        <w:t>Литература</w:t>
      </w:r>
    </w:p>
    <w:p w:rsidR="00965095" w:rsidRPr="000F794B" w:rsidRDefault="00965095" w:rsidP="001304A7">
      <w:pPr>
        <w:pStyle w:val="ae"/>
        <w:ind w:firstLine="709"/>
        <w:jc w:val="both"/>
        <w:rPr>
          <w:sz w:val="20"/>
          <w:szCs w:val="20"/>
        </w:rPr>
      </w:pPr>
    </w:p>
    <w:p w:rsidR="00965095" w:rsidRPr="000F794B" w:rsidRDefault="00965095" w:rsidP="001304A7">
      <w:pPr>
        <w:ind w:firstLine="709"/>
        <w:jc w:val="both"/>
        <w:rPr>
          <w:sz w:val="20"/>
          <w:szCs w:val="20"/>
        </w:rPr>
      </w:pPr>
      <w:r w:rsidRPr="000F794B">
        <w:rPr>
          <w:sz w:val="20"/>
          <w:szCs w:val="20"/>
        </w:rPr>
        <w:t>1. Конституция Российской Федерации: Принята всенародным голосованием 12.12.1993 (с учетом поправок, внесенных Законом РФ о поправках к Конституции Российской Федерации от 30.12.2008 № 6-ФКЗ, от 30.12.2008 № 7-ФКЗ, от 05.02.2014 №2-ФКЗ, от 21.07.2014 №11-ФКЗ) // РГ. – 21.01.2009. - №7 7.</w:t>
      </w:r>
    </w:p>
    <w:p w:rsidR="00965095" w:rsidRPr="000F794B" w:rsidRDefault="00965095" w:rsidP="001304A7">
      <w:pPr>
        <w:ind w:firstLine="709"/>
        <w:jc w:val="both"/>
        <w:rPr>
          <w:sz w:val="20"/>
          <w:szCs w:val="20"/>
        </w:rPr>
      </w:pPr>
      <w:r w:rsidRPr="000F794B">
        <w:rPr>
          <w:sz w:val="20"/>
          <w:szCs w:val="20"/>
        </w:rPr>
        <w:t>2.О Государственном гербе Российской Федерации: Федеральный конституционный закон от 25.12.2000 № 2-ФКЗ  (с изменениями и дополнениями)</w:t>
      </w:r>
      <w:r w:rsidRPr="000F794B">
        <w:rPr>
          <w:rStyle w:val="10"/>
          <w:rFonts w:eastAsia="Calibri"/>
          <w:sz w:val="20"/>
          <w:szCs w:val="20"/>
        </w:rPr>
        <w:t xml:space="preserve"> //</w:t>
      </w:r>
      <w:r w:rsidRPr="000F794B">
        <w:rPr>
          <w:rStyle w:val="blk"/>
          <w:sz w:val="20"/>
          <w:szCs w:val="20"/>
        </w:rPr>
        <w:t>Собрание законодательства РФ. – 2000. - № 52 (Часть I). - Ст. 5021.</w:t>
      </w:r>
    </w:p>
    <w:p w:rsidR="00965095" w:rsidRPr="000F794B" w:rsidRDefault="00965095" w:rsidP="001304A7">
      <w:pPr>
        <w:ind w:firstLine="709"/>
        <w:jc w:val="both"/>
        <w:rPr>
          <w:sz w:val="20"/>
          <w:szCs w:val="20"/>
        </w:rPr>
      </w:pPr>
      <w:r w:rsidRPr="000F794B">
        <w:rPr>
          <w:sz w:val="20"/>
          <w:szCs w:val="20"/>
        </w:rPr>
        <w:t xml:space="preserve">3. Об информации, информационных технологиях и о защите информации: Федеральный закон от 27.07.2006 №149-ФЗ (с изменениями и дополнениями) // </w:t>
      </w:r>
      <w:r w:rsidRPr="000F794B">
        <w:rPr>
          <w:rStyle w:val="blk"/>
          <w:sz w:val="20"/>
          <w:szCs w:val="20"/>
        </w:rPr>
        <w:t>Собрание законодательства РФ. – 2006. - № 31 (1 ч.). - Ст. 3448.</w:t>
      </w:r>
    </w:p>
    <w:p w:rsidR="00965095" w:rsidRPr="000F794B" w:rsidRDefault="00965095" w:rsidP="001304A7">
      <w:pPr>
        <w:ind w:firstLine="709"/>
        <w:jc w:val="both"/>
        <w:rPr>
          <w:sz w:val="20"/>
          <w:szCs w:val="20"/>
        </w:rPr>
      </w:pPr>
      <w:r w:rsidRPr="000F794B">
        <w:rPr>
          <w:sz w:val="20"/>
          <w:szCs w:val="20"/>
        </w:rPr>
        <w:t>4.О техническом регулировании: Федеральный закон от 27.12.2002 № 184-ФЗ (с изменениями и дополнениями)</w:t>
      </w:r>
      <w:r w:rsidRPr="000F794B">
        <w:rPr>
          <w:rStyle w:val="blk"/>
          <w:sz w:val="20"/>
          <w:szCs w:val="20"/>
        </w:rPr>
        <w:t>// Собрание законодательства РФ. – 2002. - № 52 (ч. 1). - Ст. 5140.</w:t>
      </w:r>
    </w:p>
    <w:p w:rsidR="00965095" w:rsidRPr="000F794B" w:rsidRDefault="00965095" w:rsidP="001304A7">
      <w:pPr>
        <w:ind w:firstLine="709"/>
        <w:jc w:val="both"/>
        <w:rPr>
          <w:rStyle w:val="blk"/>
          <w:sz w:val="20"/>
          <w:szCs w:val="20"/>
        </w:rPr>
      </w:pPr>
      <w:r w:rsidRPr="000F794B">
        <w:rPr>
          <w:sz w:val="20"/>
          <w:szCs w:val="20"/>
        </w:rPr>
        <w:t xml:space="preserve">5. Об обеспечении доступа к информации о деятельности судов в Российской Федерации: Федеральный закон: от 22.12.2008 № 262-ФЗ (с изменениями и дополнениями) // </w:t>
      </w:r>
      <w:r w:rsidRPr="000F794B">
        <w:rPr>
          <w:rStyle w:val="blk"/>
          <w:sz w:val="20"/>
          <w:szCs w:val="20"/>
        </w:rPr>
        <w:t>Собрание законодательства РФ. – 2008 . - № 52 (ч. 1). - Ст. 6217.</w:t>
      </w:r>
    </w:p>
    <w:p w:rsidR="00965095" w:rsidRPr="000F794B" w:rsidRDefault="00965095" w:rsidP="001304A7">
      <w:pPr>
        <w:ind w:firstLine="709"/>
        <w:jc w:val="both"/>
        <w:rPr>
          <w:sz w:val="20"/>
          <w:szCs w:val="20"/>
        </w:rPr>
      </w:pPr>
      <w:r w:rsidRPr="000F794B">
        <w:rPr>
          <w:rStyle w:val="blk"/>
          <w:sz w:val="20"/>
          <w:szCs w:val="20"/>
        </w:rPr>
        <w:t xml:space="preserve">6. </w:t>
      </w:r>
      <w:r w:rsidRPr="000F794B">
        <w:rPr>
          <w:sz w:val="20"/>
          <w:szCs w:val="20"/>
        </w:rPr>
        <w:t xml:space="preserve">Об архивном деле в Российской Федерации:  </w:t>
      </w:r>
      <w:r w:rsidR="001E2E32">
        <w:rPr>
          <w:sz w:val="20"/>
          <w:szCs w:val="20"/>
        </w:rPr>
        <w:t>ф</w:t>
      </w:r>
      <w:r w:rsidRPr="000F794B">
        <w:rPr>
          <w:sz w:val="20"/>
          <w:szCs w:val="20"/>
        </w:rPr>
        <w:t>едеральный закон от 22.10.2004 № 125-ФЗ (с изменениями и дополнениями) // Собрание законодательства РФ. – 2004. - № 43. - Ст. 4169.</w:t>
      </w:r>
    </w:p>
    <w:p w:rsidR="00965095" w:rsidRPr="000F794B" w:rsidRDefault="00965095" w:rsidP="001304A7">
      <w:pPr>
        <w:ind w:firstLine="709"/>
        <w:jc w:val="both"/>
        <w:rPr>
          <w:sz w:val="20"/>
          <w:szCs w:val="20"/>
        </w:rPr>
      </w:pPr>
      <w:r w:rsidRPr="000F794B">
        <w:rPr>
          <w:sz w:val="20"/>
          <w:szCs w:val="20"/>
        </w:rPr>
        <w:t xml:space="preserve">7. </w:t>
      </w:r>
      <w:r w:rsidRPr="000F794B">
        <w:rPr>
          <w:rStyle w:val="docaccesstitle"/>
          <w:sz w:val="20"/>
          <w:szCs w:val="20"/>
        </w:rPr>
        <w:t xml:space="preserve">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Приказ Судебного департамента при Верховном Суде РФ от 15.12.2004 № 161 (с изменениями и дополнениями) // </w:t>
      </w:r>
      <w:r w:rsidRPr="000F794B">
        <w:rPr>
          <w:sz w:val="20"/>
          <w:szCs w:val="20"/>
        </w:rPr>
        <w:t>Бюллетень актов по судебной системе. – 2013. - № 10- 11.</w:t>
      </w:r>
    </w:p>
    <w:p w:rsidR="00965095" w:rsidRPr="000F794B" w:rsidRDefault="00965095" w:rsidP="001304A7">
      <w:pPr>
        <w:ind w:firstLine="709"/>
        <w:jc w:val="both"/>
        <w:rPr>
          <w:rStyle w:val="blk"/>
          <w:sz w:val="20"/>
          <w:szCs w:val="20"/>
        </w:rPr>
      </w:pPr>
      <w:r w:rsidRPr="000F794B">
        <w:rPr>
          <w:sz w:val="20"/>
          <w:szCs w:val="20"/>
        </w:rPr>
        <w:t>8.  </w:t>
      </w:r>
      <w:r w:rsidRPr="000F794B">
        <w:rPr>
          <w:rStyle w:val="docaccesstitle"/>
          <w:sz w:val="20"/>
          <w:szCs w:val="20"/>
        </w:rPr>
        <w:t>Об утверждении Инструкции по судебному делопроизводству в районном суде: Приказ Судебного департамента при Верховном Суде РФ от 29.04.2003 № 36 (с изменениями и дополнениями) //</w:t>
      </w:r>
      <w:r w:rsidRPr="000F794B">
        <w:rPr>
          <w:rStyle w:val="blk"/>
          <w:sz w:val="20"/>
          <w:szCs w:val="20"/>
        </w:rPr>
        <w:t xml:space="preserve">Российская газета. – 2004. - № 246. </w:t>
      </w:r>
    </w:p>
    <w:p w:rsidR="00965095" w:rsidRPr="000F794B" w:rsidRDefault="00965095" w:rsidP="001304A7">
      <w:pPr>
        <w:ind w:firstLine="709"/>
        <w:jc w:val="both"/>
        <w:rPr>
          <w:sz w:val="20"/>
        </w:rPr>
      </w:pPr>
      <w:r w:rsidRPr="000F794B">
        <w:rPr>
          <w:rStyle w:val="blk"/>
          <w:sz w:val="20"/>
          <w:szCs w:val="20"/>
        </w:rPr>
        <w:t>9</w:t>
      </w:r>
      <w:r w:rsidRPr="000F794B">
        <w:rPr>
          <w:sz w:val="20"/>
          <w:szCs w:val="20"/>
        </w:rPr>
        <w:t>. Об утверждении Инструкции о порядке организации комплектования, хранения, учета и использования документов (электронных документов) в архивах федеральных судов общей юрисдикции: Приказ Судебного департамента при Верховном Суде РФ от 19.03.2019 № 56 (с изменениями и дополнениями) //Бюллетень актов по судебной системе. – 2019. - № 5-6.</w:t>
      </w:r>
    </w:p>
    <w:p w:rsidR="00965095" w:rsidRPr="000F794B" w:rsidRDefault="00965095" w:rsidP="001E2E32">
      <w:pPr>
        <w:tabs>
          <w:tab w:val="left" w:pos="993"/>
        </w:tabs>
        <w:ind w:firstLine="709"/>
        <w:jc w:val="center"/>
        <w:rPr>
          <w:sz w:val="20"/>
          <w:szCs w:val="20"/>
        </w:rPr>
      </w:pPr>
      <w:r w:rsidRPr="000F794B">
        <w:rPr>
          <w:sz w:val="20"/>
          <w:szCs w:val="20"/>
        </w:rPr>
        <w:t>*</w:t>
      </w:r>
    </w:p>
    <w:p w:rsidR="00965095" w:rsidRPr="000F794B" w:rsidRDefault="00965095" w:rsidP="00815023">
      <w:pPr>
        <w:pStyle w:val="af1"/>
        <w:numPr>
          <w:ilvl w:val="0"/>
          <w:numId w:val="23"/>
        </w:numPr>
        <w:tabs>
          <w:tab w:val="left" w:pos="851"/>
          <w:tab w:val="left" w:pos="993"/>
        </w:tabs>
        <w:ind w:left="0" w:firstLine="709"/>
        <w:jc w:val="both"/>
        <w:rPr>
          <w:sz w:val="20"/>
        </w:rPr>
      </w:pPr>
      <w:r w:rsidRPr="000F794B">
        <w:rPr>
          <w:sz w:val="20"/>
        </w:rPr>
        <w:lastRenderedPageBreak/>
        <w:t>Архивоведение: учеб</w:t>
      </w:r>
      <w:proofErr w:type="gramStart"/>
      <w:r w:rsidRPr="000F794B">
        <w:rPr>
          <w:sz w:val="20"/>
        </w:rPr>
        <w:t>.</w:t>
      </w:r>
      <w:proofErr w:type="gramEnd"/>
      <w:r w:rsidRPr="000F794B">
        <w:rPr>
          <w:sz w:val="20"/>
        </w:rPr>
        <w:t>/</w:t>
      </w:r>
      <w:proofErr w:type="gramStart"/>
      <w:r w:rsidRPr="000F794B">
        <w:rPr>
          <w:sz w:val="20"/>
        </w:rPr>
        <w:t>д</w:t>
      </w:r>
      <w:proofErr w:type="gramEnd"/>
      <w:r w:rsidRPr="000F794B">
        <w:rPr>
          <w:sz w:val="20"/>
        </w:rPr>
        <w:t xml:space="preserve">опущено МО РФ/ Алексеева Е.А., Бурова Е.М., Афанасьева Л.П., Козлов В.П. – М.: Академия, 2016.- 272 с. </w:t>
      </w:r>
    </w:p>
    <w:p w:rsidR="00965095" w:rsidRPr="000F794B" w:rsidRDefault="00965095" w:rsidP="00815023">
      <w:pPr>
        <w:pStyle w:val="af1"/>
        <w:numPr>
          <w:ilvl w:val="0"/>
          <w:numId w:val="23"/>
        </w:numPr>
        <w:tabs>
          <w:tab w:val="left" w:pos="851"/>
          <w:tab w:val="left" w:pos="993"/>
        </w:tabs>
        <w:ind w:left="0" w:firstLine="709"/>
        <w:jc w:val="both"/>
        <w:rPr>
          <w:sz w:val="20"/>
        </w:rPr>
      </w:pPr>
      <w:r w:rsidRPr="000F794B">
        <w:rPr>
          <w:sz w:val="20"/>
        </w:rPr>
        <w:t>Архивоведение (теория и методика): учеб</w:t>
      </w:r>
      <w:proofErr w:type="gramStart"/>
      <w:r w:rsidRPr="000F794B">
        <w:rPr>
          <w:sz w:val="20"/>
        </w:rPr>
        <w:t>.</w:t>
      </w:r>
      <w:proofErr w:type="gramEnd"/>
      <w:r w:rsidRPr="000F794B">
        <w:rPr>
          <w:sz w:val="20"/>
        </w:rPr>
        <w:t>/</w:t>
      </w:r>
      <w:proofErr w:type="gramStart"/>
      <w:r w:rsidRPr="000F794B">
        <w:rPr>
          <w:sz w:val="20"/>
        </w:rPr>
        <w:t>п</w:t>
      </w:r>
      <w:proofErr w:type="gramEnd"/>
      <w:r w:rsidRPr="000F794B">
        <w:rPr>
          <w:sz w:val="20"/>
        </w:rPr>
        <w:t xml:space="preserve">од ред. Буровой Е.М. – М.:ТЕРМИКА, 2016.-143 с. </w:t>
      </w:r>
    </w:p>
    <w:p w:rsidR="00965095" w:rsidRPr="000F794B" w:rsidRDefault="00965095" w:rsidP="00815023">
      <w:pPr>
        <w:pStyle w:val="af1"/>
        <w:numPr>
          <w:ilvl w:val="0"/>
          <w:numId w:val="23"/>
        </w:numPr>
        <w:tabs>
          <w:tab w:val="left" w:pos="851"/>
          <w:tab w:val="left" w:pos="993"/>
        </w:tabs>
        <w:ind w:left="0" w:firstLine="709"/>
        <w:jc w:val="both"/>
        <w:rPr>
          <w:sz w:val="20"/>
        </w:rPr>
      </w:pPr>
      <w:r w:rsidRPr="000F794B">
        <w:rPr>
          <w:sz w:val="20"/>
        </w:rPr>
        <w:t>Никифоров А.В. Судебные документы: комментарии/А.В. Никифоров</w:t>
      </w:r>
      <w:proofErr w:type="gramStart"/>
      <w:r w:rsidRPr="000F794B">
        <w:rPr>
          <w:sz w:val="20"/>
        </w:rPr>
        <w:t>.-</w:t>
      </w:r>
      <w:proofErr w:type="gramEnd"/>
      <w:r w:rsidRPr="000F794B">
        <w:rPr>
          <w:sz w:val="20"/>
        </w:rPr>
        <w:t xml:space="preserve">М.:РИОР, 2015.-168 с. </w:t>
      </w:r>
    </w:p>
    <w:p w:rsidR="00965095" w:rsidRPr="000F794B" w:rsidRDefault="00965095" w:rsidP="00815023">
      <w:pPr>
        <w:pStyle w:val="af1"/>
        <w:numPr>
          <w:ilvl w:val="0"/>
          <w:numId w:val="23"/>
        </w:numPr>
        <w:tabs>
          <w:tab w:val="left" w:pos="851"/>
          <w:tab w:val="left" w:pos="993"/>
        </w:tabs>
        <w:ind w:left="0" w:firstLine="709"/>
        <w:jc w:val="both"/>
        <w:rPr>
          <w:sz w:val="20"/>
        </w:rPr>
      </w:pPr>
      <w:r w:rsidRPr="000F794B">
        <w:rPr>
          <w:sz w:val="20"/>
        </w:rPr>
        <w:t xml:space="preserve">Чашин А.Н. Основы судебного делопроизводства: </w:t>
      </w:r>
      <w:proofErr w:type="spellStart"/>
      <w:r w:rsidRPr="000F794B">
        <w:rPr>
          <w:sz w:val="20"/>
        </w:rPr>
        <w:t>учеб</w:t>
      </w:r>
      <w:proofErr w:type="gramStart"/>
      <w:r w:rsidRPr="000F794B">
        <w:rPr>
          <w:sz w:val="20"/>
        </w:rPr>
        <w:t>.п</w:t>
      </w:r>
      <w:proofErr w:type="gramEnd"/>
      <w:r w:rsidRPr="000F794B">
        <w:rPr>
          <w:sz w:val="20"/>
        </w:rPr>
        <w:t>особ</w:t>
      </w:r>
      <w:proofErr w:type="spellEnd"/>
      <w:r w:rsidRPr="000F794B">
        <w:rPr>
          <w:sz w:val="20"/>
        </w:rPr>
        <w:t>. – М</w:t>
      </w:r>
      <w:proofErr w:type="gramStart"/>
      <w:r w:rsidRPr="000F794B">
        <w:rPr>
          <w:sz w:val="20"/>
        </w:rPr>
        <w:t xml:space="preserve"> :</w:t>
      </w:r>
      <w:proofErr w:type="gramEnd"/>
      <w:r w:rsidRPr="000F794B">
        <w:rPr>
          <w:sz w:val="20"/>
        </w:rPr>
        <w:t xml:space="preserve"> Дело и сервис,2014.- 160 с. </w:t>
      </w:r>
    </w:p>
    <w:p w:rsidR="00965095" w:rsidRPr="000F794B" w:rsidRDefault="00965095" w:rsidP="00815023">
      <w:pPr>
        <w:pStyle w:val="af1"/>
        <w:numPr>
          <w:ilvl w:val="0"/>
          <w:numId w:val="23"/>
        </w:numPr>
        <w:tabs>
          <w:tab w:val="left" w:pos="851"/>
          <w:tab w:val="left" w:pos="993"/>
        </w:tabs>
        <w:ind w:left="0" w:firstLine="709"/>
        <w:jc w:val="both"/>
        <w:rPr>
          <w:rFonts w:eastAsia="Calibri"/>
          <w:sz w:val="20"/>
        </w:rPr>
      </w:pPr>
      <w:r w:rsidRPr="000F794B">
        <w:rPr>
          <w:sz w:val="20"/>
        </w:rPr>
        <w:t>Кузнецов И.Н. Документационное обеспечение управления и делопроизводство: учеб для бак</w:t>
      </w:r>
      <w:r w:rsidR="001E2E32">
        <w:rPr>
          <w:sz w:val="20"/>
        </w:rPr>
        <w:t>а</w:t>
      </w:r>
      <w:r w:rsidRPr="000F794B">
        <w:rPr>
          <w:sz w:val="20"/>
        </w:rPr>
        <w:t xml:space="preserve">лавров: Доп. МО и н РФ/И.Н. Кузнецов. – М.: </w:t>
      </w:r>
      <w:proofErr w:type="spellStart"/>
      <w:r w:rsidRPr="000F794B">
        <w:rPr>
          <w:sz w:val="20"/>
        </w:rPr>
        <w:t>Юрайт</w:t>
      </w:r>
      <w:proofErr w:type="spellEnd"/>
      <w:r w:rsidRPr="000F794B">
        <w:rPr>
          <w:sz w:val="20"/>
        </w:rPr>
        <w:t>, 2017. – 576 с.</w:t>
      </w:r>
    </w:p>
    <w:p w:rsidR="00965095" w:rsidRPr="000F794B" w:rsidRDefault="00965095" w:rsidP="00815023">
      <w:pPr>
        <w:pStyle w:val="af1"/>
        <w:numPr>
          <w:ilvl w:val="0"/>
          <w:numId w:val="23"/>
        </w:numPr>
        <w:tabs>
          <w:tab w:val="left" w:pos="851"/>
          <w:tab w:val="left" w:pos="993"/>
        </w:tabs>
        <w:ind w:left="0" w:firstLine="709"/>
        <w:jc w:val="both"/>
        <w:rPr>
          <w:rFonts w:eastAsia="Calibri"/>
          <w:sz w:val="20"/>
        </w:rPr>
      </w:pPr>
      <w:r w:rsidRPr="000F794B">
        <w:rPr>
          <w:rFonts w:eastAsia="Calibri"/>
          <w:sz w:val="20"/>
        </w:rPr>
        <w:t xml:space="preserve">Кирсанова М.В., Аксенов Ю.М. Курс делопроизводства: документационное обеспечение управления: </w:t>
      </w:r>
      <w:proofErr w:type="spellStart"/>
      <w:r w:rsidRPr="000F794B">
        <w:rPr>
          <w:rFonts w:eastAsia="Calibri"/>
          <w:sz w:val="20"/>
        </w:rPr>
        <w:t>учеб</w:t>
      </w:r>
      <w:proofErr w:type="gramStart"/>
      <w:r w:rsidRPr="000F794B">
        <w:rPr>
          <w:rFonts w:eastAsia="Calibri"/>
          <w:sz w:val="20"/>
        </w:rPr>
        <w:t>.п</w:t>
      </w:r>
      <w:proofErr w:type="gramEnd"/>
      <w:r w:rsidRPr="000F794B">
        <w:rPr>
          <w:rFonts w:eastAsia="Calibri"/>
          <w:sz w:val="20"/>
        </w:rPr>
        <w:t>особие</w:t>
      </w:r>
      <w:proofErr w:type="spellEnd"/>
      <w:r w:rsidRPr="000F794B">
        <w:rPr>
          <w:rFonts w:eastAsia="Calibri"/>
          <w:sz w:val="20"/>
        </w:rPr>
        <w:t xml:space="preserve">/рекомендовано МО РФ/ М.В. Кирсанова, Ю.М. Аксенов.-М.:ИНФРА-М,2016.-256 с. </w:t>
      </w:r>
    </w:p>
    <w:p w:rsidR="00965095" w:rsidRPr="000F794B" w:rsidRDefault="00965095" w:rsidP="00815023">
      <w:pPr>
        <w:pStyle w:val="af1"/>
        <w:numPr>
          <w:ilvl w:val="0"/>
          <w:numId w:val="23"/>
        </w:numPr>
        <w:tabs>
          <w:tab w:val="left" w:pos="851"/>
          <w:tab w:val="left" w:pos="993"/>
        </w:tabs>
        <w:ind w:left="0" w:firstLine="709"/>
        <w:jc w:val="both"/>
        <w:rPr>
          <w:sz w:val="20"/>
        </w:rPr>
      </w:pPr>
      <w:r w:rsidRPr="000F794B">
        <w:rPr>
          <w:sz w:val="20"/>
        </w:rPr>
        <w:t>Латышева Н.А. Принципы ведения архивного дела в судах: необходимость разработки и варианты возможных нормативных формулировок //Администратор суда. – 2019. - № 3</w:t>
      </w:r>
    </w:p>
    <w:p w:rsidR="00965095" w:rsidRPr="000F794B" w:rsidRDefault="00965095" w:rsidP="00815023">
      <w:pPr>
        <w:pStyle w:val="af1"/>
        <w:numPr>
          <w:ilvl w:val="0"/>
          <w:numId w:val="23"/>
        </w:numPr>
        <w:tabs>
          <w:tab w:val="left" w:pos="851"/>
          <w:tab w:val="left" w:pos="993"/>
        </w:tabs>
        <w:ind w:left="0" w:firstLine="709"/>
        <w:jc w:val="both"/>
        <w:rPr>
          <w:sz w:val="20"/>
        </w:rPr>
      </w:pPr>
      <w:r w:rsidRPr="000F794B">
        <w:rPr>
          <w:rFonts w:eastAsia="Calibri"/>
          <w:sz w:val="20"/>
        </w:rPr>
        <w:t>Соколов В.С. Документационное обеспечение управления: учеб</w:t>
      </w:r>
      <w:proofErr w:type="gramStart"/>
      <w:r w:rsidRPr="000F794B">
        <w:rPr>
          <w:rFonts w:eastAsia="Calibri"/>
          <w:sz w:val="20"/>
        </w:rPr>
        <w:t>.</w:t>
      </w:r>
      <w:proofErr w:type="gramEnd"/>
      <w:r w:rsidRPr="000F794B">
        <w:rPr>
          <w:rFonts w:eastAsia="Calibri"/>
          <w:sz w:val="20"/>
        </w:rPr>
        <w:t xml:space="preserve"> / </w:t>
      </w:r>
      <w:proofErr w:type="gramStart"/>
      <w:r w:rsidRPr="000F794B">
        <w:rPr>
          <w:rFonts w:eastAsia="Calibri"/>
          <w:sz w:val="20"/>
        </w:rPr>
        <w:t>д</w:t>
      </w:r>
      <w:proofErr w:type="gramEnd"/>
      <w:r w:rsidRPr="000F794B">
        <w:rPr>
          <w:rFonts w:eastAsia="Calibri"/>
          <w:sz w:val="20"/>
        </w:rPr>
        <w:t>опущен МО РФ / В.С. Соколов.- М.: ФОРУМ: ИНФРА-М, 2016.- 175 с.</w:t>
      </w:r>
    </w:p>
    <w:p w:rsidR="00965095" w:rsidRDefault="00965095" w:rsidP="001304A7">
      <w:pPr>
        <w:pStyle w:val="af1"/>
        <w:tabs>
          <w:tab w:val="left" w:pos="851"/>
        </w:tabs>
        <w:ind w:left="567" w:firstLine="709"/>
        <w:jc w:val="both"/>
        <w:rPr>
          <w:sz w:val="20"/>
        </w:rPr>
      </w:pPr>
    </w:p>
    <w:p w:rsidR="00965095" w:rsidRDefault="00965095" w:rsidP="001304A7">
      <w:pPr>
        <w:pStyle w:val="ad"/>
        <w:shd w:val="clear" w:color="auto" w:fill="FFFFFF"/>
        <w:spacing w:before="0" w:beforeAutospacing="0" w:after="0" w:afterAutospacing="0"/>
        <w:ind w:firstLine="709"/>
        <w:jc w:val="center"/>
        <w:rPr>
          <w:b/>
          <w:bCs/>
          <w:color w:val="000000" w:themeColor="text1"/>
          <w:sz w:val="20"/>
          <w:szCs w:val="20"/>
        </w:rPr>
      </w:pPr>
    </w:p>
    <w:p w:rsidR="00A621C5" w:rsidRDefault="00A621C5" w:rsidP="00A621C5">
      <w:pPr>
        <w:tabs>
          <w:tab w:val="left" w:pos="34"/>
          <w:tab w:val="left" w:pos="459"/>
        </w:tabs>
        <w:jc w:val="center"/>
        <w:rPr>
          <w:b/>
          <w:sz w:val="20"/>
          <w:szCs w:val="20"/>
        </w:rPr>
      </w:pPr>
      <w:r w:rsidRPr="00A621C5">
        <w:rPr>
          <w:b/>
          <w:bCs/>
          <w:sz w:val="20"/>
          <w:szCs w:val="20"/>
        </w:rPr>
        <w:t xml:space="preserve">Тема 21. </w:t>
      </w:r>
      <w:r w:rsidRPr="00A621C5">
        <w:rPr>
          <w:b/>
          <w:sz w:val="20"/>
          <w:szCs w:val="20"/>
        </w:rPr>
        <w:t xml:space="preserve">Правовое регулирование информационных технологий </w:t>
      </w:r>
    </w:p>
    <w:p w:rsidR="00A621C5" w:rsidRPr="00A621C5" w:rsidRDefault="00A621C5" w:rsidP="00A621C5">
      <w:pPr>
        <w:tabs>
          <w:tab w:val="left" w:pos="34"/>
          <w:tab w:val="left" w:pos="459"/>
        </w:tabs>
        <w:jc w:val="center"/>
        <w:rPr>
          <w:b/>
          <w:sz w:val="20"/>
          <w:szCs w:val="20"/>
        </w:rPr>
      </w:pPr>
      <w:r w:rsidRPr="00A621C5">
        <w:rPr>
          <w:b/>
          <w:sz w:val="20"/>
          <w:szCs w:val="20"/>
        </w:rPr>
        <w:t>в гражданском судопроизводстве</w:t>
      </w:r>
    </w:p>
    <w:p w:rsidR="00A621C5" w:rsidRPr="00A621C5" w:rsidRDefault="00A621C5" w:rsidP="00A621C5">
      <w:pPr>
        <w:shd w:val="clear" w:color="auto" w:fill="FFFFFF"/>
        <w:ind w:left="567"/>
        <w:jc w:val="center"/>
        <w:rPr>
          <w:b/>
          <w:bCs/>
          <w:sz w:val="20"/>
          <w:szCs w:val="20"/>
        </w:rPr>
      </w:pPr>
    </w:p>
    <w:p w:rsidR="00A621C5" w:rsidRPr="00A621C5" w:rsidRDefault="00A621C5" w:rsidP="00A621C5">
      <w:pPr>
        <w:ind w:firstLine="708"/>
        <w:jc w:val="both"/>
        <w:rPr>
          <w:sz w:val="20"/>
          <w:szCs w:val="20"/>
        </w:rPr>
      </w:pPr>
      <w:r w:rsidRPr="00A621C5">
        <w:rPr>
          <w:i/>
          <w:iCs/>
          <w:sz w:val="20"/>
          <w:szCs w:val="20"/>
        </w:rPr>
        <w:t>Введение.</w:t>
      </w:r>
      <w:r w:rsidRPr="00A621C5">
        <w:rPr>
          <w:sz w:val="20"/>
          <w:szCs w:val="20"/>
        </w:rPr>
        <w:t xml:space="preserve"> Во введении необходимо отразить актуальность рассматриваемой темы, сформулировать и обосновать цель проводимого исследования, а также задачи, которые надлежит решить в ходе исследования для достижения цели, степень разработанности темы в правовой литературе. </w:t>
      </w:r>
    </w:p>
    <w:p w:rsidR="00A621C5" w:rsidRPr="00A621C5" w:rsidRDefault="00A621C5" w:rsidP="00A621C5">
      <w:pPr>
        <w:ind w:firstLine="708"/>
        <w:jc w:val="both"/>
        <w:rPr>
          <w:i/>
          <w:iCs/>
          <w:sz w:val="20"/>
          <w:szCs w:val="20"/>
        </w:rPr>
      </w:pPr>
      <w:r w:rsidRPr="00A621C5">
        <w:rPr>
          <w:i/>
          <w:iCs/>
          <w:sz w:val="20"/>
          <w:szCs w:val="20"/>
        </w:rPr>
        <w:t>Глава 1. Информационные технологии, используемые в гражданском судопроизводстве.</w:t>
      </w:r>
    </w:p>
    <w:p w:rsidR="00A621C5" w:rsidRPr="00A621C5" w:rsidRDefault="00A621C5" w:rsidP="00A621C5">
      <w:pPr>
        <w:ind w:firstLine="708"/>
        <w:jc w:val="both"/>
        <w:rPr>
          <w:sz w:val="20"/>
          <w:szCs w:val="20"/>
        </w:rPr>
      </w:pPr>
      <w:r w:rsidRPr="00A621C5">
        <w:rPr>
          <w:iCs/>
          <w:sz w:val="20"/>
          <w:szCs w:val="20"/>
        </w:rPr>
        <w:t>В первом параграфе рекомендуется</w:t>
      </w:r>
      <w:r w:rsidRPr="00A621C5">
        <w:rPr>
          <w:sz w:val="20"/>
          <w:szCs w:val="20"/>
        </w:rPr>
        <w:t xml:space="preserve"> дать общую характеристику информационных технологий, подробно рассмотреть нормативные акты, регулирующие информационные технологии в гражданском судопроизводстве. </w:t>
      </w:r>
    </w:p>
    <w:p w:rsidR="00A621C5" w:rsidRPr="00A621C5" w:rsidRDefault="00A621C5" w:rsidP="00A621C5">
      <w:pPr>
        <w:ind w:firstLine="708"/>
        <w:jc w:val="both"/>
        <w:rPr>
          <w:sz w:val="20"/>
          <w:szCs w:val="20"/>
        </w:rPr>
      </w:pPr>
      <w:r w:rsidRPr="00A621C5">
        <w:rPr>
          <w:sz w:val="20"/>
          <w:szCs w:val="20"/>
        </w:rPr>
        <w:t>Во втором параграфе следует рассмотреть виды информационных технологий, используемых в гражданском судопроизводстве, необходимо рассмотреть технологии, используемые непосредственно при осуществлении гражданского судопроизводства, а также технологии, используемые в электронном делопроизводстве судов.</w:t>
      </w:r>
    </w:p>
    <w:p w:rsidR="00A621C5" w:rsidRPr="00A621C5" w:rsidRDefault="00A621C5" w:rsidP="00A621C5">
      <w:pPr>
        <w:ind w:firstLine="709"/>
        <w:jc w:val="both"/>
        <w:rPr>
          <w:i/>
          <w:sz w:val="20"/>
          <w:szCs w:val="20"/>
        </w:rPr>
      </w:pPr>
      <w:r w:rsidRPr="00A621C5">
        <w:rPr>
          <w:i/>
          <w:iCs/>
          <w:sz w:val="20"/>
          <w:szCs w:val="20"/>
        </w:rPr>
        <w:t xml:space="preserve">Глава 2.Направления использования информационных технологий в гражданском судопроизводстве. </w:t>
      </w:r>
    </w:p>
    <w:p w:rsidR="00A621C5" w:rsidRPr="00A621C5" w:rsidRDefault="00A621C5" w:rsidP="00A621C5">
      <w:pPr>
        <w:ind w:firstLine="708"/>
        <w:jc w:val="both"/>
        <w:rPr>
          <w:sz w:val="20"/>
          <w:szCs w:val="20"/>
        </w:rPr>
      </w:pPr>
      <w:r w:rsidRPr="00A621C5">
        <w:rPr>
          <w:iCs/>
          <w:sz w:val="20"/>
          <w:szCs w:val="20"/>
        </w:rPr>
        <w:t>В первом параграфе рекомендуется</w:t>
      </w:r>
      <w:r w:rsidRPr="00A621C5">
        <w:rPr>
          <w:sz w:val="20"/>
          <w:szCs w:val="20"/>
        </w:rPr>
        <w:t xml:space="preserve"> дать краткую характеристику электронного документооборота, обозначить круг нормативно-правовых актов, регулирующих порядок электронного документооборота, а также выделить особенности ведения электронного документооборота.</w:t>
      </w:r>
    </w:p>
    <w:p w:rsidR="00A621C5" w:rsidRPr="00A621C5" w:rsidRDefault="00A621C5" w:rsidP="00A621C5">
      <w:pPr>
        <w:ind w:firstLine="709"/>
        <w:jc w:val="both"/>
        <w:rPr>
          <w:sz w:val="20"/>
          <w:szCs w:val="20"/>
        </w:rPr>
      </w:pPr>
      <w:r w:rsidRPr="00A621C5">
        <w:rPr>
          <w:sz w:val="20"/>
          <w:szCs w:val="20"/>
        </w:rPr>
        <w:lastRenderedPageBreak/>
        <w:t xml:space="preserve">Во втором параграфе следует рассмотреть и проанализировать использование информационных технологий в упрощенном и приказном производстве. </w:t>
      </w:r>
    </w:p>
    <w:p w:rsidR="00A621C5" w:rsidRPr="00A621C5" w:rsidRDefault="00A621C5" w:rsidP="00A621C5">
      <w:pPr>
        <w:ind w:firstLine="708"/>
        <w:jc w:val="both"/>
        <w:rPr>
          <w:sz w:val="20"/>
          <w:szCs w:val="20"/>
        </w:rPr>
      </w:pPr>
      <w:r w:rsidRPr="00A621C5">
        <w:rPr>
          <w:i/>
          <w:iCs/>
          <w:sz w:val="20"/>
          <w:szCs w:val="20"/>
        </w:rPr>
        <w:t xml:space="preserve">Заключение. </w:t>
      </w:r>
      <w:r w:rsidRPr="00A621C5">
        <w:rPr>
          <w:sz w:val="20"/>
          <w:szCs w:val="20"/>
        </w:rPr>
        <w:t>Обобщить выводы по ходу проведенного исследования, предложения по совершенствованию законодательства, которые студент сделал в курсовой работе.</w:t>
      </w:r>
    </w:p>
    <w:p w:rsidR="00A621C5" w:rsidRPr="00A621C5" w:rsidRDefault="00A621C5" w:rsidP="00A621C5">
      <w:pPr>
        <w:ind w:firstLine="708"/>
        <w:jc w:val="center"/>
        <w:rPr>
          <w:bCs/>
          <w:i/>
          <w:sz w:val="20"/>
          <w:szCs w:val="20"/>
        </w:rPr>
      </w:pPr>
      <w:r w:rsidRPr="00A621C5">
        <w:rPr>
          <w:rFonts w:ascii="MuseoSansCyrl" w:hAnsi="MuseoSansCyrl"/>
          <w:color w:val="000000"/>
          <w:sz w:val="23"/>
          <w:szCs w:val="23"/>
        </w:rPr>
        <w:br/>
      </w:r>
      <w:r w:rsidRPr="00A621C5">
        <w:rPr>
          <w:bCs/>
          <w:i/>
          <w:sz w:val="20"/>
          <w:szCs w:val="20"/>
        </w:rPr>
        <w:t>Литература</w:t>
      </w:r>
    </w:p>
    <w:p w:rsidR="00A621C5" w:rsidRPr="00A621C5" w:rsidRDefault="00A621C5" w:rsidP="00A621C5">
      <w:pPr>
        <w:jc w:val="both"/>
        <w:rPr>
          <w:bCs/>
          <w:i/>
          <w:sz w:val="20"/>
          <w:szCs w:val="20"/>
        </w:rPr>
      </w:pPr>
    </w:p>
    <w:p w:rsidR="00A621C5" w:rsidRPr="00A621C5" w:rsidRDefault="00A621C5" w:rsidP="00815023">
      <w:pPr>
        <w:numPr>
          <w:ilvl w:val="0"/>
          <w:numId w:val="31"/>
        </w:numPr>
        <w:tabs>
          <w:tab w:val="left" w:pos="1134"/>
        </w:tabs>
        <w:ind w:left="0" w:firstLine="709"/>
        <w:jc w:val="both"/>
        <w:rPr>
          <w:sz w:val="20"/>
          <w:szCs w:val="20"/>
        </w:rPr>
      </w:pPr>
      <w:proofErr w:type="gramStart"/>
      <w:r w:rsidRPr="00A621C5">
        <w:rPr>
          <w:sz w:val="20"/>
          <w:szCs w:val="20"/>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A621C5">
        <w:rPr>
          <w:sz w:val="20"/>
          <w:szCs w:val="20"/>
        </w:rPr>
        <w:t xml:space="preserve"> – Ст. 4398.</w:t>
      </w:r>
    </w:p>
    <w:p w:rsidR="00A621C5" w:rsidRPr="00A621C5" w:rsidRDefault="00A621C5" w:rsidP="00815023">
      <w:pPr>
        <w:numPr>
          <w:ilvl w:val="0"/>
          <w:numId w:val="31"/>
        </w:numPr>
        <w:tabs>
          <w:tab w:val="left" w:pos="1134"/>
        </w:tabs>
        <w:ind w:left="0" w:firstLine="709"/>
        <w:jc w:val="both"/>
        <w:rPr>
          <w:sz w:val="20"/>
          <w:szCs w:val="20"/>
        </w:rPr>
      </w:pPr>
      <w:r w:rsidRPr="00A621C5">
        <w:rPr>
          <w:sz w:val="20"/>
          <w:szCs w:val="20"/>
        </w:rPr>
        <w:t xml:space="preserve">Гражданский процессуальный кодекс Российской Федерации: федеральный закон от 14.11.2002 №  138-ФЗ (ред. от 24.04.2020) // Собрание законодательства РФ. – 2002. - № 46. – Ст. 4532. </w:t>
      </w:r>
    </w:p>
    <w:p w:rsidR="00A621C5" w:rsidRPr="00A621C5" w:rsidRDefault="00A621C5" w:rsidP="00815023">
      <w:pPr>
        <w:numPr>
          <w:ilvl w:val="0"/>
          <w:numId w:val="31"/>
        </w:numPr>
        <w:tabs>
          <w:tab w:val="left" w:pos="1134"/>
        </w:tabs>
        <w:ind w:left="0" w:firstLine="709"/>
        <w:jc w:val="both"/>
        <w:rPr>
          <w:sz w:val="20"/>
          <w:szCs w:val="20"/>
        </w:rPr>
      </w:pPr>
      <w:r w:rsidRPr="00A621C5">
        <w:rPr>
          <w:sz w:val="20"/>
          <w:szCs w:val="20"/>
        </w:rPr>
        <w:t>Об информации, информационных технологиях и о защите информации: Федеральный закон от 27.07.2006 № 149-ФЗ (ред. от 03.04.2020) // Собрание законодательства РФ. – 2006. - № 31 (1ч.). – Ст. 3448.</w:t>
      </w:r>
    </w:p>
    <w:p w:rsidR="00A621C5" w:rsidRPr="00A621C5" w:rsidRDefault="00A621C5" w:rsidP="00815023">
      <w:pPr>
        <w:numPr>
          <w:ilvl w:val="0"/>
          <w:numId w:val="31"/>
        </w:numPr>
        <w:tabs>
          <w:tab w:val="left" w:pos="1134"/>
        </w:tabs>
        <w:ind w:left="0" w:firstLine="709"/>
        <w:jc w:val="both"/>
        <w:rPr>
          <w:sz w:val="20"/>
          <w:szCs w:val="20"/>
        </w:rPr>
      </w:pPr>
      <w:r w:rsidRPr="00A621C5">
        <w:rPr>
          <w:sz w:val="20"/>
          <w:szCs w:val="20"/>
        </w:rPr>
        <w:t>Об обеспечении доступа к информации о деятельности судов в Российской Федерации: федеральный закон от 22.12.2008 № 262-ФЗ (ред. от 28.12.2017) // Собрание законодательства РФ. – 2008. - № 52 (ч. 1). – Ст. 6217.</w:t>
      </w:r>
    </w:p>
    <w:p w:rsidR="00A621C5" w:rsidRPr="00A621C5" w:rsidRDefault="00A621C5" w:rsidP="00815023">
      <w:pPr>
        <w:numPr>
          <w:ilvl w:val="0"/>
          <w:numId w:val="31"/>
        </w:numPr>
        <w:tabs>
          <w:tab w:val="left" w:pos="1134"/>
        </w:tabs>
        <w:ind w:left="0" w:firstLine="709"/>
        <w:jc w:val="both"/>
        <w:rPr>
          <w:sz w:val="20"/>
          <w:szCs w:val="20"/>
        </w:rPr>
      </w:pPr>
      <w:r w:rsidRPr="00A621C5">
        <w:rPr>
          <w:sz w:val="20"/>
          <w:szCs w:val="20"/>
        </w:rPr>
        <w:t xml:space="preserve">Об утверждении Концепции федеральной целевой программы «Развитие судебной системы России на 2013-2020 годы: Распоряжение Правительства РФ от 20.09.2012 № 1735-р // Собрание законодательства РФ. – 2012.  - № 40. – Ст. 5474. </w:t>
      </w:r>
    </w:p>
    <w:p w:rsidR="00A621C5" w:rsidRPr="00A621C5" w:rsidRDefault="00A621C5" w:rsidP="00A621C5">
      <w:pPr>
        <w:ind w:left="837"/>
        <w:jc w:val="both"/>
        <w:rPr>
          <w:sz w:val="20"/>
          <w:szCs w:val="20"/>
        </w:rPr>
      </w:pPr>
    </w:p>
    <w:p w:rsidR="00A621C5" w:rsidRPr="00A621C5" w:rsidRDefault="00A621C5" w:rsidP="00071827">
      <w:pPr>
        <w:ind w:left="837" w:hanging="837"/>
        <w:jc w:val="center"/>
        <w:rPr>
          <w:bCs/>
          <w:sz w:val="20"/>
          <w:szCs w:val="20"/>
        </w:rPr>
      </w:pPr>
      <w:r w:rsidRPr="00A621C5">
        <w:rPr>
          <w:bCs/>
          <w:sz w:val="20"/>
          <w:szCs w:val="20"/>
        </w:rPr>
        <w:t>*</w:t>
      </w:r>
    </w:p>
    <w:p w:rsidR="00A621C5" w:rsidRPr="00A621C5" w:rsidRDefault="00A621C5" w:rsidP="00815023">
      <w:pPr>
        <w:numPr>
          <w:ilvl w:val="0"/>
          <w:numId w:val="32"/>
        </w:numPr>
        <w:tabs>
          <w:tab w:val="left" w:pos="993"/>
        </w:tabs>
        <w:ind w:left="0" w:firstLine="709"/>
        <w:jc w:val="both"/>
        <w:rPr>
          <w:sz w:val="20"/>
          <w:szCs w:val="20"/>
        </w:rPr>
      </w:pPr>
      <w:r w:rsidRPr="00A621C5">
        <w:rPr>
          <w:sz w:val="20"/>
          <w:szCs w:val="20"/>
        </w:rPr>
        <w:t xml:space="preserve">Информационные технологии: учебник для академического </w:t>
      </w:r>
      <w:proofErr w:type="spellStart"/>
      <w:r w:rsidRPr="00A621C5">
        <w:rPr>
          <w:sz w:val="20"/>
          <w:szCs w:val="20"/>
        </w:rPr>
        <w:t>бакалавриата</w:t>
      </w:r>
      <w:proofErr w:type="spellEnd"/>
      <w:r w:rsidRPr="00A621C5">
        <w:rPr>
          <w:sz w:val="20"/>
          <w:szCs w:val="20"/>
        </w:rPr>
        <w:t xml:space="preserve"> / под ред. В. В. Трофимова. - М.: Издательство </w:t>
      </w:r>
      <w:proofErr w:type="spellStart"/>
      <w:r w:rsidRPr="00A621C5">
        <w:rPr>
          <w:sz w:val="20"/>
          <w:szCs w:val="20"/>
        </w:rPr>
        <w:t>Юрайт</w:t>
      </w:r>
      <w:proofErr w:type="spellEnd"/>
      <w:r w:rsidRPr="00A621C5">
        <w:rPr>
          <w:sz w:val="20"/>
          <w:szCs w:val="20"/>
        </w:rPr>
        <w:t xml:space="preserve">. - 2014. - 624 с. </w:t>
      </w:r>
    </w:p>
    <w:p w:rsidR="00A621C5" w:rsidRPr="00A621C5" w:rsidRDefault="00A621C5" w:rsidP="00815023">
      <w:pPr>
        <w:numPr>
          <w:ilvl w:val="0"/>
          <w:numId w:val="32"/>
        </w:numPr>
        <w:tabs>
          <w:tab w:val="left" w:pos="993"/>
        </w:tabs>
        <w:ind w:left="0" w:firstLine="709"/>
        <w:jc w:val="both"/>
        <w:rPr>
          <w:sz w:val="20"/>
          <w:szCs w:val="20"/>
        </w:rPr>
      </w:pPr>
      <w:r w:rsidRPr="00A621C5">
        <w:rPr>
          <w:sz w:val="20"/>
          <w:szCs w:val="20"/>
        </w:rPr>
        <w:t xml:space="preserve">Информационные технологии: учебник / Ю. Ю. Громов, И. В. </w:t>
      </w:r>
      <w:proofErr w:type="spellStart"/>
      <w:r w:rsidRPr="00A621C5">
        <w:rPr>
          <w:sz w:val="20"/>
          <w:szCs w:val="20"/>
        </w:rPr>
        <w:t>Дидрих</w:t>
      </w:r>
      <w:proofErr w:type="spellEnd"/>
      <w:r w:rsidRPr="00A621C5">
        <w:rPr>
          <w:sz w:val="20"/>
          <w:szCs w:val="20"/>
        </w:rPr>
        <w:t xml:space="preserve">, О. Г. Иванова, М. А. Ивановский, В. Г. </w:t>
      </w:r>
      <w:proofErr w:type="spellStart"/>
      <w:r w:rsidRPr="00A621C5">
        <w:rPr>
          <w:sz w:val="20"/>
          <w:szCs w:val="20"/>
        </w:rPr>
        <w:t>Однолько</w:t>
      </w:r>
      <w:proofErr w:type="spellEnd"/>
      <w:r w:rsidRPr="00A621C5">
        <w:rPr>
          <w:sz w:val="20"/>
          <w:szCs w:val="20"/>
        </w:rPr>
        <w:t xml:space="preserve">. – Тамбов: Изд-во ФГБОУ ВПО «ТГТУ». - 2015. – 260 с. </w:t>
      </w:r>
    </w:p>
    <w:p w:rsidR="00A621C5" w:rsidRPr="00A621C5" w:rsidRDefault="00A621C5" w:rsidP="00815023">
      <w:pPr>
        <w:numPr>
          <w:ilvl w:val="0"/>
          <w:numId w:val="32"/>
        </w:numPr>
        <w:tabs>
          <w:tab w:val="left" w:pos="993"/>
        </w:tabs>
        <w:ind w:left="0" w:firstLine="709"/>
        <w:jc w:val="both"/>
        <w:rPr>
          <w:sz w:val="20"/>
          <w:szCs w:val="20"/>
        </w:rPr>
      </w:pPr>
      <w:r w:rsidRPr="00A621C5">
        <w:rPr>
          <w:sz w:val="20"/>
          <w:szCs w:val="20"/>
        </w:rPr>
        <w:t xml:space="preserve">Информационные технологии в гражданском судопроизводстве (российский и зарубежный опыт): учебное пособие / В.И. </w:t>
      </w:r>
      <w:proofErr w:type="spellStart"/>
      <w:r w:rsidRPr="00A621C5">
        <w:rPr>
          <w:sz w:val="20"/>
          <w:szCs w:val="20"/>
        </w:rPr>
        <w:t>Решетняк</w:t>
      </w:r>
      <w:proofErr w:type="spellEnd"/>
      <w:r w:rsidRPr="00A621C5">
        <w:rPr>
          <w:sz w:val="20"/>
          <w:szCs w:val="20"/>
        </w:rPr>
        <w:t xml:space="preserve">, Е.С. Смагина. – М: Изд-во ИД «Городец». – 2016. – 304с. </w:t>
      </w:r>
    </w:p>
    <w:p w:rsidR="00A621C5" w:rsidRPr="00A621C5" w:rsidRDefault="00A621C5" w:rsidP="00815023">
      <w:pPr>
        <w:numPr>
          <w:ilvl w:val="0"/>
          <w:numId w:val="32"/>
        </w:numPr>
        <w:tabs>
          <w:tab w:val="left" w:pos="993"/>
        </w:tabs>
        <w:ind w:left="0" w:firstLine="709"/>
        <w:jc w:val="both"/>
        <w:rPr>
          <w:sz w:val="20"/>
          <w:szCs w:val="20"/>
        </w:rPr>
      </w:pPr>
      <w:r w:rsidRPr="00A621C5">
        <w:rPr>
          <w:sz w:val="20"/>
          <w:szCs w:val="20"/>
        </w:rPr>
        <w:t>Оптимизация гражданского правосудия России</w:t>
      </w:r>
      <w:proofErr w:type="gramStart"/>
      <w:r w:rsidRPr="00A621C5">
        <w:rPr>
          <w:sz w:val="20"/>
          <w:szCs w:val="20"/>
        </w:rPr>
        <w:t xml:space="preserve"> / П</w:t>
      </w:r>
      <w:proofErr w:type="gramEnd"/>
      <w:r w:rsidRPr="00A621C5">
        <w:rPr>
          <w:sz w:val="20"/>
          <w:szCs w:val="20"/>
        </w:rPr>
        <w:t xml:space="preserve">од ред. </w:t>
      </w:r>
      <w:proofErr w:type="spellStart"/>
      <w:r w:rsidRPr="00A621C5">
        <w:rPr>
          <w:sz w:val="20"/>
          <w:szCs w:val="20"/>
        </w:rPr>
        <w:t>В.В.Яркова</w:t>
      </w:r>
      <w:proofErr w:type="spellEnd"/>
      <w:r w:rsidRPr="00A621C5">
        <w:rPr>
          <w:sz w:val="20"/>
          <w:szCs w:val="20"/>
        </w:rPr>
        <w:t xml:space="preserve">.- М.: </w:t>
      </w:r>
      <w:proofErr w:type="spellStart"/>
      <w:r w:rsidRPr="00A621C5">
        <w:rPr>
          <w:sz w:val="20"/>
          <w:szCs w:val="20"/>
        </w:rPr>
        <w:t>ВолтерсКлувер</w:t>
      </w:r>
      <w:proofErr w:type="spellEnd"/>
      <w:r w:rsidRPr="00A621C5">
        <w:rPr>
          <w:sz w:val="20"/>
          <w:szCs w:val="20"/>
        </w:rPr>
        <w:t>, 2007. – 192с.</w:t>
      </w:r>
    </w:p>
    <w:p w:rsidR="00A621C5" w:rsidRPr="00A621C5" w:rsidRDefault="00A621C5" w:rsidP="00815023">
      <w:pPr>
        <w:numPr>
          <w:ilvl w:val="0"/>
          <w:numId w:val="32"/>
        </w:numPr>
        <w:tabs>
          <w:tab w:val="left" w:pos="993"/>
        </w:tabs>
        <w:ind w:left="0" w:firstLine="709"/>
        <w:jc w:val="both"/>
        <w:rPr>
          <w:sz w:val="20"/>
          <w:szCs w:val="20"/>
        </w:rPr>
      </w:pPr>
      <w:proofErr w:type="spellStart"/>
      <w:r w:rsidRPr="00A621C5">
        <w:rPr>
          <w:sz w:val="20"/>
          <w:szCs w:val="20"/>
          <w:shd w:val="clear" w:color="auto" w:fill="FFFFFF"/>
        </w:rPr>
        <w:t>Саврасова</w:t>
      </w:r>
      <w:proofErr w:type="spellEnd"/>
      <w:r w:rsidRPr="00A621C5">
        <w:rPr>
          <w:sz w:val="20"/>
          <w:szCs w:val="20"/>
          <w:shd w:val="clear" w:color="auto" w:fill="FFFFFF"/>
        </w:rPr>
        <w:t xml:space="preserve"> Л.Н., Капустина А.Е., Баранникова А.М. цели, правовое регулирование и перспективы использования информационных технологий в гражданском судопроизводстве // Международный студенческий научный вестник. – 2017. – № 6.</w:t>
      </w:r>
    </w:p>
    <w:p w:rsidR="00A621C5" w:rsidRPr="00A621C5" w:rsidRDefault="00A621C5" w:rsidP="00815023">
      <w:pPr>
        <w:numPr>
          <w:ilvl w:val="0"/>
          <w:numId w:val="32"/>
        </w:numPr>
        <w:tabs>
          <w:tab w:val="left" w:pos="993"/>
        </w:tabs>
        <w:ind w:left="0" w:firstLine="709"/>
        <w:jc w:val="both"/>
        <w:rPr>
          <w:sz w:val="20"/>
          <w:szCs w:val="20"/>
        </w:rPr>
      </w:pPr>
      <w:proofErr w:type="spellStart"/>
      <w:r w:rsidRPr="00A621C5">
        <w:rPr>
          <w:sz w:val="20"/>
          <w:szCs w:val="20"/>
        </w:rPr>
        <w:t>Саврасова</w:t>
      </w:r>
      <w:proofErr w:type="spellEnd"/>
      <w:r w:rsidRPr="00A621C5">
        <w:rPr>
          <w:sz w:val="20"/>
          <w:szCs w:val="20"/>
        </w:rPr>
        <w:t xml:space="preserve"> Л.Н. Правовые основы применения информационных технологий в судебной деятельности / Л.Н. </w:t>
      </w:r>
      <w:proofErr w:type="spellStart"/>
      <w:r w:rsidRPr="00A621C5">
        <w:rPr>
          <w:sz w:val="20"/>
          <w:szCs w:val="20"/>
        </w:rPr>
        <w:t>Саврасова</w:t>
      </w:r>
      <w:proofErr w:type="spellEnd"/>
      <w:r w:rsidRPr="00A621C5">
        <w:rPr>
          <w:sz w:val="20"/>
          <w:szCs w:val="20"/>
        </w:rPr>
        <w:t xml:space="preserve"> // Общество, право, </w:t>
      </w:r>
      <w:r w:rsidRPr="00A621C5">
        <w:rPr>
          <w:sz w:val="20"/>
          <w:szCs w:val="20"/>
        </w:rPr>
        <w:lastRenderedPageBreak/>
        <w:t>правосудие: сборник материалов Всероссийской научно-практической конференции. – Воронеж, ООО «Издательство РИТМ», 2017.  </w:t>
      </w:r>
    </w:p>
    <w:p w:rsidR="00A621C5" w:rsidRPr="00A621C5" w:rsidRDefault="00A621C5" w:rsidP="00A621C5">
      <w:pPr>
        <w:rPr>
          <w:sz w:val="26"/>
          <w:szCs w:val="26"/>
        </w:rPr>
      </w:pPr>
    </w:p>
    <w:p w:rsidR="00A621C5" w:rsidRPr="00A621C5" w:rsidRDefault="00A621C5" w:rsidP="00A621C5">
      <w:pPr>
        <w:jc w:val="center"/>
        <w:rPr>
          <w:b/>
          <w:sz w:val="20"/>
          <w:szCs w:val="20"/>
        </w:rPr>
      </w:pPr>
      <w:r w:rsidRPr="00A621C5">
        <w:rPr>
          <w:b/>
          <w:bCs/>
          <w:sz w:val="20"/>
          <w:szCs w:val="20"/>
        </w:rPr>
        <w:t>Тема 2</w:t>
      </w:r>
      <w:r w:rsidR="00EF70E3">
        <w:rPr>
          <w:b/>
          <w:bCs/>
          <w:sz w:val="20"/>
          <w:szCs w:val="20"/>
        </w:rPr>
        <w:t>2</w:t>
      </w:r>
      <w:r w:rsidRPr="00A621C5">
        <w:rPr>
          <w:b/>
          <w:bCs/>
          <w:sz w:val="20"/>
          <w:szCs w:val="20"/>
        </w:rPr>
        <w:t xml:space="preserve">. </w:t>
      </w:r>
      <w:r w:rsidRPr="00A621C5">
        <w:rPr>
          <w:b/>
          <w:sz w:val="20"/>
          <w:szCs w:val="20"/>
        </w:rPr>
        <w:t>Электронные доказательства в гражданском процессе</w:t>
      </w:r>
    </w:p>
    <w:p w:rsidR="00A621C5" w:rsidRPr="00A621C5" w:rsidRDefault="00A621C5" w:rsidP="00A621C5">
      <w:pPr>
        <w:shd w:val="clear" w:color="auto" w:fill="FFFFFF"/>
        <w:ind w:left="567"/>
        <w:jc w:val="center"/>
        <w:rPr>
          <w:b/>
          <w:bCs/>
          <w:sz w:val="20"/>
          <w:szCs w:val="20"/>
        </w:rPr>
      </w:pPr>
    </w:p>
    <w:p w:rsidR="00A621C5" w:rsidRPr="00A621C5" w:rsidRDefault="00A621C5" w:rsidP="00A621C5">
      <w:pPr>
        <w:ind w:firstLine="708"/>
        <w:jc w:val="both"/>
        <w:rPr>
          <w:sz w:val="20"/>
          <w:szCs w:val="20"/>
        </w:rPr>
      </w:pPr>
      <w:r w:rsidRPr="00A621C5">
        <w:rPr>
          <w:i/>
          <w:iCs/>
          <w:sz w:val="20"/>
          <w:szCs w:val="20"/>
        </w:rPr>
        <w:t>Введение.</w:t>
      </w:r>
      <w:r w:rsidRPr="00A621C5">
        <w:rPr>
          <w:sz w:val="20"/>
          <w:szCs w:val="20"/>
        </w:rPr>
        <w:t xml:space="preserve"> Во введении необходимо отразить актуальность рассматриваемой темы, сформулировать и обосновать цель проводимого исследования, а также задачи, которые надлежит решить в ходе исследования для достижения цели, степень разработанности темы в правовой литературе. </w:t>
      </w:r>
    </w:p>
    <w:p w:rsidR="00A621C5" w:rsidRPr="00A621C5" w:rsidRDefault="00A621C5" w:rsidP="00A621C5">
      <w:pPr>
        <w:ind w:firstLine="708"/>
        <w:jc w:val="both"/>
        <w:rPr>
          <w:i/>
          <w:iCs/>
          <w:sz w:val="20"/>
          <w:szCs w:val="20"/>
        </w:rPr>
      </w:pPr>
      <w:r w:rsidRPr="00A621C5">
        <w:rPr>
          <w:i/>
          <w:iCs/>
          <w:sz w:val="20"/>
          <w:szCs w:val="20"/>
        </w:rPr>
        <w:t>Глава 1. Общая характеристика электронных доказатель</w:t>
      </w:r>
      <w:proofErr w:type="gramStart"/>
      <w:r w:rsidRPr="00A621C5">
        <w:rPr>
          <w:i/>
          <w:iCs/>
          <w:sz w:val="20"/>
          <w:szCs w:val="20"/>
        </w:rPr>
        <w:t>ств в гр</w:t>
      </w:r>
      <w:proofErr w:type="gramEnd"/>
      <w:r w:rsidRPr="00A621C5">
        <w:rPr>
          <w:i/>
          <w:iCs/>
          <w:sz w:val="20"/>
          <w:szCs w:val="20"/>
        </w:rPr>
        <w:t>ажданском процессе.</w:t>
      </w:r>
    </w:p>
    <w:p w:rsidR="00A621C5" w:rsidRPr="00A621C5" w:rsidRDefault="00A621C5" w:rsidP="00A621C5">
      <w:pPr>
        <w:ind w:firstLine="708"/>
        <w:jc w:val="both"/>
        <w:rPr>
          <w:sz w:val="20"/>
          <w:szCs w:val="20"/>
        </w:rPr>
      </w:pPr>
      <w:r w:rsidRPr="00A621C5">
        <w:rPr>
          <w:iCs/>
          <w:sz w:val="20"/>
          <w:szCs w:val="20"/>
        </w:rPr>
        <w:t>В первом параграфе рекомендуется</w:t>
      </w:r>
      <w:r w:rsidRPr="00A621C5">
        <w:rPr>
          <w:sz w:val="20"/>
          <w:szCs w:val="20"/>
        </w:rPr>
        <w:t xml:space="preserve"> дать общее понятие доказатель</w:t>
      </w:r>
      <w:proofErr w:type="gramStart"/>
      <w:r w:rsidRPr="00A621C5">
        <w:rPr>
          <w:sz w:val="20"/>
          <w:szCs w:val="20"/>
        </w:rPr>
        <w:t>ств в гр</w:t>
      </w:r>
      <w:proofErr w:type="gramEnd"/>
      <w:r w:rsidRPr="00A621C5">
        <w:rPr>
          <w:sz w:val="20"/>
          <w:szCs w:val="20"/>
        </w:rPr>
        <w:t xml:space="preserve">ажданском процессе, раскрыть понятие и сущность электронных доказательств. </w:t>
      </w:r>
    </w:p>
    <w:p w:rsidR="00A621C5" w:rsidRPr="00A621C5" w:rsidRDefault="00A621C5" w:rsidP="00A621C5">
      <w:pPr>
        <w:ind w:firstLine="708"/>
        <w:jc w:val="both"/>
        <w:rPr>
          <w:sz w:val="20"/>
          <w:szCs w:val="20"/>
        </w:rPr>
      </w:pPr>
      <w:r w:rsidRPr="00A621C5">
        <w:rPr>
          <w:sz w:val="20"/>
          <w:szCs w:val="20"/>
        </w:rPr>
        <w:t xml:space="preserve">Во втором параграфе студент должен подробно рассмотреть виды электронных доказательств, для этого необходимо определить какие именно доказательства относятся </w:t>
      </w:r>
      <w:proofErr w:type="gramStart"/>
      <w:r w:rsidRPr="00A621C5">
        <w:rPr>
          <w:sz w:val="20"/>
          <w:szCs w:val="20"/>
        </w:rPr>
        <w:t>к</w:t>
      </w:r>
      <w:proofErr w:type="gramEnd"/>
      <w:r w:rsidRPr="00A621C5">
        <w:rPr>
          <w:sz w:val="20"/>
          <w:szCs w:val="20"/>
        </w:rPr>
        <w:t xml:space="preserve"> электронным с использованием определения электронных доказательств и их признаки.</w:t>
      </w:r>
    </w:p>
    <w:p w:rsidR="00A621C5" w:rsidRPr="00A621C5" w:rsidRDefault="00A621C5" w:rsidP="00A621C5">
      <w:pPr>
        <w:ind w:firstLine="709"/>
        <w:jc w:val="both"/>
        <w:rPr>
          <w:i/>
          <w:sz w:val="20"/>
          <w:szCs w:val="20"/>
        </w:rPr>
      </w:pPr>
      <w:r w:rsidRPr="00A621C5">
        <w:rPr>
          <w:i/>
          <w:iCs/>
          <w:sz w:val="20"/>
          <w:szCs w:val="20"/>
        </w:rPr>
        <w:t xml:space="preserve">Глава 2.Документ как вид электронного доказательства. </w:t>
      </w:r>
    </w:p>
    <w:p w:rsidR="00A621C5" w:rsidRPr="00A621C5" w:rsidRDefault="00A621C5" w:rsidP="00A621C5">
      <w:pPr>
        <w:ind w:firstLine="708"/>
        <w:jc w:val="both"/>
        <w:rPr>
          <w:sz w:val="20"/>
          <w:szCs w:val="20"/>
        </w:rPr>
      </w:pPr>
      <w:r w:rsidRPr="00A621C5">
        <w:rPr>
          <w:iCs/>
          <w:sz w:val="20"/>
          <w:szCs w:val="20"/>
        </w:rPr>
        <w:t>В первом параграфе рекомендуется дать понятие электронного документа,</w:t>
      </w:r>
      <w:r w:rsidRPr="00A621C5">
        <w:rPr>
          <w:sz w:val="20"/>
          <w:szCs w:val="20"/>
        </w:rPr>
        <w:t xml:space="preserve"> раскрыть вопрос о его форме и содержании.</w:t>
      </w:r>
    </w:p>
    <w:p w:rsidR="00A621C5" w:rsidRPr="00A621C5" w:rsidRDefault="00A621C5" w:rsidP="00A621C5">
      <w:pPr>
        <w:ind w:firstLine="709"/>
        <w:jc w:val="both"/>
        <w:rPr>
          <w:sz w:val="20"/>
          <w:szCs w:val="20"/>
        </w:rPr>
      </w:pPr>
      <w:r w:rsidRPr="00A621C5">
        <w:rPr>
          <w:sz w:val="20"/>
          <w:szCs w:val="20"/>
        </w:rPr>
        <w:t xml:space="preserve">Во втором параграфе следует рассмотреть и раскрыть особенности собирания и предоставления электронных документов. </w:t>
      </w:r>
    </w:p>
    <w:p w:rsidR="00A621C5" w:rsidRPr="00A621C5" w:rsidRDefault="00A621C5" w:rsidP="00A621C5">
      <w:pPr>
        <w:ind w:firstLine="708"/>
        <w:jc w:val="both"/>
        <w:rPr>
          <w:sz w:val="20"/>
          <w:szCs w:val="20"/>
        </w:rPr>
      </w:pPr>
      <w:r w:rsidRPr="00A621C5">
        <w:rPr>
          <w:i/>
          <w:iCs/>
          <w:sz w:val="20"/>
          <w:szCs w:val="20"/>
        </w:rPr>
        <w:t xml:space="preserve">Заключение. </w:t>
      </w:r>
      <w:r w:rsidRPr="00A621C5">
        <w:rPr>
          <w:sz w:val="20"/>
          <w:szCs w:val="20"/>
        </w:rPr>
        <w:t>Обобщить выводы по ходу проведенного исследования, предложения по совершенствованию законодательства, которые студент сделал в курсовой работе.</w:t>
      </w:r>
    </w:p>
    <w:p w:rsidR="00A621C5" w:rsidRPr="00A621C5" w:rsidRDefault="00A621C5" w:rsidP="00A621C5">
      <w:pPr>
        <w:ind w:firstLine="708"/>
        <w:jc w:val="center"/>
        <w:rPr>
          <w:bCs/>
          <w:i/>
          <w:sz w:val="20"/>
          <w:szCs w:val="20"/>
        </w:rPr>
      </w:pPr>
    </w:p>
    <w:p w:rsidR="00A621C5" w:rsidRPr="00A621C5" w:rsidRDefault="00A621C5" w:rsidP="00A621C5">
      <w:pPr>
        <w:ind w:firstLine="708"/>
        <w:jc w:val="center"/>
        <w:rPr>
          <w:bCs/>
          <w:i/>
          <w:sz w:val="20"/>
          <w:szCs w:val="20"/>
        </w:rPr>
      </w:pPr>
      <w:r w:rsidRPr="00A621C5">
        <w:rPr>
          <w:bCs/>
          <w:i/>
          <w:sz w:val="20"/>
          <w:szCs w:val="20"/>
        </w:rPr>
        <w:t>Литература</w:t>
      </w:r>
    </w:p>
    <w:p w:rsidR="00A621C5" w:rsidRPr="00A621C5" w:rsidRDefault="00A621C5" w:rsidP="00A621C5">
      <w:pPr>
        <w:jc w:val="both"/>
        <w:rPr>
          <w:bCs/>
          <w:i/>
          <w:sz w:val="20"/>
          <w:szCs w:val="20"/>
        </w:rPr>
      </w:pPr>
    </w:p>
    <w:p w:rsidR="00A621C5" w:rsidRPr="00A621C5" w:rsidRDefault="00A621C5" w:rsidP="00815023">
      <w:pPr>
        <w:numPr>
          <w:ilvl w:val="0"/>
          <w:numId w:val="33"/>
        </w:numPr>
        <w:tabs>
          <w:tab w:val="left" w:pos="993"/>
        </w:tabs>
        <w:ind w:left="0" w:firstLine="709"/>
        <w:jc w:val="both"/>
        <w:rPr>
          <w:sz w:val="20"/>
          <w:szCs w:val="20"/>
        </w:rPr>
      </w:pPr>
      <w:proofErr w:type="gramStart"/>
      <w:r w:rsidRPr="00A621C5">
        <w:rPr>
          <w:sz w:val="20"/>
          <w:szCs w:val="20"/>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A621C5">
        <w:rPr>
          <w:sz w:val="20"/>
          <w:szCs w:val="20"/>
        </w:rPr>
        <w:t xml:space="preserve"> – Ст. 4398.</w:t>
      </w:r>
    </w:p>
    <w:p w:rsidR="00A621C5" w:rsidRPr="00A621C5" w:rsidRDefault="00A621C5" w:rsidP="00815023">
      <w:pPr>
        <w:numPr>
          <w:ilvl w:val="0"/>
          <w:numId w:val="33"/>
        </w:numPr>
        <w:tabs>
          <w:tab w:val="left" w:pos="993"/>
        </w:tabs>
        <w:ind w:left="0" w:firstLine="709"/>
        <w:jc w:val="both"/>
        <w:rPr>
          <w:sz w:val="20"/>
          <w:szCs w:val="20"/>
        </w:rPr>
      </w:pPr>
      <w:r w:rsidRPr="00A621C5">
        <w:rPr>
          <w:sz w:val="20"/>
          <w:szCs w:val="20"/>
        </w:rPr>
        <w:t>Об информации, информационных технологиях и о защите информации: Федеральный закон от 27.07.2006 № 149-ФЗ (ред. от 03.04.2020) // Собрание законодательства РФ. – 2006. - № 31 (1ч.). – Ст. 3448.</w:t>
      </w:r>
    </w:p>
    <w:p w:rsidR="00A621C5" w:rsidRPr="00A621C5" w:rsidRDefault="00A621C5" w:rsidP="00815023">
      <w:pPr>
        <w:numPr>
          <w:ilvl w:val="0"/>
          <w:numId w:val="33"/>
        </w:numPr>
        <w:tabs>
          <w:tab w:val="left" w:pos="993"/>
        </w:tabs>
        <w:ind w:left="0" w:firstLine="709"/>
        <w:jc w:val="both"/>
        <w:rPr>
          <w:sz w:val="20"/>
          <w:szCs w:val="20"/>
        </w:rPr>
      </w:pPr>
      <w:r w:rsidRPr="00A621C5">
        <w:rPr>
          <w:sz w:val="20"/>
          <w:szCs w:val="20"/>
        </w:rPr>
        <w:t xml:space="preserve">Гражданский процессуальный кодекс Российской Федерации: федеральный закон от 14.11.2002 №  138-ФЗ (ред. от 24.04.2020) // Собрание законодательства РФ. – 2002. - № 46. – Ст. 4532. </w:t>
      </w:r>
    </w:p>
    <w:p w:rsidR="00A621C5" w:rsidRPr="00A621C5" w:rsidRDefault="00A621C5" w:rsidP="00815023">
      <w:pPr>
        <w:numPr>
          <w:ilvl w:val="0"/>
          <w:numId w:val="33"/>
        </w:numPr>
        <w:tabs>
          <w:tab w:val="left" w:pos="993"/>
        </w:tabs>
        <w:ind w:left="0" w:firstLine="709"/>
        <w:jc w:val="both"/>
        <w:rPr>
          <w:sz w:val="20"/>
          <w:szCs w:val="20"/>
        </w:rPr>
      </w:pPr>
      <w:r w:rsidRPr="00A621C5">
        <w:rPr>
          <w:sz w:val="20"/>
          <w:szCs w:val="20"/>
        </w:rPr>
        <w:t xml:space="preserve">Об электронной подписи: федеральный закон от 06.04.2011 № 63-ФЗ (ред. от 23.06.2016) // Собрание законодательства РФ. – 2011. - № 15. – Ст. 2036. </w:t>
      </w:r>
    </w:p>
    <w:p w:rsidR="00A621C5" w:rsidRPr="00A621C5" w:rsidRDefault="00A621C5" w:rsidP="00815023">
      <w:pPr>
        <w:numPr>
          <w:ilvl w:val="0"/>
          <w:numId w:val="33"/>
        </w:numPr>
        <w:tabs>
          <w:tab w:val="left" w:pos="993"/>
        </w:tabs>
        <w:ind w:left="0" w:firstLine="709"/>
        <w:jc w:val="both"/>
        <w:rPr>
          <w:sz w:val="20"/>
          <w:szCs w:val="20"/>
        </w:rPr>
      </w:pPr>
      <w:r w:rsidRPr="00A621C5">
        <w:rPr>
          <w:sz w:val="20"/>
          <w:szCs w:val="20"/>
        </w:rPr>
        <w:t xml:space="preserve">Об утверждении Порядка подачи в федеральные суды общей юрисдикции документов в электронном виде, в том числе в форме электронного документа: Приказ Судебного департамента при Верховном Суде РФ от 27.12.2016 № 251 (ред. от 05.11.2019) // Бюллетень актов по судебной системе. – 2017. - № 2.  </w:t>
      </w:r>
    </w:p>
    <w:p w:rsidR="00A621C5" w:rsidRPr="00A621C5" w:rsidRDefault="00A621C5" w:rsidP="00A621C5">
      <w:pPr>
        <w:ind w:left="794"/>
        <w:jc w:val="center"/>
        <w:rPr>
          <w:bCs/>
          <w:sz w:val="20"/>
          <w:szCs w:val="20"/>
        </w:rPr>
      </w:pPr>
      <w:r w:rsidRPr="00A621C5">
        <w:rPr>
          <w:bCs/>
          <w:sz w:val="20"/>
          <w:szCs w:val="20"/>
        </w:rPr>
        <w:t>*</w:t>
      </w:r>
    </w:p>
    <w:p w:rsidR="00A621C5" w:rsidRPr="00A621C5" w:rsidRDefault="00A621C5" w:rsidP="00A621C5">
      <w:pPr>
        <w:jc w:val="both"/>
        <w:rPr>
          <w:sz w:val="20"/>
          <w:szCs w:val="20"/>
        </w:rPr>
      </w:pPr>
    </w:p>
    <w:p w:rsidR="00A621C5" w:rsidRPr="00A621C5" w:rsidRDefault="00A621C5" w:rsidP="00815023">
      <w:pPr>
        <w:numPr>
          <w:ilvl w:val="0"/>
          <w:numId w:val="34"/>
        </w:numPr>
        <w:tabs>
          <w:tab w:val="left" w:pos="993"/>
        </w:tabs>
        <w:ind w:left="0" w:firstLine="709"/>
        <w:jc w:val="both"/>
        <w:rPr>
          <w:sz w:val="20"/>
          <w:szCs w:val="20"/>
        </w:rPr>
      </w:pPr>
      <w:r w:rsidRPr="00A621C5">
        <w:rPr>
          <w:sz w:val="20"/>
          <w:szCs w:val="20"/>
        </w:rPr>
        <w:t>Архипов С.П. Электронный документ как средство доказывания в гражданском и арбитражном судопроизводствах // Юрист. — 2016. — №12. — С. 5-7</w:t>
      </w:r>
    </w:p>
    <w:p w:rsidR="00A621C5" w:rsidRPr="00A621C5" w:rsidRDefault="00A621C5" w:rsidP="00815023">
      <w:pPr>
        <w:numPr>
          <w:ilvl w:val="0"/>
          <w:numId w:val="34"/>
        </w:numPr>
        <w:tabs>
          <w:tab w:val="left" w:pos="993"/>
        </w:tabs>
        <w:ind w:left="0" w:firstLine="709"/>
        <w:jc w:val="both"/>
        <w:rPr>
          <w:sz w:val="20"/>
          <w:szCs w:val="20"/>
        </w:rPr>
      </w:pPr>
      <w:r w:rsidRPr="00A621C5">
        <w:rPr>
          <w:sz w:val="20"/>
          <w:szCs w:val="20"/>
        </w:rPr>
        <w:t>Балашов А.Н., Балашова И.Н. Электронные доказательства в системе правосудия по гражданским делам // Администратор суда. — 2015. — №3. — С. 23–29.</w:t>
      </w:r>
    </w:p>
    <w:p w:rsidR="00A621C5" w:rsidRPr="00A621C5" w:rsidRDefault="00A621C5" w:rsidP="00815023">
      <w:pPr>
        <w:numPr>
          <w:ilvl w:val="0"/>
          <w:numId w:val="34"/>
        </w:numPr>
        <w:tabs>
          <w:tab w:val="left" w:pos="993"/>
        </w:tabs>
        <w:ind w:left="0" w:firstLine="709"/>
        <w:jc w:val="both"/>
        <w:rPr>
          <w:sz w:val="20"/>
          <w:szCs w:val="20"/>
        </w:rPr>
      </w:pPr>
      <w:r w:rsidRPr="00A621C5">
        <w:rPr>
          <w:sz w:val="20"/>
          <w:szCs w:val="20"/>
        </w:rPr>
        <w:t>Бородин М.В. Технология цифровой подписи в электронном документообороте // Информационное право. — 2015. — №3. — С. 42–45.</w:t>
      </w:r>
    </w:p>
    <w:p w:rsidR="00A621C5" w:rsidRPr="00A621C5" w:rsidRDefault="00A621C5" w:rsidP="00815023">
      <w:pPr>
        <w:numPr>
          <w:ilvl w:val="0"/>
          <w:numId w:val="34"/>
        </w:numPr>
        <w:tabs>
          <w:tab w:val="left" w:pos="993"/>
        </w:tabs>
        <w:ind w:left="0" w:firstLine="709"/>
        <w:jc w:val="both"/>
        <w:rPr>
          <w:sz w:val="20"/>
          <w:szCs w:val="20"/>
        </w:rPr>
      </w:pPr>
      <w:r w:rsidRPr="00A621C5">
        <w:rPr>
          <w:sz w:val="20"/>
          <w:szCs w:val="20"/>
        </w:rPr>
        <w:t>Вершинин А.П. Электронный документ: правовая форма и доказательство в суде: учебно-практическое пособие. — М.: Городец, 2013. — 247 с.</w:t>
      </w:r>
    </w:p>
    <w:p w:rsidR="00A621C5" w:rsidRPr="00A621C5" w:rsidRDefault="00A621C5" w:rsidP="00815023">
      <w:pPr>
        <w:numPr>
          <w:ilvl w:val="0"/>
          <w:numId w:val="34"/>
        </w:numPr>
        <w:tabs>
          <w:tab w:val="left" w:pos="993"/>
        </w:tabs>
        <w:ind w:left="0" w:firstLine="709"/>
        <w:jc w:val="both"/>
        <w:rPr>
          <w:sz w:val="20"/>
          <w:szCs w:val="20"/>
        </w:rPr>
      </w:pPr>
      <w:r w:rsidRPr="00A621C5">
        <w:rPr>
          <w:sz w:val="20"/>
          <w:szCs w:val="20"/>
          <w:shd w:val="clear" w:color="auto" w:fill="FFFFFF"/>
        </w:rPr>
        <w:t xml:space="preserve">Кривенко А.В. Электронный документ как судебное доказательство в гражданском судопроизводстве // </w:t>
      </w:r>
      <w:proofErr w:type="spellStart"/>
      <w:r w:rsidRPr="00A621C5">
        <w:rPr>
          <w:sz w:val="20"/>
          <w:szCs w:val="20"/>
          <w:shd w:val="clear" w:color="auto" w:fill="FFFFFF"/>
        </w:rPr>
        <w:t>LexRussica</w:t>
      </w:r>
      <w:proofErr w:type="spellEnd"/>
      <w:r w:rsidRPr="00A621C5">
        <w:rPr>
          <w:sz w:val="20"/>
          <w:szCs w:val="20"/>
          <w:shd w:val="clear" w:color="auto" w:fill="FFFFFF"/>
        </w:rPr>
        <w:t>. — 2016. — №5. — С. 1207-1210.</w:t>
      </w:r>
    </w:p>
    <w:p w:rsidR="009205DF" w:rsidRDefault="009205DF" w:rsidP="001304A7">
      <w:pPr>
        <w:pStyle w:val="ae"/>
        <w:ind w:firstLine="709"/>
        <w:jc w:val="both"/>
        <w:rPr>
          <w:b/>
          <w:sz w:val="20"/>
          <w:szCs w:val="20"/>
        </w:rPr>
      </w:pPr>
    </w:p>
    <w:p w:rsidR="00EF70E3" w:rsidRDefault="00EF70E3" w:rsidP="00EF70E3">
      <w:pPr>
        <w:pStyle w:val="ad"/>
        <w:shd w:val="clear" w:color="auto" w:fill="FFFFFF"/>
        <w:spacing w:before="0" w:beforeAutospacing="0" w:after="0" w:afterAutospacing="0"/>
        <w:ind w:firstLine="709"/>
        <w:jc w:val="center"/>
        <w:rPr>
          <w:b/>
          <w:bCs/>
          <w:color w:val="000000" w:themeColor="text1"/>
          <w:sz w:val="20"/>
          <w:szCs w:val="20"/>
        </w:rPr>
      </w:pPr>
      <w:r>
        <w:rPr>
          <w:b/>
          <w:bCs/>
          <w:color w:val="000000" w:themeColor="text1"/>
          <w:sz w:val="20"/>
          <w:szCs w:val="20"/>
        </w:rPr>
        <w:t xml:space="preserve">Тема </w:t>
      </w:r>
      <w:r w:rsidRPr="00CF7DB9">
        <w:rPr>
          <w:b/>
          <w:bCs/>
          <w:color w:val="000000" w:themeColor="text1"/>
          <w:sz w:val="20"/>
          <w:szCs w:val="20"/>
        </w:rPr>
        <w:t>23.Организац</w:t>
      </w:r>
      <w:r>
        <w:rPr>
          <w:b/>
          <w:bCs/>
          <w:color w:val="000000" w:themeColor="text1"/>
          <w:sz w:val="20"/>
          <w:szCs w:val="20"/>
        </w:rPr>
        <w:t xml:space="preserve">ия ведения гражданско-правовой </w:t>
      </w:r>
      <w:r w:rsidRPr="00CF7DB9">
        <w:rPr>
          <w:b/>
          <w:bCs/>
          <w:color w:val="000000" w:themeColor="text1"/>
          <w:sz w:val="20"/>
          <w:szCs w:val="20"/>
        </w:rPr>
        <w:t xml:space="preserve">статистики </w:t>
      </w:r>
    </w:p>
    <w:p w:rsidR="00EF70E3" w:rsidRDefault="00EF70E3" w:rsidP="00EF70E3">
      <w:pPr>
        <w:pStyle w:val="ad"/>
        <w:shd w:val="clear" w:color="auto" w:fill="FFFFFF"/>
        <w:spacing w:before="0" w:beforeAutospacing="0" w:after="0" w:afterAutospacing="0"/>
        <w:ind w:firstLine="709"/>
        <w:jc w:val="center"/>
        <w:rPr>
          <w:b/>
          <w:bCs/>
          <w:color w:val="000000" w:themeColor="text1"/>
          <w:sz w:val="20"/>
          <w:szCs w:val="20"/>
        </w:rPr>
      </w:pPr>
      <w:r w:rsidRPr="00CF7DB9">
        <w:rPr>
          <w:b/>
          <w:bCs/>
          <w:color w:val="000000" w:themeColor="text1"/>
          <w:sz w:val="20"/>
          <w:szCs w:val="20"/>
        </w:rPr>
        <w:t>судов общей юрисдикции</w:t>
      </w:r>
    </w:p>
    <w:p w:rsidR="00EF70E3" w:rsidRPr="00166BB8" w:rsidRDefault="00EF70E3" w:rsidP="00EF70E3">
      <w:pPr>
        <w:pStyle w:val="ad"/>
        <w:shd w:val="clear" w:color="auto" w:fill="FFFFFF"/>
        <w:spacing w:before="0" w:beforeAutospacing="0" w:after="0" w:afterAutospacing="0"/>
        <w:ind w:firstLine="709"/>
        <w:jc w:val="center"/>
        <w:rPr>
          <w:bCs/>
          <w:color w:val="000000" w:themeColor="text1"/>
          <w:sz w:val="20"/>
          <w:szCs w:val="20"/>
        </w:rPr>
      </w:pPr>
    </w:p>
    <w:p w:rsidR="00EF70E3" w:rsidRDefault="00EF70E3" w:rsidP="00EF70E3">
      <w:pPr>
        <w:pStyle w:val="ad"/>
        <w:shd w:val="clear" w:color="auto" w:fill="FFFFFF"/>
        <w:spacing w:before="0" w:beforeAutospacing="0" w:after="0" w:afterAutospacing="0"/>
        <w:ind w:firstLine="709"/>
        <w:jc w:val="both"/>
        <w:rPr>
          <w:sz w:val="20"/>
          <w:szCs w:val="20"/>
        </w:rPr>
      </w:pPr>
      <w:r w:rsidRPr="00166BB8">
        <w:rPr>
          <w:bCs/>
          <w:i/>
          <w:iCs/>
          <w:color w:val="000000" w:themeColor="text1"/>
          <w:sz w:val="20"/>
          <w:szCs w:val="20"/>
        </w:rPr>
        <w:t xml:space="preserve">Введение. </w:t>
      </w:r>
      <w:r w:rsidRPr="00166BB8">
        <w:rPr>
          <w:bCs/>
          <w:color w:val="000000" w:themeColor="text1"/>
          <w:sz w:val="20"/>
          <w:szCs w:val="20"/>
        </w:rPr>
        <w:t xml:space="preserve">Во введении необходимо обосновать актуальность темы. Раскрыть </w:t>
      </w:r>
      <w:r>
        <w:rPr>
          <w:bCs/>
          <w:color w:val="000000" w:themeColor="text1"/>
          <w:sz w:val="20"/>
          <w:szCs w:val="20"/>
        </w:rPr>
        <w:t xml:space="preserve">значение ведения гражданско-правовой статистики судов общей </w:t>
      </w:r>
      <w:proofErr w:type="spellStart"/>
      <w:r>
        <w:rPr>
          <w:bCs/>
          <w:color w:val="000000" w:themeColor="text1"/>
          <w:sz w:val="20"/>
          <w:szCs w:val="20"/>
        </w:rPr>
        <w:t>юрисдикции</w:t>
      </w:r>
      <w:proofErr w:type="gramStart"/>
      <w:r w:rsidRPr="00166BB8">
        <w:rPr>
          <w:bCs/>
          <w:color w:val="000000" w:themeColor="text1"/>
          <w:sz w:val="20"/>
          <w:szCs w:val="20"/>
        </w:rPr>
        <w:t>.</w:t>
      </w:r>
      <w:r>
        <w:rPr>
          <w:sz w:val="20"/>
          <w:szCs w:val="20"/>
        </w:rPr>
        <w:t>С</w:t>
      </w:r>
      <w:proofErr w:type="gramEnd"/>
      <w:r>
        <w:rPr>
          <w:sz w:val="20"/>
          <w:szCs w:val="20"/>
        </w:rPr>
        <w:t>ледует</w:t>
      </w:r>
      <w:proofErr w:type="spellEnd"/>
      <w:r>
        <w:rPr>
          <w:sz w:val="20"/>
          <w:szCs w:val="20"/>
        </w:rPr>
        <w:t xml:space="preserve"> также указать цель проводимого исследования, задачи, которые надлежит решить в ходе исследования для достижения цели, степень научной разработанности темы.</w:t>
      </w:r>
    </w:p>
    <w:p w:rsidR="00EF70E3" w:rsidRDefault="00EF70E3" w:rsidP="00EF70E3">
      <w:pPr>
        <w:ind w:firstLine="708"/>
        <w:jc w:val="both"/>
        <w:rPr>
          <w:i/>
          <w:sz w:val="20"/>
          <w:szCs w:val="20"/>
        </w:rPr>
      </w:pPr>
      <w:r w:rsidRPr="00B06DC0">
        <w:rPr>
          <w:i/>
          <w:iCs/>
          <w:sz w:val="20"/>
          <w:szCs w:val="20"/>
        </w:rPr>
        <w:t xml:space="preserve">Глава 1. </w:t>
      </w:r>
      <w:r>
        <w:rPr>
          <w:i/>
          <w:sz w:val="20"/>
          <w:szCs w:val="20"/>
        </w:rPr>
        <w:t xml:space="preserve">Сущность и содержание </w:t>
      </w:r>
      <w:r w:rsidRPr="00502D31">
        <w:rPr>
          <w:i/>
          <w:sz w:val="20"/>
          <w:szCs w:val="20"/>
        </w:rPr>
        <w:t>гражданско-правовой статистики судов общей юрисдикции</w:t>
      </w:r>
      <w:r>
        <w:rPr>
          <w:i/>
          <w:sz w:val="20"/>
          <w:szCs w:val="20"/>
        </w:rPr>
        <w:t>.</w:t>
      </w:r>
    </w:p>
    <w:p w:rsidR="00EF70E3" w:rsidRDefault="00EF70E3" w:rsidP="00EF70E3">
      <w:pPr>
        <w:ind w:firstLine="708"/>
        <w:jc w:val="both"/>
        <w:rPr>
          <w:bCs/>
          <w:sz w:val="20"/>
          <w:szCs w:val="20"/>
        </w:rPr>
      </w:pPr>
      <w:r>
        <w:rPr>
          <w:bCs/>
          <w:sz w:val="20"/>
          <w:szCs w:val="20"/>
        </w:rPr>
        <w:t xml:space="preserve">В первом параграфе необходимо дать общую характеристику </w:t>
      </w:r>
      <w:r w:rsidRPr="00502D31">
        <w:rPr>
          <w:bCs/>
          <w:sz w:val="20"/>
          <w:szCs w:val="20"/>
        </w:rPr>
        <w:t>гражданско-правовой статистики судов общей юрисдикции</w:t>
      </w:r>
      <w:r>
        <w:rPr>
          <w:bCs/>
          <w:sz w:val="20"/>
          <w:szCs w:val="20"/>
        </w:rPr>
        <w:t xml:space="preserve">. Определить задачи ведения </w:t>
      </w:r>
      <w:r w:rsidRPr="00502D31">
        <w:rPr>
          <w:bCs/>
          <w:sz w:val="20"/>
          <w:szCs w:val="20"/>
        </w:rPr>
        <w:t xml:space="preserve">гражданско-правовой статистики </w:t>
      </w:r>
      <w:r>
        <w:rPr>
          <w:bCs/>
          <w:sz w:val="20"/>
          <w:szCs w:val="20"/>
        </w:rPr>
        <w:t xml:space="preserve">в </w:t>
      </w:r>
      <w:r w:rsidRPr="00502D31">
        <w:rPr>
          <w:bCs/>
          <w:sz w:val="20"/>
          <w:szCs w:val="20"/>
        </w:rPr>
        <w:t>суд</w:t>
      </w:r>
      <w:r>
        <w:rPr>
          <w:bCs/>
          <w:sz w:val="20"/>
          <w:szCs w:val="20"/>
        </w:rPr>
        <w:t>ах</w:t>
      </w:r>
      <w:r w:rsidRPr="00502D31">
        <w:rPr>
          <w:bCs/>
          <w:sz w:val="20"/>
          <w:szCs w:val="20"/>
        </w:rPr>
        <w:t xml:space="preserve"> общей юрисдикции</w:t>
      </w:r>
      <w:r>
        <w:rPr>
          <w:bCs/>
          <w:sz w:val="20"/>
          <w:szCs w:val="20"/>
        </w:rPr>
        <w:t xml:space="preserve">. Выявить ее объект и предмет изучения. Найти особенности ведения </w:t>
      </w:r>
      <w:r w:rsidRPr="00502D31">
        <w:rPr>
          <w:bCs/>
          <w:sz w:val="20"/>
          <w:szCs w:val="20"/>
        </w:rPr>
        <w:t>гражданско-правовой статистики судов общей юрисдикции</w:t>
      </w:r>
      <w:r>
        <w:rPr>
          <w:bCs/>
          <w:sz w:val="20"/>
          <w:szCs w:val="20"/>
        </w:rPr>
        <w:t>.</w:t>
      </w:r>
    </w:p>
    <w:p w:rsidR="00EF70E3" w:rsidRPr="00D7367D" w:rsidRDefault="00EF70E3" w:rsidP="00EF70E3">
      <w:pPr>
        <w:ind w:firstLine="708"/>
        <w:jc w:val="both"/>
        <w:rPr>
          <w:bCs/>
          <w:sz w:val="20"/>
          <w:szCs w:val="20"/>
        </w:rPr>
      </w:pPr>
      <w:r>
        <w:rPr>
          <w:bCs/>
          <w:sz w:val="20"/>
          <w:szCs w:val="20"/>
        </w:rPr>
        <w:t xml:space="preserve">Во втором параграфе следует рассмотреть и провести краткий анализ влияния </w:t>
      </w:r>
      <w:proofErr w:type="spellStart"/>
      <w:r>
        <w:rPr>
          <w:bCs/>
          <w:sz w:val="20"/>
          <w:szCs w:val="20"/>
        </w:rPr>
        <w:t>п</w:t>
      </w:r>
      <w:r w:rsidRPr="00D7367D">
        <w:rPr>
          <w:bCs/>
          <w:sz w:val="20"/>
          <w:szCs w:val="20"/>
        </w:rPr>
        <w:t>ереч</w:t>
      </w:r>
      <w:r>
        <w:rPr>
          <w:bCs/>
          <w:sz w:val="20"/>
          <w:szCs w:val="20"/>
        </w:rPr>
        <w:t>нянормативно</w:t>
      </w:r>
      <w:proofErr w:type="spellEnd"/>
      <w:r>
        <w:rPr>
          <w:bCs/>
          <w:sz w:val="20"/>
          <w:szCs w:val="20"/>
        </w:rPr>
        <w:t xml:space="preserve">-правовых актов, регламентирующих ведение </w:t>
      </w:r>
      <w:r w:rsidRPr="00502D31">
        <w:rPr>
          <w:bCs/>
          <w:sz w:val="20"/>
          <w:szCs w:val="20"/>
        </w:rPr>
        <w:t xml:space="preserve">гражданско-правовой статистики </w:t>
      </w:r>
      <w:r>
        <w:rPr>
          <w:bCs/>
          <w:sz w:val="20"/>
          <w:szCs w:val="20"/>
        </w:rPr>
        <w:t xml:space="preserve">в </w:t>
      </w:r>
      <w:r w:rsidRPr="00502D31">
        <w:rPr>
          <w:bCs/>
          <w:sz w:val="20"/>
          <w:szCs w:val="20"/>
        </w:rPr>
        <w:t>суд</w:t>
      </w:r>
      <w:r>
        <w:rPr>
          <w:bCs/>
          <w:sz w:val="20"/>
          <w:szCs w:val="20"/>
        </w:rPr>
        <w:t>ах</w:t>
      </w:r>
      <w:r w:rsidRPr="00502D31">
        <w:rPr>
          <w:bCs/>
          <w:sz w:val="20"/>
          <w:szCs w:val="20"/>
        </w:rPr>
        <w:t xml:space="preserve"> общей юрисдикции</w:t>
      </w:r>
      <w:r>
        <w:rPr>
          <w:bCs/>
          <w:sz w:val="20"/>
          <w:szCs w:val="20"/>
        </w:rPr>
        <w:t xml:space="preserve">. </w:t>
      </w:r>
    </w:p>
    <w:p w:rsidR="00EF70E3" w:rsidRDefault="00EF70E3" w:rsidP="00EF70E3">
      <w:pPr>
        <w:ind w:firstLine="708"/>
        <w:jc w:val="both"/>
        <w:rPr>
          <w:bCs/>
          <w:i/>
          <w:sz w:val="20"/>
          <w:szCs w:val="20"/>
        </w:rPr>
      </w:pPr>
      <w:r w:rsidRPr="00D7367D">
        <w:rPr>
          <w:bCs/>
          <w:i/>
          <w:sz w:val="20"/>
          <w:szCs w:val="20"/>
        </w:rPr>
        <w:t xml:space="preserve">Глава 2. </w:t>
      </w:r>
      <w:r>
        <w:rPr>
          <w:bCs/>
          <w:i/>
          <w:sz w:val="20"/>
          <w:szCs w:val="20"/>
        </w:rPr>
        <w:t xml:space="preserve">Анализ работы </w:t>
      </w:r>
      <w:r w:rsidRPr="00502D31">
        <w:rPr>
          <w:i/>
          <w:sz w:val="20"/>
          <w:szCs w:val="20"/>
        </w:rPr>
        <w:t xml:space="preserve">судов общей юрисдикции </w:t>
      </w:r>
      <w:r>
        <w:rPr>
          <w:i/>
          <w:sz w:val="20"/>
          <w:szCs w:val="20"/>
        </w:rPr>
        <w:t xml:space="preserve">по ведению </w:t>
      </w:r>
      <w:r w:rsidRPr="00502D31">
        <w:rPr>
          <w:i/>
          <w:sz w:val="20"/>
          <w:szCs w:val="20"/>
        </w:rPr>
        <w:t>гражданско-правовой статистики</w:t>
      </w:r>
      <w:r>
        <w:rPr>
          <w:i/>
          <w:sz w:val="20"/>
          <w:szCs w:val="20"/>
        </w:rPr>
        <w:t>.</w:t>
      </w:r>
    </w:p>
    <w:p w:rsidR="00EF70E3" w:rsidRDefault="00EF70E3" w:rsidP="00EF70E3">
      <w:pPr>
        <w:ind w:firstLine="708"/>
        <w:jc w:val="both"/>
        <w:rPr>
          <w:bCs/>
          <w:color w:val="000000" w:themeColor="text1"/>
          <w:sz w:val="20"/>
          <w:szCs w:val="20"/>
        </w:rPr>
      </w:pPr>
      <w:r w:rsidRPr="00166BB8">
        <w:rPr>
          <w:bCs/>
          <w:color w:val="000000" w:themeColor="text1"/>
          <w:sz w:val="20"/>
          <w:szCs w:val="20"/>
        </w:rPr>
        <w:t xml:space="preserve">В первом параграфе </w:t>
      </w:r>
      <w:r>
        <w:rPr>
          <w:bCs/>
          <w:color w:val="000000" w:themeColor="text1"/>
          <w:sz w:val="20"/>
          <w:szCs w:val="20"/>
        </w:rPr>
        <w:t>найти официальные статистические данные, характеризующие работу судов общей юрисдикции и ведение ими гражданско-правовой статистики. Провести анализ найденных данных за два прошедших года.</w:t>
      </w:r>
    </w:p>
    <w:p w:rsidR="00EF70E3" w:rsidRPr="00D7367D" w:rsidRDefault="00EF70E3" w:rsidP="00EF70E3">
      <w:pPr>
        <w:ind w:firstLine="708"/>
        <w:jc w:val="both"/>
        <w:rPr>
          <w:bCs/>
          <w:color w:val="000000" w:themeColor="text1"/>
          <w:sz w:val="20"/>
          <w:szCs w:val="20"/>
        </w:rPr>
      </w:pPr>
      <w:r>
        <w:rPr>
          <w:bCs/>
          <w:color w:val="000000" w:themeColor="text1"/>
          <w:sz w:val="20"/>
          <w:szCs w:val="20"/>
        </w:rPr>
        <w:t xml:space="preserve">Во втором параграфе </w:t>
      </w:r>
      <w:r w:rsidRPr="00166BB8">
        <w:rPr>
          <w:bCs/>
          <w:color w:val="000000" w:themeColor="text1"/>
          <w:sz w:val="20"/>
          <w:szCs w:val="20"/>
        </w:rPr>
        <w:t>описать проблемы</w:t>
      </w:r>
      <w:r>
        <w:rPr>
          <w:bCs/>
          <w:color w:val="000000" w:themeColor="text1"/>
          <w:sz w:val="20"/>
          <w:szCs w:val="20"/>
        </w:rPr>
        <w:t>,</w:t>
      </w:r>
      <w:r w:rsidRPr="00166BB8">
        <w:rPr>
          <w:bCs/>
          <w:color w:val="000000" w:themeColor="text1"/>
          <w:sz w:val="20"/>
          <w:szCs w:val="20"/>
        </w:rPr>
        <w:t xml:space="preserve"> в</w:t>
      </w:r>
      <w:r>
        <w:rPr>
          <w:bCs/>
          <w:color w:val="000000" w:themeColor="text1"/>
          <w:sz w:val="20"/>
          <w:szCs w:val="20"/>
        </w:rPr>
        <w:t xml:space="preserve">озникающие в процессе ведения </w:t>
      </w:r>
      <w:r w:rsidRPr="00EB7138">
        <w:rPr>
          <w:bCs/>
          <w:color w:val="000000" w:themeColor="text1"/>
          <w:sz w:val="20"/>
          <w:szCs w:val="20"/>
        </w:rPr>
        <w:t>гражданско-правовой статистики судов общей юрисдикции</w:t>
      </w:r>
      <w:r>
        <w:rPr>
          <w:bCs/>
          <w:color w:val="000000" w:themeColor="text1"/>
          <w:sz w:val="20"/>
          <w:szCs w:val="20"/>
        </w:rPr>
        <w:t xml:space="preserve">, выделить </w:t>
      </w:r>
      <w:r w:rsidRPr="00166BB8">
        <w:rPr>
          <w:bCs/>
          <w:color w:val="000000" w:themeColor="text1"/>
          <w:sz w:val="20"/>
          <w:szCs w:val="20"/>
        </w:rPr>
        <w:t>перспектив</w:t>
      </w:r>
      <w:r>
        <w:rPr>
          <w:bCs/>
          <w:color w:val="000000" w:themeColor="text1"/>
          <w:sz w:val="20"/>
          <w:szCs w:val="20"/>
        </w:rPr>
        <w:t xml:space="preserve">ные направления решения этих </w:t>
      </w:r>
      <w:proofErr w:type="spellStart"/>
      <w:r>
        <w:rPr>
          <w:bCs/>
          <w:color w:val="000000" w:themeColor="text1"/>
          <w:sz w:val="20"/>
          <w:szCs w:val="20"/>
        </w:rPr>
        <w:t>проблем</w:t>
      </w:r>
      <w:proofErr w:type="gramStart"/>
      <w:r>
        <w:rPr>
          <w:bCs/>
          <w:color w:val="000000" w:themeColor="text1"/>
          <w:sz w:val="20"/>
          <w:szCs w:val="20"/>
        </w:rPr>
        <w:t>,к</w:t>
      </w:r>
      <w:proofErr w:type="gramEnd"/>
      <w:r>
        <w:rPr>
          <w:bCs/>
          <w:color w:val="000000" w:themeColor="text1"/>
          <w:sz w:val="20"/>
          <w:szCs w:val="20"/>
        </w:rPr>
        <w:t>ратко</w:t>
      </w:r>
      <w:proofErr w:type="spellEnd"/>
      <w:r>
        <w:rPr>
          <w:bCs/>
          <w:color w:val="000000" w:themeColor="text1"/>
          <w:sz w:val="20"/>
          <w:szCs w:val="20"/>
        </w:rPr>
        <w:t xml:space="preserve"> коснуться процесса автоматизации ведения судебной статистики в судах общей юрисдикции.</w:t>
      </w:r>
    </w:p>
    <w:p w:rsidR="00EF70E3" w:rsidRPr="00166BB8" w:rsidRDefault="00EF70E3" w:rsidP="00EF70E3">
      <w:pPr>
        <w:pStyle w:val="ad"/>
        <w:shd w:val="clear" w:color="auto" w:fill="FFFFFF"/>
        <w:spacing w:before="0" w:beforeAutospacing="0" w:after="0" w:afterAutospacing="0"/>
        <w:ind w:firstLine="709"/>
        <w:jc w:val="both"/>
        <w:rPr>
          <w:bCs/>
          <w:color w:val="000000" w:themeColor="text1"/>
          <w:sz w:val="20"/>
          <w:szCs w:val="20"/>
        </w:rPr>
      </w:pPr>
      <w:r>
        <w:rPr>
          <w:bCs/>
          <w:i/>
          <w:color w:val="000000" w:themeColor="text1"/>
          <w:sz w:val="20"/>
          <w:szCs w:val="20"/>
        </w:rPr>
        <w:t xml:space="preserve">Заключение. </w:t>
      </w:r>
      <w:r w:rsidRPr="00166BB8">
        <w:rPr>
          <w:bCs/>
          <w:color w:val="000000" w:themeColor="text1"/>
          <w:sz w:val="20"/>
          <w:szCs w:val="20"/>
        </w:rPr>
        <w:t>В заключении отразит</w:t>
      </w:r>
      <w:r>
        <w:rPr>
          <w:bCs/>
          <w:color w:val="000000" w:themeColor="text1"/>
          <w:sz w:val="20"/>
          <w:szCs w:val="20"/>
        </w:rPr>
        <w:t>ь</w:t>
      </w:r>
      <w:r w:rsidRPr="00166BB8">
        <w:rPr>
          <w:bCs/>
          <w:color w:val="000000" w:themeColor="text1"/>
          <w:sz w:val="20"/>
          <w:szCs w:val="20"/>
        </w:rPr>
        <w:t xml:space="preserve"> общие выводы по теме исследования и предложения по совершенствованию законодательства </w:t>
      </w:r>
      <w:r>
        <w:rPr>
          <w:bCs/>
          <w:color w:val="000000" w:themeColor="text1"/>
          <w:sz w:val="20"/>
          <w:szCs w:val="20"/>
        </w:rPr>
        <w:t xml:space="preserve">или самого процесса ведения </w:t>
      </w:r>
      <w:r w:rsidRPr="00EB7138">
        <w:rPr>
          <w:bCs/>
          <w:color w:val="000000" w:themeColor="text1"/>
          <w:sz w:val="20"/>
          <w:szCs w:val="20"/>
        </w:rPr>
        <w:t>гражданско-правовой статистики судов общей юрисдикции</w:t>
      </w:r>
      <w:r w:rsidRPr="00166BB8">
        <w:rPr>
          <w:bCs/>
          <w:color w:val="000000" w:themeColor="text1"/>
          <w:sz w:val="20"/>
          <w:szCs w:val="20"/>
        </w:rPr>
        <w:t>.</w:t>
      </w:r>
    </w:p>
    <w:p w:rsidR="00EF70E3" w:rsidRPr="00EB7138" w:rsidRDefault="00EF70E3" w:rsidP="00EF70E3">
      <w:pPr>
        <w:pStyle w:val="ad"/>
        <w:shd w:val="clear" w:color="auto" w:fill="FFFFFF"/>
        <w:spacing w:before="0" w:beforeAutospacing="0" w:after="0" w:afterAutospacing="0"/>
        <w:ind w:left="567"/>
        <w:jc w:val="center"/>
        <w:rPr>
          <w:b/>
          <w:bCs/>
          <w:sz w:val="20"/>
          <w:szCs w:val="20"/>
        </w:rPr>
      </w:pPr>
    </w:p>
    <w:p w:rsidR="00EF70E3" w:rsidRDefault="00EF70E3" w:rsidP="003053D1">
      <w:pPr>
        <w:pStyle w:val="ae"/>
        <w:jc w:val="center"/>
        <w:rPr>
          <w:bCs/>
          <w:i/>
          <w:sz w:val="20"/>
          <w:szCs w:val="20"/>
        </w:rPr>
      </w:pPr>
      <w:r>
        <w:rPr>
          <w:bCs/>
          <w:i/>
          <w:sz w:val="20"/>
          <w:szCs w:val="20"/>
        </w:rPr>
        <w:t>Литература</w:t>
      </w:r>
    </w:p>
    <w:p w:rsidR="00EF70E3" w:rsidRDefault="00EF70E3" w:rsidP="00EF70E3">
      <w:pPr>
        <w:pStyle w:val="ae"/>
        <w:jc w:val="both"/>
        <w:rPr>
          <w:bCs/>
          <w:i/>
          <w:sz w:val="20"/>
          <w:szCs w:val="20"/>
        </w:rPr>
      </w:pPr>
    </w:p>
    <w:p w:rsidR="00EF70E3" w:rsidRDefault="00EF70E3" w:rsidP="00EF70E3">
      <w:pPr>
        <w:pStyle w:val="ae"/>
        <w:ind w:firstLine="567"/>
        <w:jc w:val="both"/>
        <w:rPr>
          <w:sz w:val="20"/>
          <w:szCs w:val="20"/>
        </w:rPr>
      </w:pPr>
      <w:r>
        <w:rPr>
          <w:sz w:val="20"/>
        </w:rPr>
        <w:t xml:space="preserve">1. </w:t>
      </w:r>
      <w:proofErr w:type="gramStart"/>
      <w:r>
        <w:rPr>
          <w:sz w:val="20"/>
          <w:szCs w:val="20"/>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Pr>
          <w:sz w:val="20"/>
          <w:szCs w:val="20"/>
        </w:rPr>
        <w:t xml:space="preserve"> – Ст. 4398.</w:t>
      </w:r>
    </w:p>
    <w:p w:rsidR="00EF70E3" w:rsidRDefault="00EF70E3" w:rsidP="00EF70E3">
      <w:pPr>
        <w:jc w:val="both"/>
        <w:rPr>
          <w:sz w:val="20"/>
        </w:rPr>
      </w:pPr>
      <w:r>
        <w:rPr>
          <w:sz w:val="20"/>
        </w:rPr>
        <w:t>Статьи 71, глава 7.</w:t>
      </w:r>
    </w:p>
    <w:p w:rsidR="00EF70E3" w:rsidRDefault="00EF70E3" w:rsidP="00EF70E3">
      <w:pPr>
        <w:ind w:firstLine="567"/>
        <w:jc w:val="both"/>
        <w:rPr>
          <w:sz w:val="20"/>
          <w:szCs w:val="20"/>
        </w:rPr>
      </w:pPr>
      <w:r>
        <w:rPr>
          <w:sz w:val="20"/>
        </w:rPr>
        <w:t xml:space="preserve">2. О судебной системе в РФ: Федеральный конституционный закон РФ от 31.12.1996 (с изм. и доп.) </w:t>
      </w:r>
      <w:r>
        <w:rPr>
          <w:sz w:val="20"/>
          <w:szCs w:val="20"/>
        </w:rPr>
        <w:t>// Собрание законодательства РФ. – 1997. – № 1. – Ст. 1</w:t>
      </w:r>
    </w:p>
    <w:p w:rsidR="00EF70E3" w:rsidRDefault="00EF70E3" w:rsidP="00EF70E3">
      <w:pPr>
        <w:ind w:firstLine="567"/>
        <w:jc w:val="both"/>
        <w:rPr>
          <w:sz w:val="20"/>
          <w:szCs w:val="20"/>
        </w:rPr>
      </w:pPr>
      <w:r>
        <w:rPr>
          <w:sz w:val="20"/>
          <w:szCs w:val="20"/>
        </w:rPr>
        <w:t>3. О судах общей юрисдикции в Российской Федерации: Федеральный конституционный закон РФ  от 07.02.2011 г. № 1-ФКЗ // Собрание законодательства РФ. – 2011. - № 27. – Ст. 898</w:t>
      </w:r>
    </w:p>
    <w:p w:rsidR="00EF70E3" w:rsidRDefault="00EF70E3" w:rsidP="00EF70E3">
      <w:pPr>
        <w:ind w:firstLine="567"/>
        <w:jc w:val="both"/>
        <w:rPr>
          <w:sz w:val="20"/>
          <w:szCs w:val="20"/>
        </w:rPr>
      </w:pPr>
      <w:r>
        <w:rPr>
          <w:sz w:val="20"/>
          <w:szCs w:val="20"/>
        </w:rPr>
        <w:t xml:space="preserve">4. </w:t>
      </w:r>
      <w:r w:rsidRPr="002B4E69">
        <w:rPr>
          <w:sz w:val="20"/>
          <w:szCs w:val="20"/>
        </w:rPr>
        <w:t>О Судебном департаменте при Верховном Суде Российской Федерации</w:t>
      </w:r>
      <w:r>
        <w:rPr>
          <w:sz w:val="20"/>
          <w:szCs w:val="20"/>
        </w:rPr>
        <w:t xml:space="preserve">: </w:t>
      </w:r>
      <w:r w:rsidRPr="002B4E69">
        <w:rPr>
          <w:sz w:val="20"/>
          <w:szCs w:val="20"/>
        </w:rPr>
        <w:t xml:space="preserve">Федеральный закон от 08.01.1998 </w:t>
      </w:r>
      <w:r>
        <w:rPr>
          <w:sz w:val="20"/>
          <w:szCs w:val="20"/>
        </w:rPr>
        <w:t>№</w:t>
      </w:r>
      <w:r w:rsidRPr="002B4E69">
        <w:rPr>
          <w:sz w:val="20"/>
          <w:szCs w:val="20"/>
        </w:rPr>
        <w:t xml:space="preserve"> 7-ФЗ  // </w:t>
      </w:r>
      <w:r w:rsidRPr="00AE53AD">
        <w:rPr>
          <w:sz w:val="20"/>
          <w:szCs w:val="20"/>
        </w:rPr>
        <w:t>Собрание законодательства</w:t>
      </w:r>
      <w:r>
        <w:rPr>
          <w:sz w:val="20"/>
          <w:szCs w:val="20"/>
        </w:rPr>
        <w:t xml:space="preserve"> РФ. - 1998. - №</w:t>
      </w:r>
      <w:r w:rsidRPr="002B4E69">
        <w:rPr>
          <w:sz w:val="20"/>
          <w:szCs w:val="20"/>
        </w:rPr>
        <w:t xml:space="preserve"> 2. - Ст. 223.</w:t>
      </w:r>
    </w:p>
    <w:p w:rsidR="00EF70E3" w:rsidRPr="003437BD" w:rsidRDefault="00EF70E3" w:rsidP="00EF70E3">
      <w:pPr>
        <w:ind w:firstLine="567"/>
        <w:jc w:val="both"/>
        <w:rPr>
          <w:sz w:val="20"/>
          <w:szCs w:val="20"/>
        </w:rPr>
      </w:pPr>
      <w:r>
        <w:rPr>
          <w:sz w:val="20"/>
          <w:szCs w:val="20"/>
        </w:rPr>
        <w:t xml:space="preserve">5. </w:t>
      </w:r>
      <w:r w:rsidRPr="003437BD">
        <w:rPr>
          <w:sz w:val="20"/>
          <w:szCs w:val="20"/>
        </w:rPr>
        <w:t xml:space="preserve">Об обеспечении доступа к информации о деятельности судов в Российской Федерации: ФЗ 22.12.2008 N 262-ФЗ (ред. от 28.12.2017) // Парламентская газета.- </w:t>
      </w:r>
      <w:r>
        <w:rPr>
          <w:sz w:val="20"/>
          <w:szCs w:val="20"/>
        </w:rPr>
        <w:t>№</w:t>
      </w:r>
      <w:r w:rsidRPr="003437BD">
        <w:rPr>
          <w:sz w:val="20"/>
          <w:szCs w:val="20"/>
        </w:rPr>
        <w:t xml:space="preserve"> 90.-  31.12.2008</w:t>
      </w:r>
    </w:p>
    <w:p w:rsidR="00EF70E3" w:rsidRPr="003437BD" w:rsidRDefault="00EF70E3" w:rsidP="00EF70E3">
      <w:pPr>
        <w:ind w:firstLine="567"/>
        <w:jc w:val="both"/>
        <w:rPr>
          <w:sz w:val="20"/>
          <w:szCs w:val="20"/>
        </w:rPr>
      </w:pPr>
      <w:r>
        <w:rPr>
          <w:sz w:val="20"/>
          <w:szCs w:val="20"/>
        </w:rPr>
        <w:t xml:space="preserve">6. </w:t>
      </w:r>
      <w:r w:rsidRPr="003437BD">
        <w:rPr>
          <w:sz w:val="20"/>
          <w:szCs w:val="20"/>
        </w:rPr>
        <w:t xml:space="preserve">Об органах судейского сообщества в Российской Федерации: ФЗ от 14.03.2002 </w:t>
      </w:r>
      <w:r>
        <w:rPr>
          <w:sz w:val="20"/>
          <w:szCs w:val="20"/>
        </w:rPr>
        <w:t>№</w:t>
      </w:r>
      <w:r w:rsidRPr="003437BD">
        <w:rPr>
          <w:sz w:val="20"/>
          <w:szCs w:val="20"/>
        </w:rPr>
        <w:t xml:space="preserve"> 30-ФЗ (ред. от 26.07.2019) // Парламентская газета.- N 52.- 19.03.2002</w:t>
      </w:r>
    </w:p>
    <w:p w:rsidR="00EF70E3" w:rsidRDefault="00EF70E3" w:rsidP="00EF70E3">
      <w:pPr>
        <w:ind w:firstLine="567"/>
        <w:jc w:val="both"/>
        <w:rPr>
          <w:sz w:val="20"/>
          <w:szCs w:val="20"/>
        </w:rPr>
      </w:pPr>
      <w:r>
        <w:rPr>
          <w:sz w:val="20"/>
          <w:szCs w:val="20"/>
        </w:rPr>
        <w:t>7</w:t>
      </w:r>
      <w:r w:rsidRPr="003437BD">
        <w:rPr>
          <w:sz w:val="20"/>
          <w:szCs w:val="20"/>
        </w:rPr>
        <w:t>.Инструкция по ведению судебной статистики (утв. Приказом Судебного департамента при Верховном Суде РФ от 29.12.2007 N 169)</w:t>
      </w:r>
      <w:r>
        <w:rPr>
          <w:sz w:val="20"/>
          <w:szCs w:val="20"/>
        </w:rPr>
        <w:t xml:space="preserve"> // Опубликовано на сайте </w:t>
      </w:r>
      <w:proofErr w:type="spellStart"/>
      <w:r>
        <w:rPr>
          <w:sz w:val="20"/>
          <w:szCs w:val="20"/>
        </w:rPr>
        <w:t>КонсультантПлюс</w:t>
      </w:r>
      <w:proofErr w:type="spellEnd"/>
      <w:r>
        <w:rPr>
          <w:sz w:val="20"/>
          <w:szCs w:val="20"/>
        </w:rPr>
        <w:t xml:space="preserve"> / </w:t>
      </w:r>
      <w:r w:rsidRPr="00EF70E3">
        <w:rPr>
          <w:sz w:val="20"/>
          <w:szCs w:val="20"/>
        </w:rPr>
        <w:t>http://www.consultant.ru/</w:t>
      </w:r>
    </w:p>
    <w:p w:rsidR="00417D3C" w:rsidRDefault="00417D3C" w:rsidP="00EF70E3">
      <w:pPr>
        <w:ind w:firstLine="284"/>
        <w:jc w:val="center"/>
        <w:rPr>
          <w:sz w:val="20"/>
          <w:szCs w:val="20"/>
        </w:rPr>
      </w:pPr>
    </w:p>
    <w:p w:rsidR="00EF70E3" w:rsidRDefault="00EF70E3" w:rsidP="00417D3C">
      <w:pPr>
        <w:ind w:firstLine="567"/>
        <w:jc w:val="center"/>
        <w:rPr>
          <w:sz w:val="20"/>
          <w:szCs w:val="20"/>
        </w:rPr>
      </w:pPr>
      <w:r>
        <w:rPr>
          <w:sz w:val="20"/>
          <w:szCs w:val="20"/>
        </w:rPr>
        <w:t>*</w:t>
      </w:r>
    </w:p>
    <w:p w:rsidR="00EF70E3" w:rsidRPr="003437BD" w:rsidRDefault="00EF70E3" w:rsidP="00815023">
      <w:pPr>
        <w:pStyle w:val="af1"/>
        <w:numPr>
          <w:ilvl w:val="0"/>
          <w:numId w:val="7"/>
        </w:numPr>
        <w:tabs>
          <w:tab w:val="left" w:pos="851"/>
        </w:tabs>
        <w:ind w:left="0" w:firstLine="567"/>
        <w:rPr>
          <w:sz w:val="20"/>
          <w:szCs w:val="20"/>
        </w:rPr>
      </w:pPr>
      <w:proofErr w:type="spellStart"/>
      <w:r w:rsidRPr="003437BD">
        <w:rPr>
          <w:sz w:val="20"/>
          <w:szCs w:val="20"/>
        </w:rPr>
        <w:t>Андрюшечкина</w:t>
      </w:r>
      <w:proofErr w:type="spellEnd"/>
      <w:r w:rsidRPr="003437BD">
        <w:rPr>
          <w:sz w:val="20"/>
          <w:szCs w:val="20"/>
        </w:rPr>
        <w:t xml:space="preserve"> И.Н. Судебная статистика (учебное пособие)</w:t>
      </w:r>
      <w:r>
        <w:rPr>
          <w:sz w:val="20"/>
          <w:szCs w:val="20"/>
        </w:rPr>
        <w:t>. -</w:t>
      </w:r>
      <w:r w:rsidRPr="003437BD">
        <w:rPr>
          <w:sz w:val="20"/>
          <w:szCs w:val="20"/>
        </w:rPr>
        <w:t xml:space="preserve"> М.: РГУП, 2016</w:t>
      </w:r>
      <w:r>
        <w:rPr>
          <w:sz w:val="20"/>
          <w:szCs w:val="20"/>
        </w:rPr>
        <w:t>. – 274 с.</w:t>
      </w:r>
    </w:p>
    <w:p w:rsidR="00EF70E3" w:rsidRPr="002B4E69" w:rsidRDefault="00EF70E3" w:rsidP="00815023">
      <w:pPr>
        <w:numPr>
          <w:ilvl w:val="0"/>
          <w:numId w:val="7"/>
        </w:numPr>
        <w:tabs>
          <w:tab w:val="left" w:pos="851"/>
        </w:tabs>
        <w:ind w:left="0" w:firstLine="567"/>
        <w:jc w:val="both"/>
        <w:rPr>
          <w:sz w:val="20"/>
          <w:szCs w:val="20"/>
        </w:rPr>
      </w:pPr>
      <w:proofErr w:type="spellStart"/>
      <w:r w:rsidRPr="003437BD">
        <w:rPr>
          <w:sz w:val="20"/>
          <w:szCs w:val="20"/>
        </w:rPr>
        <w:t>Попаде</w:t>
      </w:r>
      <w:r>
        <w:rPr>
          <w:sz w:val="20"/>
          <w:szCs w:val="20"/>
        </w:rPr>
        <w:t>нко</w:t>
      </w:r>
      <w:proofErr w:type="spellEnd"/>
      <w:r>
        <w:rPr>
          <w:sz w:val="20"/>
          <w:szCs w:val="20"/>
        </w:rPr>
        <w:t>, Е. В.  Судебная статистика</w:t>
      </w:r>
      <w:r w:rsidRPr="003437BD">
        <w:rPr>
          <w:sz w:val="20"/>
          <w:szCs w:val="20"/>
        </w:rPr>
        <w:t>: учебно</w:t>
      </w:r>
      <w:r>
        <w:rPr>
          <w:sz w:val="20"/>
          <w:szCs w:val="20"/>
        </w:rPr>
        <w:t>е пособие для среднего професси</w:t>
      </w:r>
      <w:r w:rsidRPr="003437BD">
        <w:rPr>
          <w:sz w:val="20"/>
          <w:szCs w:val="20"/>
        </w:rPr>
        <w:t xml:space="preserve">онального образования / Е. В. </w:t>
      </w:r>
      <w:proofErr w:type="spellStart"/>
      <w:r w:rsidRPr="003437BD">
        <w:rPr>
          <w:sz w:val="20"/>
          <w:szCs w:val="20"/>
        </w:rPr>
        <w:t>Попаденко</w:t>
      </w:r>
      <w:proofErr w:type="spellEnd"/>
      <w:r w:rsidRPr="003437BD">
        <w:rPr>
          <w:sz w:val="20"/>
          <w:szCs w:val="20"/>
        </w:rPr>
        <w:t xml:space="preserve">. — Москва: Издательство </w:t>
      </w:r>
      <w:proofErr w:type="spellStart"/>
      <w:r w:rsidRPr="003437BD">
        <w:rPr>
          <w:sz w:val="20"/>
          <w:szCs w:val="20"/>
        </w:rPr>
        <w:t>Юрайт</w:t>
      </w:r>
      <w:proofErr w:type="spellEnd"/>
      <w:r w:rsidRPr="003437BD">
        <w:rPr>
          <w:sz w:val="20"/>
          <w:szCs w:val="20"/>
        </w:rPr>
        <w:t xml:space="preserve">, 2020. </w:t>
      </w:r>
      <w:r>
        <w:rPr>
          <w:sz w:val="20"/>
          <w:szCs w:val="20"/>
        </w:rPr>
        <w:t>–</w:t>
      </w:r>
      <w:r w:rsidRPr="003437BD">
        <w:rPr>
          <w:sz w:val="20"/>
          <w:szCs w:val="20"/>
        </w:rPr>
        <w:t xml:space="preserve"> 206 с.</w:t>
      </w:r>
    </w:p>
    <w:p w:rsidR="00EF70E3" w:rsidRDefault="00EF70E3" w:rsidP="00815023">
      <w:pPr>
        <w:numPr>
          <w:ilvl w:val="0"/>
          <w:numId w:val="7"/>
        </w:numPr>
        <w:tabs>
          <w:tab w:val="left" w:pos="851"/>
        </w:tabs>
        <w:ind w:left="0" w:firstLine="567"/>
        <w:jc w:val="both"/>
        <w:rPr>
          <w:sz w:val="20"/>
          <w:szCs w:val="20"/>
        </w:rPr>
      </w:pPr>
      <w:r w:rsidRPr="003437BD">
        <w:rPr>
          <w:sz w:val="20"/>
          <w:szCs w:val="20"/>
        </w:rPr>
        <w:t>Федотенков Е.С. Организация службы судебной статистики в судах (учебное пособие для учащихся техникума по специальности 40.02.03 Право и судебное администрирование) / Армавир: РИО АЛСИ, 2017. – 164 с.</w:t>
      </w:r>
    </w:p>
    <w:p w:rsidR="00EF70E3" w:rsidRPr="002B4E69" w:rsidRDefault="00EF70E3" w:rsidP="00815023">
      <w:pPr>
        <w:numPr>
          <w:ilvl w:val="0"/>
          <w:numId w:val="7"/>
        </w:numPr>
        <w:tabs>
          <w:tab w:val="left" w:pos="851"/>
        </w:tabs>
        <w:ind w:left="0" w:firstLine="567"/>
        <w:jc w:val="both"/>
        <w:rPr>
          <w:sz w:val="20"/>
          <w:szCs w:val="20"/>
        </w:rPr>
      </w:pPr>
      <w:r w:rsidRPr="003437BD">
        <w:rPr>
          <w:sz w:val="20"/>
          <w:szCs w:val="20"/>
        </w:rPr>
        <w:t xml:space="preserve">Ковалев Е.А., </w:t>
      </w:r>
      <w:proofErr w:type="spellStart"/>
      <w:r w:rsidRPr="003437BD">
        <w:rPr>
          <w:sz w:val="20"/>
          <w:szCs w:val="20"/>
        </w:rPr>
        <w:t>Андрюшечкина</w:t>
      </w:r>
      <w:proofErr w:type="spellEnd"/>
      <w:r w:rsidRPr="003437BD">
        <w:rPr>
          <w:sz w:val="20"/>
          <w:szCs w:val="20"/>
        </w:rPr>
        <w:t xml:space="preserve"> И.Н., Бикбулатов Ю.А., </w:t>
      </w:r>
      <w:proofErr w:type="spellStart"/>
      <w:r w:rsidRPr="003437BD">
        <w:rPr>
          <w:sz w:val="20"/>
          <w:szCs w:val="20"/>
        </w:rPr>
        <w:t>Савюк</w:t>
      </w:r>
      <w:proofErr w:type="spellEnd"/>
      <w:r w:rsidRPr="003437BD">
        <w:rPr>
          <w:sz w:val="20"/>
          <w:szCs w:val="20"/>
        </w:rPr>
        <w:t xml:space="preserve"> Л.К. Правовая статистика. Учебник и практикум / Москва, 2018. Сер. 68 Профессиональное образование (1-е изд.). – 410 с.</w:t>
      </w:r>
    </w:p>
    <w:p w:rsidR="00EF70E3" w:rsidRPr="002B4E69" w:rsidRDefault="00EF70E3" w:rsidP="00815023">
      <w:pPr>
        <w:numPr>
          <w:ilvl w:val="0"/>
          <w:numId w:val="7"/>
        </w:numPr>
        <w:tabs>
          <w:tab w:val="left" w:pos="851"/>
        </w:tabs>
        <w:ind w:left="0" w:firstLine="567"/>
        <w:jc w:val="both"/>
        <w:rPr>
          <w:sz w:val="20"/>
          <w:szCs w:val="20"/>
        </w:rPr>
      </w:pPr>
      <w:r w:rsidRPr="003437BD">
        <w:rPr>
          <w:sz w:val="20"/>
          <w:szCs w:val="20"/>
        </w:rPr>
        <w:t>Филатов В.И., Корчагин В.В. Судебная стати</w:t>
      </w:r>
      <w:r>
        <w:rPr>
          <w:sz w:val="20"/>
          <w:szCs w:val="20"/>
        </w:rPr>
        <w:t>стика. Учебно-методическое посо</w:t>
      </w:r>
      <w:r w:rsidRPr="003437BD">
        <w:rPr>
          <w:sz w:val="20"/>
          <w:szCs w:val="20"/>
        </w:rPr>
        <w:t>бие. – Воронеж, 2015. – 139 с.</w:t>
      </w:r>
    </w:p>
    <w:p w:rsidR="00EF70E3" w:rsidRDefault="00EF70E3" w:rsidP="00EF70E3"/>
    <w:p w:rsidR="00FA179A" w:rsidRDefault="00FA179A" w:rsidP="001304A7">
      <w:pPr>
        <w:ind w:firstLine="709"/>
        <w:jc w:val="both"/>
        <w:rPr>
          <w:sz w:val="20"/>
          <w:szCs w:val="20"/>
        </w:rPr>
      </w:pPr>
    </w:p>
    <w:p w:rsidR="0078688B" w:rsidRDefault="00417D3C" w:rsidP="00417D3C">
      <w:pPr>
        <w:pStyle w:val="ad"/>
        <w:shd w:val="clear" w:color="auto" w:fill="FFFFFF"/>
        <w:spacing w:before="0" w:beforeAutospacing="0" w:after="0" w:afterAutospacing="0"/>
        <w:jc w:val="center"/>
        <w:rPr>
          <w:b/>
          <w:bCs/>
          <w:sz w:val="20"/>
          <w:szCs w:val="20"/>
        </w:rPr>
      </w:pPr>
      <w:r w:rsidRPr="00417D3C">
        <w:rPr>
          <w:b/>
          <w:sz w:val="20"/>
          <w:szCs w:val="20"/>
        </w:rPr>
        <w:t>Тема 24</w:t>
      </w:r>
      <w:r w:rsidR="002725F8" w:rsidRPr="00417D3C">
        <w:rPr>
          <w:b/>
          <w:sz w:val="20"/>
          <w:szCs w:val="20"/>
        </w:rPr>
        <w:t xml:space="preserve">.  </w:t>
      </w:r>
      <w:r w:rsidRPr="00417D3C">
        <w:rPr>
          <w:b/>
          <w:bCs/>
          <w:sz w:val="20"/>
          <w:szCs w:val="20"/>
        </w:rPr>
        <w:t xml:space="preserve">Исполнительное производство как стадия </w:t>
      </w:r>
    </w:p>
    <w:p w:rsidR="006916CD" w:rsidRPr="00417D3C" w:rsidRDefault="00417D3C" w:rsidP="00417D3C">
      <w:pPr>
        <w:pStyle w:val="ad"/>
        <w:shd w:val="clear" w:color="auto" w:fill="FFFFFF"/>
        <w:spacing w:before="0" w:beforeAutospacing="0" w:after="0" w:afterAutospacing="0"/>
        <w:jc w:val="center"/>
        <w:rPr>
          <w:sz w:val="20"/>
          <w:szCs w:val="20"/>
        </w:rPr>
      </w:pPr>
      <w:r w:rsidRPr="00417D3C">
        <w:rPr>
          <w:b/>
          <w:bCs/>
          <w:sz w:val="20"/>
          <w:szCs w:val="20"/>
        </w:rPr>
        <w:t>гражданского процесса: теоретические и практические аспекты</w:t>
      </w:r>
      <w:r w:rsidR="002725F8" w:rsidRPr="00417D3C">
        <w:rPr>
          <w:sz w:val="20"/>
          <w:szCs w:val="20"/>
        </w:rPr>
        <w:tab/>
      </w:r>
    </w:p>
    <w:p w:rsidR="00417D3C" w:rsidRDefault="00417D3C" w:rsidP="001304A7">
      <w:pPr>
        <w:pStyle w:val="ae"/>
        <w:ind w:firstLine="709"/>
        <w:jc w:val="both"/>
        <w:rPr>
          <w:i/>
          <w:iCs/>
          <w:color w:val="FF0000"/>
          <w:sz w:val="20"/>
          <w:szCs w:val="20"/>
        </w:rPr>
      </w:pPr>
    </w:p>
    <w:p w:rsidR="002725F8" w:rsidRPr="004C419C" w:rsidRDefault="002725F8" w:rsidP="001304A7">
      <w:pPr>
        <w:pStyle w:val="ae"/>
        <w:ind w:firstLine="709"/>
        <w:jc w:val="both"/>
        <w:rPr>
          <w:sz w:val="20"/>
          <w:szCs w:val="20"/>
        </w:rPr>
      </w:pPr>
      <w:r w:rsidRPr="004C419C">
        <w:rPr>
          <w:i/>
          <w:iCs/>
          <w:sz w:val="20"/>
          <w:szCs w:val="20"/>
        </w:rPr>
        <w:t>Введение.</w:t>
      </w:r>
    </w:p>
    <w:p w:rsidR="002725F8" w:rsidRPr="004C419C" w:rsidRDefault="002725F8" w:rsidP="001304A7">
      <w:pPr>
        <w:pStyle w:val="ae"/>
        <w:ind w:firstLine="709"/>
        <w:jc w:val="both"/>
        <w:rPr>
          <w:sz w:val="20"/>
          <w:szCs w:val="20"/>
        </w:rPr>
      </w:pPr>
      <w:r w:rsidRPr="004C419C">
        <w:rPr>
          <w:sz w:val="20"/>
          <w:szCs w:val="20"/>
        </w:rPr>
        <w:t xml:space="preserve">Во введении необходимо обосновать актуальность выбранной темы, привести статистические данные о количестве </w:t>
      </w:r>
      <w:r w:rsidR="003B7481" w:rsidRPr="004C419C">
        <w:rPr>
          <w:sz w:val="20"/>
          <w:szCs w:val="20"/>
        </w:rPr>
        <w:t>судебных решений</w:t>
      </w:r>
      <w:r w:rsidRPr="004C419C">
        <w:rPr>
          <w:sz w:val="20"/>
          <w:szCs w:val="20"/>
        </w:rPr>
        <w:t xml:space="preserve">, </w:t>
      </w:r>
      <w:r w:rsidR="003B7481" w:rsidRPr="004C419C">
        <w:rPr>
          <w:sz w:val="20"/>
          <w:szCs w:val="20"/>
        </w:rPr>
        <w:t xml:space="preserve">исполняемых </w:t>
      </w:r>
      <w:r w:rsidR="003B7481" w:rsidRPr="004C419C">
        <w:rPr>
          <w:sz w:val="20"/>
          <w:szCs w:val="20"/>
        </w:rPr>
        <w:lastRenderedPageBreak/>
        <w:t>принудительно через систему органов ФССП</w:t>
      </w:r>
      <w:r w:rsidRPr="004C419C">
        <w:rPr>
          <w:sz w:val="20"/>
          <w:szCs w:val="20"/>
        </w:rPr>
        <w:t>, а также необходимо указать цель исследования и задачи, поставленные для ее достижения.</w:t>
      </w:r>
    </w:p>
    <w:p w:rsidR="00FC1693" w:rsidRPr="004C419C" w:rsidRDefault="002725F8" w:rsidP="001304A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20" w:lineRule="atLeast"/>
        <w:ind w:firstLine="709"/>
        <w:jc w:val="both"/>
        <w:rPr>
          <w:i/>
          <w:iCs/>
          <w:sz w:val="20"/>
          <w:szCs w:val="20"/>
        </w:rPr>
      </w:pPr>
      <w:r w:rsidRPr="004C419C">
        <w:rPr>
          <w:i/>
          <w:iCs/>
          <w:sz w:val="20"/>
          <w:szCs w:val="20"/>
        </w:rPr>
        <w:t>Глава 1.</w:t>
      </w:r>
      <w:r w:rsidR="00141D83" w:rsidRPr="004C419C">
        <w:rPr>
          <w:i/>
          <w:iCs/>
          <w:sz w:val="20"/>
          <w:szCs w:val="20"/>
        </w:rPr>
        <w:t>Общая характеристика исполнительного производства как завершающей стадии гражданского процесса</w:t>
      </w:r>
    </w:p>
    <w:p w:rsidR="002626AD" w:rsidRDefault="00FC1693" w:rsidP="001304A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20" w:lineRule="atLeast"/>
        <w:ind w:firstLine="709"/>
        <w:jc w:val="both"/>
        <w:rPr>
          <w:sz w:val="20"/>
        </w:rPr>
      </w:pPr>
      <w:r w:rsidRPr="004C419C">
        <w:rPr>
          <w:sz w:val="20"/>
        </w:rPr>
        <w:t>Перв</w:t>
      </w:r>
      <w:r w:rsidR="00141D83">
        <w:rPr>
          <w:sz w:val="20"/>
        </w:rPr>
        <w:t xml:space="preserve">ый параграф  </w:t>
      </w:r>
      <w:r w:rsidRPr="004C419C">
        <w:rPr>
          <w:sz w:val="20"/>
        </w:rPr>
        <w:t xml:space="preserve">следует посвятить истории </w:t>
      </w:r>
      <w:r w:rsidR="002626AD" w:rsidRPr="004C419C">
        <w:rPr>
          <w:sz w:val="20"/>
        </w:rPr>
        <w:t xml:space="preserve">становления исполнительного производства, </w:t>
      </w:r>
      <w:r w:rsidR="00141D83">
        <w:rPr>
          <w:sz w:val="20"/>
        </w:rPr>
        <w:t xml:space="preserve">а также  исследованию места, которое оно занимает в современном гражданском процессе. </w:t>
      </w:r>
      <w:r w:rsidR="00811014" w:rsidRPr="004C419C">
        <w:rPr>
          <w:sz w:val="20"/>
        </w:rPr>
        <w:t>Студенту рекомендуется высказать также свою точку зрения по данному вопросу</w:t>
      </w:r>
      <w:r w:rsidR="00141D83">
        <w:rPr>
          <w:sz w:val="20"/>
        </w:rPr>
        <w:t xml:space="preserve">, </w:t>
      </w:r>
      <w:r w:rsidR="00FD6BD5" w:rsidRPr="004C419C">
        <w:rPr>
          <w:sz w:val="20"/>
        </w:rPr>
        <w:t>определить задачи и значение</w:t>
      </w:r>
      <w:r w:rsidR="00FD6BD5">
        <w:rPr>
          <w:sz w:val="20"/>
        </w:rPr>
        <w:t xml:space="preserve"> исполнительного производства для своевременного и полного исполнения судебных решений</w:t>
      </w:r>
      <w:r w:rsidR="00FD6BD5" w:rsidRPr="004C419C">
        <w:rPr>
          <w:sz w:val="20"/>
        </w:rPr>
        <w:t>,</w:t>
      </w:r>
    </w:p>
    <w:p w:rsidR="00141D83" w:rsidRPr="004C419C" w:rsidRDefault="00141D83" w:rsidP="001304A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20" w:lineRule="atLeast"/>
        <w:ind w:firstLine="709"/>
        <w:jc w:val="both"/>
        <w:rPr>
          <w:sz w:val="20"/>
        </w:rPr>
      </w:pPr>
      <w:r>
        <w:rPr>
          <w:sz w:val="20"/>
        </w:rPr>
        <w:t xml:space="preserve">Во втором параграфе следует дать развернутую характеристику участникам (субъектам) исполнительного </w:t>
      </w:r>
      <w:proofErr w:type="spellStart"/>
      <w:r>
        <w:rPr>
          <w:sz w:val="20"/>
        </w:rPr>
        <w:t>производства</w:t>
      </w:r>
      <w:proofErr w:type="gramStart"/>
      <w:r>
        <w:rPr>
          <w:sz w:val="20"/>
        </w:rPr>
        <w:t>,</w:t>
      </w:r>
      <w:r w:rsidRPr="004C419C">
        <w:rPr>
          <w:sz w:val="20"/>
        </w:rPr>
        <w:t>о</w:t>
      </w:r>
      <w:proofErr w:type="gramEnd"/>
      <w:r w:rsidRPr="004C419C">
        <w:rPr>
          <w:sz w:val="20"/>
        </w:rPr>
        <w:t>писать</w:t>
      </w:r>
      <w:proofErr w:type="spellEnd"/>
      <w:r w:rsidRPr="004C419C">
        <w:rPr>
          <w:sz w:val="20"/>
        </w:rPr>
        <w:t xml:space="preserve"> состав участников,</w:t>
      </w:r>
      <w:r>
        <w:rPr>
          <w:sz w:val="20"/>
        </w:rPr>
        <w:t xml:space="preserve"> выделить их отдельные группы. Особое внимание следует уделить </w:t>
      </w:r>
      <w:r w:rsidR="00734207">
        <w:rPr>
          <w:sz w:val="20"/>
        </w:rPr>
        <w:t>характеристике сторон производств</w:t>
      </w:r>
      <w:proofErr w:type="gramStart"/>
      <w:r w:rsidR="00734207">
        <w:rPr>
          <w:sz w:val="20"/>
        </w:rPr>
        <w:t>а-</w:t>
      </w:r>
      <w:proofErr w:type="gramEnd"/>
      <w:r>
        <w:rPr>
          <w:sz w:val="20"/>
        </w:rPr>
        <w:t xml:space="preserve"> взыскателю и ответчику, предъявляемым к ним требования</w:t>
      </w:r>
      <w:r w:rsidR="00734207">
        <w:rPr>
          <w:sz w:val="20"/>
        </w:rPr>
        <w:t>м</w:t>
      </w:r>
      <w:r>
        <w:rPr>
          <w:sz w:val="20"/>
        </w:rPr>
        <w:t>, исследовани</w:t>
      </w:r>
      <w:r w:rsidR="00734207">
        <w:rPr>
          <w:sz w:val="20"/>
        </w:rPr>
        <w:t>ю</w:t>
      </w:r>
      <w:r>
        <w:rPr>
          <w:sz w:val="20"/>
        </w:rPr>
        <w:t xml:space="preserve"> круга их  прав и обязанностей.</w:t>
      </w:r>
    </w:p>
    <w:p w:rsidR="004A13B2" w:rsidRPr="004C419C" w:rsidRDefault="004A13B2" w:rsidP="004A13B2">
      <w:pPr>
        <w:ind w:firstLine="709"/>
        <w:jc w:val="both"/>
        <w:rPr>
          <w:i/>
          <w:iCs/>
          <w:sz w:val="20"/>
          <w:szCs w:val="20"/>
        </w:rPr>
      </w:pPr>
      <w:r w:rsidRPr="004C419C">
        <w:rPr>
          <w:i/>
          <w:iCs/>
          <w:sz w:val="20"/>
          <w:szCs w:val="20"/>
        </w:rPr>
        <w:t xml:space="preserve">Глава 2. </w:t>
      </w:r>
      <w:r w:rsidR="00141D83">
        <w:rPr>
          <w:i/>
          <w:iCs/>
          <w:sz w:val="20"/>
          <w:szCs w:val="20"/>
        </w:rPr>
        <w:t>Стадии исполнительного производства</w:t>
      </w:r>
    </w:p>
    <w:p w:rsidR="004A13B2" w:rsidRPr="004C419C" w:rsidRDefault="004A13B2" w:rsidP="004A13B2">
      <w:pPr>
        <w:ind w:firstLine="709"/>
        <w:jc w:val="both"/>
        <w:rPr>
          <w:sz w:val="20"/>
          <w:szCs w:val="20"/>
        </w:rPr>
      </w:pPr>
      <w:r w:rsidRPr="004C419C">
        <w:rPr>
          <w:sz w:val="20"/>
          <w:szCs w:val="20"/>
        </w:rPr>
        <w:t xml:space="preserve">В первом параграфе </w:t>
      </w:r>
      <w:r w:rsidRPr="004C419C">
        <w:rPr>
          <w:sz w:val="20"/>
        </w:rPr>
        <w:t xml:space="preserve">необходимо дать </w:t>
      </w:r>
      <w:r w:rsidR="00FD6BD5">
        <w:rPr>
          <w:sz w:val="20"/>
        </w:rPr>
        <w:t xml:space="preserve">общую характеристику стадий </w:t>
      </w:r>
      <w:r w:rsidR="00FD6BD5" w:rsidRPr="004C419C">
        <w:rPr>
          <w:sz w:val="20"/>
        </w:rPr>
        <w:t>исполнительного производства</w:t>
      </w:r>
      <w:r w:rsidR="00FD6BD5">
        <w:rPr>
          <w:sz w:val="20"/>
        </w:rPr>
        <w:t xml:space="preserve"> -  указать их количество и название</w:t>
      </w:r>
      <w:r w:rsidRPr="004C419C">
        <w:rPr>
          <w:sz w:val="20"/>
        </w:rPr>
        <w:t>,</w:t>
      </w:r>
      <w:r w:rsidR="00FD6BD5">
        <w:rPr>
          <w:sz w:val="20"/>
        </w:rPr>
        <w:t xml:space="preserve"> выделить обязательные стадии и вспомогательные (факультативные), </w:t>
      </w:r>
      <w:r w:rsidRPr="004C419C">
        <w:rPr>
          <w:sz w:val="20"/>
        </w:rPr>
        <w:t xml:space="preserve"> назвать</w:t>
      </w:r>
      <w:r w:rsidR="00FD6BD5">
        <w:rPr>
          <w:sz w:val="20"/>
        </w:rPr>
        <w:t xml:space="preserve"> общие </w:t>
      </w:r>
      <w:r w:rsidRPr="004C419C">
        <w:rPr>
          <w:sz w:val="20"/>
        </w:rPr>
        <w:t xml:space="preserve"> условия возбуждения</w:t>
      </w:r>
      <w:r w:rsidR="00FD6BD5">
        <w:rPr>
          <w:sz w:val="20"/>
        </w:rPr>
        <w:t xml:space="preserve"> производства, подготовки к принудительному исполнению. </w:t>
      </w:r>
    </w:p>
    <w:p w:rsidR="00A02FED" w:rsidRPr="004C419C" w:rsidRDefault="004A13B2" w:rsidP="004A13B2">
      <w:pPr>
        <w:ind w:firstLine="709"/>
        <w:jc w:val="both"/>
        <w:rPr>
          <w:sz w:val="20"/>
        </w:rPr>
      </w:pPr>
      <w:r w:rsidRPr="004C419C">
        <w:rPr>
          <w:sz w:val="20"/>
        </w:rPr>
        <w:t xml:space="preserve">Во втором параграфе необходимо охарактеризовать деятельность суда по обеспечению исполнения выносимых исполнительных документов, </w:t>
      </w:r>
      <w:r w:rsidR="00A02FED" w:rsidRPr="004C419C">
        <w:rPr>
          <w:sz w:val="20"/>
        </w:rPr>
        <w:t>привести соответствующие примеры из судебной практики.</w:t>
      </w:r>
    </w:p>
    <w:p w:rsidR="0018022A" w:rsidRPr="004C419C" w:rsidRDefault="0018022A" w:rsidP="001304A7">
      <w:pPr>
        <w:ind w:firstLine="709"/>
        <w:jc w:val="both"/>
        <w:rPr>
          <w:sz w:val="20"/>
        </w:rPr>
      </w:pPr>
      <w:r w:rsidRPr="004C419C">
        <w:rPr>
          <w:i/>
          <w:iCs/>
          <w:sz w:val="20"/>
          <w:szCs w:val="20"/>
        </w:rPr>
        <w:t>Заключение.</w:t>
      </w:r>
    </w:p>
    <w:p w:rsidR="0018022A" w:rsidRPr="004C419C" w:rsidRDefault="0018022A" w:rsidP="001304A7">
      <w:pPr>
        <w:ind w:firstLine="709"/>
        <w:jc w:val="both"/>
        <w:rPr>
          <w:sz w:val="20"/>
        </w:rPr>
      </w:pPr>
      <w:r w:rsidRPr="004C419C">
        <w:rPr>
          <w:sz w:val="20"/>
        </w:rPr>
        <w:t xml:space="preserve">В заключении следует сделать  вывод о значении </w:t>
      </w:r>
      <w:r w:rsidR="00A02FED" w:rsidRPr="004C419C">
        <w:rPr>
          <w:sz w:val="20"/>
        </w:rPr>
        <w:t xml:space="preserve">исполнительного производства </w:t>
      </w:r>
      <w:r w:rsidRPr="004C419C">
        <w:rPr>
          <w:sz w:val="20"/>
        </w:rPr>
        <w:t xml:space="preserve">для эффективного и правильного исполнения судебных </w:t>
      </w:r>
      <w:proofErr w:type="spellStart"/>
      <w:r w:rsidRPr="004C419C">
        <w:rPr>
          <w:sz w:val="20"/>
        </w:rPr>
        <w:t>решений</w:t>
      </w:r>
      <w:proofErr w:type="gramStart"/>
      <w:r w:rsidRPr="004C419C">
        <w:rPr>
          <w:sz w:val="20"/>
        </w:rPr>
        <w:t>,</w:t>
      </w:r>
      <w:r w:rsidRPr="004C419C">
        <w:rPr>
          <w:sz w:val="20"/>
          <w:szCs w:val="20"/>
        </w:rPr>
        <w:t>с</w:t>
      </w:r>
      <w:proofErr w:type="gramEnd"/>
      <w:r w:rsidRPr="004C419C">
        <w:rPr>
          <w:sz w:val="20"/>
          <w:szCs w:val="20"/>
        </w:rPr>
        <w:t>формулировать</w:t>
      </w:r>
      <w:proofErr w:type="spellEnd"/>
      <w:r w:rsidRPr="004C419C">
        <w:rPr>
          <w:sz w:val="20"/>
          <w:szCs w:val="20"/>
        </w:rPr>
        <w:t xml:space="preserve"> собственные выводы по теме работы, изложить предложения по совершенствованию</w:t>
      </w:r>
      <w:r w:rsidR="003D1D9C" w:rsidRPr="004C419C">
        <w:rPr>
          <w:sz w:val="20"/>
          <w:szCs w:val="20"/>
        </w:rPr>
        <w:t xml:space="preserve"> действующего законодательства в ук</w:t>
      </w:r>
      <w:r w:rsidR="00A02FED" w:rsidRPr="004C419C">
        <w:rPr>
          <w:sz w:val="20"/>
          <w:szCs w:val="20"/>
        </w:rPr>
        <w:t xml:space="preserve">азанной сфере </w:t>
      </w:r>
      <w:r w:rsidR="003D1D9C" w:rsidRPr="004C419C">
        <w:rPr>
          <w:sz w:val="20"/>
          <w:szCs w:val="20"/>
        </w:rPr>
        <w:t xml:space="preserve"> деятельности. </w:t>
      </w:r>
    </w:p>
    <w:p w:rsidR="002725F8" w:rsidRPr="003E625D" w:rsidRDefault="002725F8" w:rsidP="001304A7">
      <w:pPr>
        <w:pStyle w:val="ae"/>
        <w:ind w:firstLine="709"/>
        <w:jc w:val="both"/>
        <w:rPr>
          <w:color w:val="FF0000"/>
          <w:sz w:val="20"/>
          <w:szCs w:val="20"/>
        </w:rPr>
      </w:pPr>
      <w:r w:rsidRPr="003E625D">
        <w:rPr>
          <w:color w:val="FF0000"/>
          <w:sz w:val="20"/>
          <w:szCs w:val="20"/>
        </w:rPr>
        <w:tab/>
      </w:r>
    </w:p>
    <w:p w:rsidR="002725F8" w:rsidRPr="004C419C" w:rsidRDefault="002725F8" w:rsidP="001304A7">
      <w:pPr>
        <w:pStyle w:val="ae"/>
        <w:ind w:firstLine="709"/>
        <w:jc w:val="center"/>
        <w:rPr>
          <w:i/>
          <w:sz w:val="20"/>
          <w:szCs w:val="20"/>
        </w:rPr>
      </w:pPr>
      <w:r w:rsidRPr="004C419C">
        <w:rPr>
          <w:i/>
          <w:sz w:val="20"/>
          <w:szCs w:val="20"/>
        </w:rPr>
        <w:t>Литература</w:t>
      </w:r>
    </w:p>
    <w:p w:rsidR="00A02FED" w:rsidRPr="00EA5B32" w:rsidRDefault="00A02FED" w:rsidP="00EA5B32">
      <w:pPr>
        <w:numPr>
          <w:ilvl w:val="0"/>
          <w:numId w:val="6"/>
        </w:numPr>
        <w:tabs>
          <w:tab w:val="left" w:pos="993"/>
        </w:tabs>
        <w:ind w:left="0" w:firstLine="786"/>
        <w:jc w:val="both"/>
        <w:rPr>
          <w:sz w:val="20"/>
          <w:szCs w:val="20"/>
        </w:rPr>
      </w:pPr>
      <w:r w:rsidRPr="00EA5B32">
        <w:rPr>
          <w:sz w:val="20"/>
          <w:szCs w:val="20"/>
        </w:rPr>
        <w:t xml:space="preserve">Гражданский процессуальный кодекс Российской Федерации: федеральный закон от 14.11.2002 №  138-ФЗ (ред. от 24.04.2020) // Собрание законодательства РФ. – 2002. - № 46. – Ст. 4532. </w:t>
      </w:r>
    </w:p>
    <w:p w:rsidR="00B866A9" w:rsidRPr="00EA5B32" w:rsidRDefault="00991274" w:rsidP="00EA5B32">
      <w:pPr>
        <w:pStyle w:val="ae"/>
        <w:numPr>
          <w:ilvl w:val="0"/>
          <w:numId w:val="6"/>
        </w:numPr>
        <w:tabs>
          <w:tab w:val="left" w:pos="993"/>
        </w:tabs>
        <w:ind w:left="0" w:firstLine="709"/>
        <w:jc w:val="both"/>
        <w:rPr>
          <w:sz w:val="20"/>
        </w:rPr>
      </w:pPr>
      <w:r w:rsidRPr="00EA5B32">
        <w:rPr>
          <w:sz w:val="20"/>
        </w:rPr>
        <w:t xml:space="preserve">О судебных приставах: </w:t>
      </w:r>
      <w:r w:rsidR="00B866A9" w:rsidRPr="00EA5B32">
        <w:rPr>
          <w:sz w:val="20"/>
        </w:rPr>
        <w:t xml:space="preserve">Федеральный закон  от 21.07.1997 № 118-ФЗ (с изм. и доп.) // Собрание законодательства РФ. – 1997. - </w:t>
      </w:r>
      <w:r w:rsidR="00F57925" w:rsidRPr="00EA5B32">
        <w:rPr>
          <w:sz w:val="20"/>
        </w:rPr>
        <w:t>№</w:t>
      </w:r>
      <w:r w:rsidR="00B866A9" w:rsidRPr="00EA5B32">
        <w:rPr>
          <w:sz w:val="20"/>
        </w:rPr>
        <w:t xml:space="preserve"> 30. -  ст. 3590.</w:t>
      </w:r>
    </w:p>
    <w:p w:rsidR="00B866A9" w:rsidRPr="00EA5B32" w:rsidRDefault="00991274" w:rsidP="00EA5B32">
      <w:pPr>
        <w:pStyle w:val="ConsNormal"/>
        <w:widowControl/>
        <w:numPr>
          <w:ilvl w:val="0"/>
          <w:numId w:val="6"/>
        </w:numPr>
        <w:tabs>
          <w:tab w:val="left" w:pos="993"/>
        </w:tabs>
        <w:ind w:left="0" w:right="0" w:firstLine="709"/>
        <w:jc w:val="both"/>
        <w:rPr>
          <w:rFonts w:ascii="Times New Roman" w:hAnsi="Times New Roman"/>
        </w:rPr>
      </w:pPr>
      <w:r w:rsidRPr="00EA5B32">
        <w:rPr>
          <w:rFonts w:ascii="Times New Roman" w:hAnsi="Times New Roman"/>
        </w:rPr>
        <w:t xml:space="preserve">Об исполнительном производстве:  </w:t>
      </w:r>
      <w:r w:rsidR="00B866A9" w:rsidRPr="00EA5B32">
        <w:rPr>
          <w:rFonts w:ascii="Times New Roman" w:hAnsi="Times New Roman"/>
        </w:rPr>
        <w:t>Федеральный закон  от 02.10.2007 (с изм. и доп.)  // Российская газета.- 2007. -  № 223.</w:t>
      </w:r>
    </w:p>
    <w:p w:rsidR="002725F8" w:rsidRPr="00A4747C" w:rsidRDefault="002725F8" w:rsidP="00EA5B32">
      <w:pPr>
        <w:pStyle w:val="ae"/>
        <w:tabs>
          <w:tab w:val="left" w:pos="1134"/>
        </w:tabs>
        <w:ind w:firstLine="709"/>
        <w:jc w:val="center"/>
        <w:rPr>
          <w:sz w:val="20"/>
          <w:szCs w:val="20"/>
        </w:rPr>
      </w:pPr>
      <w:r w:rsidRPr="00A4747C">
        <w:rPr>
          <w:sz w:val="20"/>
          <w:szCs w:val="20"/>
        </w:rPr>
        <w:t>*</w:t>
      </w:r>
    </w:p>
    <w:p w:rsidR="00E5103F" w:rsidRPr="00A4747C" w:rsidRDefault="00E5103F" w:rsidP="003053D1">
      <w:pPr>
        <w:pStyle w:val="af1"/>
        <w:numPr>
          <w:ilvl w:val="0"/>
          <w:numId w:val="7"/>
        </w:numPr>
        <w:tabs>
          <w:tab w:val="left" w:pos="993"/>
        </w:tabs>
        <w:ind w:left="0" w:firstLine="709"/>
        <w:jc w:val="both"/>
        <w:rPr>
          <w:sz w:val="20"/>
          <w:szCs w:val="20"/>
        </w:rPr>
      </w:pPr>
      <w:r w:rsidRPr="00A4747C">
        <w:rPr>
          <w:sz w:val="20"/>
          <w:szCs w:val="20"/>
        </w:rPr>
        <w:t xml:space="preserve">Ахметова А.Т., </w:t>
      </w:r>
      <w:proofErr w:type="spellStart"/>
      <w:r w:rsidRPr="00A4747C">
        <w:rPr>
          <w:sz w:val="20"/>
          <w:szCs w:val="20"/>
        </w:rPr>
        <w:t>Ишкильдин</w:t>
      </w:r>
      <w:proofErr w:type="spellEnd"/>
      <w:r w:rsidRPr="00A4747C">
        <w:rPr>
          <w:sz w:val="20"/>
          <w:szCs w:val="20"/>
        </w:rPr>
        <w:t xml:space="preserve"> А. И. Исполнительное производство как стадия гражданского процесса // Электронный ресурс: </w:t>
      </w:r>
      <w:hyperlink r:id="rId18" w:history="1">
        <w:r w:rsidR="00A4747C" w:rsidRPr="00A4747C">
          <w:rPr>
            <w:rStyle w:val="af0"/>
            <w:color w:val="auto"/>
            <w:sz w:val="20"/>
            <w:szCs w:val="20"/>
            <w:u w:val="none"/>
          </w:rPr>
          <w:t>http://synergy-journal.ru/archive/article2509</w:t>
        </w:r>
      </w:hyperlink>
    </w:p>
    <w:p w:rsidR="00A4747C" w:rsidRPr="00A4747C" w:rsidRDefault="00A4747C" w:rsidP="003053D1">
      <w:pPr>
        <w:pStyle w:val="af1"/>
        <w:numPr>
          <w:ilvl w:val="0"/>
          <w:numId w:val="7"/>
        </w:numPr>
        <w:tabs>
          <w:tab w:val="left" w:pos="993"/>
        </w:tabs>
        <w:ind w:left="0" w:firstLine="709"/>
        <w:jc w:val="both"/>
        <w:rPr>
          <w:sz w:val="20"/>
          <w:szCs w:val="20"/>
        </w:rPr>
      </w:pPr>
      <w:proofErr w:type="spellStart"/>
      <w:r w:rsidRPr="00A4747C">
        <w:rPr>
          <w:sz w:val="20"/>
          <w:szCs w:val="20"/>
        </w:rPr>
        <w:t>Гуляйкин</w:t>
      </w:r>
      <w:proofErr w:type="spellEnd"/>
      <w:r w:rsidRPr="00A4747C">
        <w:rPr>
          <w:sz w:val="20"/>
          <w:szCs w:val="20"/>
        </w:rPr>
        <w:t xml:space="preserve"> С.Ф. Стадии исполнительного производства // </w:t>
      </w:r>
      <w:r w:rsidR="00053456">
        <w:rPr>
          <w:sz w:val="20"/>
          <w:szCs w:val="20"/>
        </w:rPr>
        <w:t xml:space="preserve">Режим доступа URL: </w:t>
      </w:r>
      <w:r w:rsidR="00053456" w:rsidRPr="00053456">
        <w:rPr>
          <w:sz w:val="20"/>
          <w:szCs w:val="20"/>
        </w:rPr>
        <w:t>[</w:t>
      </w:r>
      <w:r w:rsidRPr="00A4747C">
        <w:rPr>
          <w:sz w:val="20"/>
          <w:szCs w:val="20"/>
        </w:rPr>
        <w:t>Электронный ресурс</w:t>
      </w:r>
      <w:r w:rsidR="00053456" w:rsidRPr="00053456">
        <w:rPr>
          <w:sz w:val="20"/>
          <w:szCs w:val="20"/>
        </w:rPr>
        <w:t>]</w:t>
      </w:r>
      <w:r w:rsidRPr="00A4747C">
        <w:rPr>
          <w:sz w:val="20"/>
          <w:szCs w:val="20"/>
        </w:rPr>
        <w:t>: https://cyberleninka.ru/article/n/stadii-ispolnitelnogo-proizvodstva-1/viewer</w:t>
      </w:r>
    </w:p>
    <w:p w:rsidR="006916CD" w:rsidRPr="00A4747C" w:rsidRDefault="004C419C" w:rsidP="003053D1">
      <w:pPr>
        <w:pStyle w:val="af1"/>
        <w:numPr>
          <w:ilvl w:val="0"/>
          <w:numId w:val="7"/>
        </w:numPr>
        <w:tabs>
          <w:tab w:val="left" w:pos="993"/>
        </w:tabs>
        <w:ind w:left="0" w:firstLine="709"/>
        <w:jc w:val="both"/>
        <w:rPr>
          <w:sz w:val="20"/>
          <w:szCs w:val="20"/>
        </w:rPr>
      </w:pPr>
      <w:proofErr w:type="spellStart"/>
      <w:r w:rsidRPr="00A4747C">
        <w:rPr>
          <w:sz w:val="20"/>
          <w:szCs w:val="20"/>
        </w:rPr>
        <w:t>Килоев</w:t>
      </w:r>
      <w:proofErr w:type="spellEnd"/>
      <w:r w:rsidRPr="00A4747C">
        <w:rPr>
          <w:sz w:val="20"/>
          <w:szCs w:val="20"/>
        </w:rPr>
        <w:t xml:space="preserve"> </w:t>
      </w:r>
      <w:proofErr w:type="spellStart"/>
      <w:r w:rsidRPr="00A4747C">
        <w:rPr>
          <w:sz w:val="20"/>
          <w:szCs w:val="20"/>
        </w:rPr>
        <w:t>К.Г.</w:t>
      </w:r>
      <w:hyperlink r:id="rId19" w:history="1">
        <w:r w:rsidRPr="00A4747C">
          <w:rPr>
            <w:sz w:val="20"/>
            <w:szCs w:val="20"/>
          </w:rPr>
          <w:t>Исполнительное</w:t>
        </w:r>
        <w:proofErr w:type="spellEnd"/>
        <w:r w:rsidRPr="00A4747C">
          <w:rPr>
            <w:sz w:val="20"/>
            <w:szCs w:val="20"/>
          </w:rPr>
          <w:t xml:space="preserve"> производство как особая стадия гражданского процесса </w:t>
        </w:r>
      </w:hyperlink>
      <w:r w:rsidR="006916CD" w:rsidRPr="00A4747C">
        <w:rPr>
          <w:sz w:val="20"/>
          <w:szCs w:val="20"/>
        </w:rPr>
        <w:t xml:space="preserve"> // </w:t>
      </w:r>
      <w:hyperlink r:id="rId20" w:history="1">
        <w:r w:rsidRPr="00A4747C">
          <w:rPr>
            <w:sz w:val="20"/>
            <w:szCs w:val="20"/>
          </w:rPr>
          <w:t>Вестник</w:t>
        </w:r>
      </w:hyperlink>
      <w:r w:rsidRPr="00A4747C">
        <w:rPr>
          <w:sz w:val="20"/>
          <w:szCs w:val="20"/>
        </w:rPr>
        <w:t xml:space="preserve"> МГУ. Серия право</w:t>
      </w:r>
      <w:r w:rsidR="006916CD" w:rsidRPr="00A4747C">
        <w:rPr>
          <w:sz w:val="20"/>
          <w:szCs w:val="20"/>
        </w:rPr>
        <w:t>. – 201</w:t>
      </w:r>
      <w:r w:rsidRPr="00A4747C">
        <w:rPr>
          <w:sz w:val="20"/>
          <w:szCs w:val="20"/>
        </w:rPr>
        <w:t>4</w:t>
      </w:r>
      <w:r w:rsidR="006916CD" w:rsidRPr="00A4747C">
        <w:rPr>
          <w:sz w:val="20"/>
          <w:szCs w:val="20"/>
        </w:rPr>
        <w:t xml:space="preserve">. – </w:t>
      </w:r>
      <w:r w:rsidRPr="00A4747C">
        <w:rPr>
          <w:sz w:val="20"/>
          <w:szCs w:val="20"/>
        </w:rPr>
        <w:t xml:space="preserve">№ </w:t>
      </w:r>
      <w:hyperlink r:id="rId21" w:history="1">
        <w:r w:rsidRPr="00A4747C">
          <w:rPr>
            <w:sz w:val="20"/>
            <w:szCs w:val="20"/>
          </w:rPr>
          <w:t>20</w:t>
        </w:r>
      </w:hyperlink>
      <w:r w:rsidR="006916CD" w:rsidRPr="00A4747C">
        <w:rPr>
          <w:sz w:val="20"/>
          <w:szCs w:val="20"/>
        </w:rPr>
        <w:t xml:space="preserve">. </w:t>
      </w:r>
      <w:r w:rsidR="00053456">
        <w:rPr>
          <w:sz w:val="20"/>
          <w:szCs w:val="20"/>
        </w:rPr>
        <w:t xml:space="preserve">Режим </w:t>
      </w:r>
      <w:r w:rsidR="00053456">
        <w:rPr>
          <w:sz w:val="20"/>
          <w:szCs w:val="20"/>
        </w:rPr>
        <w:lastRenderedPageBreak/>
        <w:t xml:space="preserve">доступа URL: </w:t>
      </w:r>
      <w:r w:rsidR="00053456" w:rsidRPr="00053456">
        <w:rPr>
          <w:sz w:val="20"/>
          <w:szCs w:val="20"/>
        </w:rPr>
        <w:t>[</w:t>
      </w:r>
      <w:r w:rsidR="001D31A0" w:rsidRPr="00A4747C">
        <w:rPr>
          <w:sz w:val="20"/>
          <w:szCs w:val="20"/>
        </w:rPr>
        <w:t>Электронный ресурс</w:t>
      </w:r>
      <w:r w:rsidR="00053456" w:rsidRPr="00053456">
        <w:rPr>
          <w:sz w:val="20"/>
          <w:szCs w:val="20"/>
        </w:rPr>
        <w:t>]</w:t>
      </w:r>
      <w:r w:rsidR="001D31A0" w:rsidRPr="00A4747C">
        <w:rPr>
          <w:sz w:val="20"/>
          <w:szCs w:val="20"/>
        </w:rPr>
        <w:t>: https://cyberleninka.ru/article/n/ispolnitelnoe-proizvodstvo-kak-osobaya-stadiya-grazhdanskogo-protsessa/viewer</w:t>
      </w:r>
    </w:p>
    <w:p w:rsidR="00E5103F" w:rsidRPr="00A4747C" w:rsidRDefault="00E5103F" w:rsidP="003053D1">
      <w:pPr>
        <w:pStyle w:val="af1"/>
        <w:numPr>
          <w:ilvl w:val="0"/>
          <w:numId w:val="7"/>
        </w:numPr>
        <w:tabs>
          <w:tab w:val="left" w:pos="993"/>
        </w:tabs>
        <w:ind w:left="0" w:firstLine="709"/>
        <w:jc w:val="both"/>
        <w:rPr>
          <w:sz w:val="20"/>
          <w:szCs w:val="20"/>
        </w:rPr>
      </w:pPr>
      <w:proofErr w:type="spellStart"/>
      <w:r w:rsidRPr="00A4747C">
        <w:rPr>
          <w:sz w:val="20"/>
          <w:szCs w:val="20"/>
        </w:rPr>
        <w:t>Килоев</w:t>
      </w:r>
      <w:proofErr w:type="spellEnd"/>
      <w:r w:rsidRPr="00A4747C">
        <w:rPr>
          <w:sz w:val="20"/>
          <w:szCs w:val="20"/>
        </w:rPr>
        <w:t xml:space="preserve"> К. Г. Особенности исполнительного производства </w:t>
      </w:r>
      <w:proofErr w:type="spellStart"/>
      <w:r w:rsidRPr="00A4747C">
        <w:rPr>
          <w:sz w:val="20"/>
          <w:szCs w:val="20"/>
        </w:rPr>
        <w:t>вроссийском</w:t>
      </w:r>
      <w:proofErr w:type="spellEnd"/>
      <w:r w:rsidRPr="00A4747C">
        <w:rPr>
          <w:sz w:val="20"/>
          <w:szCs w:val="20"/>
        </w:rPr>
        <w:t xml:space="preserve"> законодательстве // Бизнес в законе. 2014. N5. – С. 42-43</w:t>
      </w:r>
    </w:p>
    <w:p w:rsidR="00E5103F" w:rsidRPr="00A4747C" w:rsidRDefault="00E5103F" w:rsidP="003053D1">
      <w:pPr>
        <w:pStyle w:val="af1"/>
        <w:numPr>
          <w:ilvl w:val="0"/>
          <w:numId w:val="7"/>
        </w:numPr>
        <w:tabs>
          <w:tab w:val="left" w:pos="993"/>
        </w:tabs>
        <w:ind w:left="0" w:firstLine="709"/>
        <w:jc w:val="both"/>
        <w:rPr>
          <w:sz w:val="20"/>
          <w:szCs w:val="20"/>
        </w:rPr>
      </w:pPr>
      <w:proofErr w:type="spellStart"/>
      <w:r w:rsidRPr="00A4747C">
        <w:rPr>
          <w:sz w:val="20"/>
          <w:szCs w:val="20"/>
        </w:rPr>
        <w:t>Суренков</w:t>
      </w:r>
      <w:proofErr w:type="spellEnd"/>
      <w:r w:rsidRPr="00A4747C">
        <w:rPr>
          <w:sz w:val="20"/>
          <w:szCs w:val="20"/>
        </w:rPr>
        <w:t xml:space="preserve"> К.А.О проблемных вопросах, связанных с отдельными показателями деятельности Федеральной службы судебных приставов // Вестник исполнительного производства. – 2018. - № 4</w:t>
      </w:r>
    </w:p>
    <w:p w:rsidR="00E5103F" w:rsidRPr="00A4747C" w:rsidRDefault="00E5103F" w:rsidP="00A4747C">
      <w:pPr>
        <w:tabs>
          <w:tab w:val="left" w:pos="993"/>
        </w:tabs>
        <w:jc w:val="both"/>
        <w:rPr>
          <w:sz w:val="20"/>
          <w:szCs w:val="20"/>
        </w:rPr>
      </w:pPr>
    </w:p>
    <w:p w:rsidR="00991274" w:rsidRPr="003E625D" w:rsidRDefault="00991274" w:rsidP="00417D3C">
      <w:pPr>
        <w:pStyle w:val="ad"/>
        <w:shd w:val="clear" w:color="auto" w:fill="FFFFFF"/>
        <w:spacing w:before="0" w:beforeAutospacing="0" w:after="0" w:afterAutospacing="0"/>
        <w:ind w:firstLine="709"/>
        <w:rPr>
          <w:b/>
          <w:color w:val="FF0000"/>
          <w:sz w:val="20"/>
          <w:szCs w:val="20"/>
        </w:rPr>
      </w:pPr>
    </w:p>
    <w:p w:rsidR="00417D3C" w:rsidRPr="00417D3C" w:rsidRDefault="002725F8" w:rsidP="00417D3C">
      <w:pPr>
        <w:pStyle w:val="ad"/>
        <w:shd w:val="clear" w:color="auto" w:fill="FFFFFF"/>
        <w:spacing w:before="0" w:beforeAutospacing="0" w:after="0" w:afterAutospacing="0"/>
        <w:ind w:firstLine="709"/>
        <w:jc w:val="center"/>
        <w:rPr>
          <w:b/>
          <w:bCs/>
          <w:sz w:val="20"/>
          <w:szCs w:val="20"/>
        </w:rPr>
      </w:pPr>
      <w:r w:rsidRPr="00417D3C">
        <w:rPr>
          <w:b/>
          <w:sz w:val="20"/>
          <w:szCs w:val="20"/>
        </w:rPr>
        <w:t>Тема 2</w:t>
      </w:r>
      <w:r w:rsidR="00417D3C" w:rsidRPr="00417D3C">
        <w:rPr>
          <w:b/>
          <w:sz w:val="20"/>
          <w:szCs w:val="20"/>
        </w:rPr>
        <w:t>5</w:t>
      </w:r>
      <w:r w:rsidRPr="00417D3C">
        <w:rPr>
          <w:b/>
          <w:sz w:val="20"/>
          <w:szCs w:val="20"/>
        </w:rPr>
        <w:t xml:space="preserve">. </w:t>
      </w:r>
      <w:r w:rsidR="00417D3C" w:rsidRPr="00417D3C">
        <w:rPr>
          <w:b/>
          <w:bCs/>
          <w:sz w:val="20"/>
          <w:szCs w:val="20"/>
        </w:rPr>
        <w:t>Особенности исполнения судебных решений  о взыскании алиментов</w:t>
      </w:r>
    </w:p>
    <w:p w:rsidR="00417D3C" w:rsidRDefault="00417D3C" w:rsidP="00417D3C">
      <w:pPr>
        <w:pStyle w:val="ad"/>
        <w:shd w:val="clear" w:color="auto" w:fill="FFFFFF"/>
        <w:spacing w:before="0" w:beforeAutospacing="0" w:after="0" w:afterAutospacing="0"/>
        <w:ind w:left="567" w:firstLine="709"/>
        <w:jc w:val="both"/>
        <w:rPr>
          <w:b/>
          <w:bCs/>
          <w:color w:val="FF0000"/>
          <w:sz w:val="20"/>
          <w:szCs w:val="20"/>
        </w:rPr>
      </w:pPr>
    </w:p>
    <w:p w:rsidR="002725F8" w:rsidRPr="00556426" w:rsidRDefault="002725F8" w:rsidP="00417D3C">
      <w:pPr>
        <w:pStyle w:val="ad"/>
        <w:shd w:val="clear" w:color="auto" w:fill="FFFFFF"/>
        <w:spacing w:before="0" w:beforeAutospacing="0" w:after="0" w:afterAutospacing="0"/>
        <w:ind w:firstLine="709"/>
        <w:jc w:val="both"/>
        <w:rPr>
          <w:sz w:val="20"/>
          <w:szCs w:val="20"/>
        </w:rPr>
      </w:pPr>
      <w:r w:rsidRPr="00556426">
        <w:rPr>
          <w:i/>
          <w:sz w:val="20"/>
          <w:szCs w:val="20"/>
        </w:rPr>
        <w:t xml:space="preserve">Введение. </w:t>
      </w:r>
      <w:r w:rsidRPr="00556426">
        <w:rPr>
          <w:sz w:val="20"/>
          <w:szCs w:val="20"/>
        </w:rPr>
        <w:t>Во введении необходимо обосновать актуальность выбранной темы, ее практическую и теоретическую значимость. Указать степень разработанности данной темы.</w:t>
      </w:r>
    </w:p>
    <w:p w:rsidR="0073649A" w:rsidRPr="00556426" w:rsidRDefault="008A1FB2" w:rsidP="00417D3C">
      <w:pPr>
        <w:pStyle w:val="1"/>
        <w:spacing w:line="240" w:lineRule="auto"/>
        <w:ind w:firstLine="709"/>
        <w:jc w:val="both"/>
        <w:rPr>
          <w:b w:val="0"/>
          <w:bCs w:val="0"/>
          <w:i/>
          <w:caps/>
          <w:sz w:val="20"/>
          <w:szCs w:val="20"/>
        </w:rPr>
      </w:pPr>
      <w:r w:rsidRPr="00556426">
        <w:rPr>
          <w:b w:val="0"/>
          <w:bCs w:val="0"/>
          <w:i/>
          <w:iCs/>
          <w:sz w:val="20"/>
          <w:szCs w:val="20"/>
        </w:rPr>
        <w:t xml:space="preserve">Глава 1. </w:t>
      </w:r>
      <w:r w:rsidR="00060768" w:rsidRPr="00556426">
        <w:rPr>
          <w:b w:val="0"/>
          <w:bCs w:val="0"/>
          <w:i/>
          <w:iCs/>
          <w:sz w:val="20"/>
          <w:szCs w:val="20"/>
        </w:rPr>
        <w:t xml:space="preserve">Участие несовершеннолетних лиц в гражданском процессе  </w:t>
      </w:r>
    </w:p>
    <w:p w:rsidR="00052D8D" w:rsidRPr="00556426" w:rsidRDefault="00485A85" w:rsidP="001304A7">
      <w:pPr>
        <w:ind w:firstLine="709"/>
        <w:jc w:val="both"/>
        <w:rPr>
          <w:sz w:val="20"/>
        </w:rPr>
      </w:pPr>
      <w:r w:rsidRPr="00556426">
        <w:rPr>
          <w:sz w:val="20"/>
        </w:rPr>
        <w:t>Начать первую главу рекомендуется с изложения содержания правовых норм ГПК РФ (главы 29, 31, 32 ГПК РФ), регулирующих защиту прав детей.</w:t>
      </w:r>
      <w:r w:rsidR="00524B13" w:rsidRPr="00556426">
        <w:rPr>
          <w:sz w:val="20"/>
        </w:rPr>
        <w:t xml:space="preserve"> Необходимо рассмотреть правила подсудности дел, связанных с защитой прав и законных интересов ребенка</w:t>
      </w:r>
      <w:r w:rsidR="00052D8D" w:rsidRPr="00556426">
        <w:rPr>
          <w:sz w:val="20"/>
        </w:rPr>
        <w:t>, круг субъектов, имеющих право обратиться в суд в защиту прав и интересов несовершеннолетних</w:t>
      </w:r>
      <w:r w:rsidR="00665467" w:rsidRPr="00556426">
        <w:rPr>
          <w:sz w:val="20"/>
        </w:rPr>
        <w:t xml:space="preserve">. </w:t>
      </w:r>
    </w:p>
    <w:p w:rsidR="008A1FB2" w:rsidRPr="00556426" w:rsidRDefault="00052D8D" w:rsidP="001304A7">
      <w:pPr>
        <w:ind w:firstLine="709"/>
        <w:jc w:val="both"/>
        <w:rPr>
          <w:sz w:val="20"/>
        </w:rPr>
      </w:pPr>
      <w:r w:rsidRPr="00556426">
        <w:rPr>
          <w:sz w:val="20"/>
        </w:rPr>
        <w:t>Во  втором параграфе н</w:t>
      </w:r>
      <w:r w:rsidR="008A1FB2" w:rsidRPr="00556426">
        <w:rPr>
          <w:sz w:val="20"/>
        </w:rPr>
        <w:t>еобходимо отразить специфику</w:t>
      </w:r>
      <w:r w:rsidRPr="00556426">
        <w:rPr>
          <w:sz w:val="20"/>
        </w:rPr>
        <w:t xml:space="preserve"> рассмотрения гражданских   дел с участием несовершеннолетних лиц,  отразить самостоятельную процессуальную роль ребенка, участвующего непосредственно в судебном разбирательстве, подробно остановиться на правилах представительства интересов ребенка в гражданском процессе.</w:t>
      </w:r>
    </w:p>
    <w:p w:rsidR="008A1FB2" w:rsidRPr="00556426" w:rsidRDefault="008A1FB2" w:rsidP="001304A7">
      <w:pPr>
        <w:ind w:firstLine="709"/>
        <w:jc w:val="both"/>
        <w:rPr>
          <w:i/>
          <w:sz w:val="20"/>
        </w:rPr>
      </w:pPr>
      <w:r w:rsidRPr="00556426">
        <w:rPr>
          <w:i/>
          <w:sz w:val="20"/>
        </w:rPr>
        <w:t xml:space="preserve">Глава 2. </w:t>
      </w:r>
      <w:r w:rsidR="00115ADD" w:rsidRPr="00556426">
        <w:rPr>
          <w:i/>
          <w:sz w:val="20"/>
        </w:rPr>
        <w:t>Вынесение решений о взыскании алиментов и особенности  их исполнения</w:t>
      </w:r>
    </w:p>
    <w:p w:rsidR="008A1FB2" w:rsidRPr="00556426" w:rsidRDefault="008A1FB2" w:rsidP="001304A7">
      <w:pPr>
        <w:ind w:firstLine="709"/>
        <w:jc w:val="both"/>
        <w:rPr>
          <w:sz w:val="20"/>
        </w:rPr>
      </w:pPr>
      <w:r w:rsidRPr="00556426">
        <w:rPr>
          <w:sz w:val="20"/>
          <w:szCs w:val="20"/>
        </w:rPr>
        <w:t xml:space="preserve">В первом параграфе необходимо </w:t>
      </w:r>
      <w:r w:rsidR="00115ADD" w:rsidRPr="00556426">
        <w:rPr>
          <w:sz w:val="20"/>
          <w:szCs w:val="20"/>
        </w:rPr>
        <w:t>рассмотреть виды исполнительных документов, выносимых судами и содержащих требования о взыскании алиментов</w:t>
      </w:r>
      <w:r w:rsidR="00485A85" w:rsidRPr="00556426">
        <w:rPr>
          <w:sz w:val="20"/>
          <w:szCs w:val="20"/>
        </w:rPr>
        <w:t>, а также  общий порядок их исполнения</w:t>
      </w:r>
      <w:r w:rsidR="00115ADD" w:rsidRPr="00556426">
        <w:rPr>
          <w:sz w:val="20"/>
          <w:szCs w:val="20"/>
        </w:rPr>
        <w:t xml:space="preserve">. </w:t>
      </w:r>
    </w:p>
    <w:p w:rsidR="00115ADD" w:rsidRPr="002361D7" w:rsidRDefault="008A1FB2" w:rsidP="002361D7">
      <w:pPr>
        <w:ind w:firstLine="709"/>
        <w:jc w:val="both"/>
        <w:rPr>
          <w:sz w:val="20"/>
          <w:szCs w:val="20"/>
        </w:rPr>
      </w:pPr>
      <w:r w:rsidRPr="00556426">
        <w:rPr>
          <w:sz w:val="20"/>
        </w:rPr>
        <w:t xml:space="preserve">Второй параграф рекомендуется посвятить исследованию </w:t>
      </w:r>
      <w:r w:rsidR="00115ADD" w:rsidRPr="00556426">
        <w:rPr>
          <w:sz w:val="20"/>
        </w:rPr>
        <w:t xml:space="preserve">проблем исполнения указанной категории требований. Рекомендуется обратить внимание на проблему уклонения должников от уплаты алиментов, рассмотреть меры, предпринимаемые органами принудительного исполнения для борьбы с неплательщиками алиментов, проанализировать эффективность данных мер (для </w:t>
      </w:r>
      <w:r w:rsidR="00115ADD" w:rsidRPr="002361D7">
        <w:rPr>
          <w:sz w:val="20"/>
          <w:szCs w:val="20"/>
        </w:rPr>
        <w:t>этого изучить отчеты о деятельности органов ФССП за последние три года), а также предложить</w:t>
      </w:r>
      <w:r w:rsidR="00485A85" w:rsidRPr="002361D7">
        <w:rPr>
          <w:sz w:val="20"/>
          <w:szCs w:val="20"/>
        </w:rPr>
        <w:t xml:space="preserve"> свои методы решения </w:t>
      </w:r>
      <w:r w:rsidR="00115ADD" w:rsidRPr="002361D7">
        <w:rPr>
          <w:sz w:val="20"/>
          <w:szCs w:val="20"/>
        </w:rPr>
        <w:t xml:space="preserve">указанной проблемы.   </w:t>
      </w:r>
    </w:p>
    <w:p w:rsidR="0073649A" w:rsidRPr="002361D7" w:rsidRDefault="002725F8" w:rsidP="002361D7">
      <w:pPr>
        <w:ind w:firstLine="709"/>
        <w:jc w:val="both"/>
        <w:rPr>
          <w:sz w:val="20"/>
          <w:szCs w:val="20"/>
        </w:rPr>
      </w:pPr>
      <w:r w:rsidRPr="002361D7">
        <w:rPr>
          <w:i/>
          <w:sz w:val="20"/>
          <w:szCs w:val="20"/>
        </w:rPr>
        <w:t>Заключение.</w:t>
      </w:r>
      <w:r w:rsidRPr="002361D7">
        <w:rPr>
          <w:sz w:val="20"/>
          <w:szCs w:val="20"/>
        </w:rPr>
        <w:t xml:space="preserve"> Необходимо </w:t>
      </w:r>
      <w:r w:rsidR="00D92170" w:rsidRPr="002361D7">
        <w:rPr>
          <w:sz w:val="20"/>
          <w:szCs w:val="20"/>
        </w:rPr>
        <w:t xml:space="preserve">обобщить </w:t>
      </w:r>
      <w:r w:rsidRPr="002361D7">
        <w:rPr>
          <w:sz w:val="20"/>
          <w:szCs w:val="20"/>
        </w:rPr>
        <w:t>выводы и предложения, сделанные по результатам выполненной курсовой работы.</w:t>
      </w:r>
    </w:p>
    <w:p w:rsidR="0073649A" w:rsidRPr="002361D7" w:rsidRDefault="0073649A" w:rsidP="002361D7">
      <w:pPr>
        <w:pStyle w:val="ae"/>
        <w:ind w:firstLine="709"/>
        <w:jc w:val="center"/>
        <w:rPr>
          <w:bCs/>
          <w:i/>
          <w:sz w:val="20"/>
          <w:szCs w:val="20"/>
        </w:rPr>
      </w:pPr>
    </w:p>
    <w:p w:rsidR="00E37F39" w:rsidRPr="002361D7" w:rsidRDefault="00E37F39" w:rsidP="002361D7">
      <w:pPr>
        <w:ind w:firstLine="709"/>
        <w:jc w:val="center"/>
        <w:rPr>
          <w:i/>
          <w:sz w:val="20"/>
          <w:szCs w:val="20"/>
        </w:rPr>
      </w:pPr>
      <w:r w:rsidRPr="002361D7">
        <w:rPr>
          <w:i/>
          <w:sz w:val="20"/>
          <w:szCs w:val="20"/>
        </w:rPr>
        <w:t>Литература</w:t>
      </w:r>
    </w:p>
    <w:p w:rsidR="00D92170" w:rsidRPr="002361D7" w:rsidRDefault="00D92170" w:rsidP="002361D7">
      <w:pPr>
        <w:numPr>
          <w:ilvl w:val="0"/>
          <w:numId w:val="41"/>
        </w:numPr>
        <w:ind w:left="0" w:firstLine="426"/>
        <w:jc w:val="both"/>
        <w:rPr>
          <w:sz w:val="20"/>
          <w:szCs w:val="20"/>
        </w:rPr>
      </w:pPr>
      <w:r w:rsidRPr="002361D7">
        <w:rPr>
          <w:sz w:val="20"/>
          <w:szCs w:val="20"/>
        </w:rPr>
        <w:t xml:space="preserve">Семейный кодекс Российской Федерации: </w:t>
      </w:r>
      <w:proofErr w:type="spellStart"/>
      <w:r w:rsidRPr="002361D7">
        <w:rPr>
          <w:sz w:val="20"/>
          <w:szCs w:val="20"/>
        </w:rPr>
        <w:t>федер</w:t>
      </w:r>
      <w:proofErr w:type="spellEnd"/>
      <w:r w:rsidRPr="002361D7">
        <w:rPr>
          <w:sz w:val="20"/>
          <w:szCs w:val="20"/>
        </w:rPr>
        <w:t>. Закон от 29.12.1995 г. N 223-ФЗ (с изм. и доп.)  // Собрание законодательства РФ. – 1996. – № 1. – Ст. 16.</w:t>
      </w:r>
    </w:p>
    <w:p w:rsidR="00D92170" w:rsidRPr="002361D7" w:rsidRDefault="00D92170" w:rsidP="002361D7">
      <w:pPr>
        <w:numPr>
          <w:ilvl w:val="0"/>
          <w:numId w:val="41"/>
        </w:numPr>
        <w:ind w:left="0" w:firstLine="426"/>
        <w:jc w:val="both"/>
        <w:rPr>
          <w:sz w:val="20"/>
          <w:szCs w:val="20"/>
        </w:rPr>
      </w:pPr>
      <w:r w:rsidRPr="002361D7">
        <w:rPr>
          <w:sz w:val="20"/>
          <w:szCs w:val="20"/>
        </w:rPr>
        <w:lastRenderedPageBreak/>
        <w:t xml:space="preserve">Гражданский процессуальный кодекс Российской Федерации: </w:t>
      </w:r>
      <w:proofErr w:type="spellStart"/>
      <w:r w:rsidRPr="002361D7">
        <w:rPr>
          <w:sz w:val="20"/>
          <w:szCs w:val="20"/>
        </w:rPr>
        <w:t>федер</w:t>
      </w:r>
      <w:proofErr w:type="spellEnd"/>
      <w:r w:rsidRPr="002361D7">
        <w:rPr>
          <w:sz w:val="20"/>
          <w:szCs w:val="20"/>
        </w:rPr>
        <w:t>. закон от 14.11.2002 г. № 138-ФЗ (с изм. и доп.)  // Собрание законодательства РФ. – 2002. – № 46. – Ст. 4532.</w:t>
      </w:r>
    </w:p>
    <w:p w:rsidR="00D92170" w:rsidRPr="002361D7" w:rsidRDefault="00D92170" w:rsidP="002361D7">
      <w:pPr>
        <w:numPr>
          <w:ilvl w:val="0"/>
          <w:numId w:val="41"/>
        </w:numPr>
        <w:ind w:left="0" w:firstLine="426"/>
        <w:jc w:val="both"/>
        <w:rPr>
          <w:sz w:val="20"/>
          <w:szCs w:val="20"/>
        </w:rPr>
      </w:pPr>
      <w:r w:rsidRPr="002361D7">
        <w:rPr>
          <w:sz w:val="20"/>
          <w:szCs w:val="20"/>
        </w:rPr>
        <w:t xml:space="preserve">Об исполнительном производстве: </w:t>
      </w:r>
      <w:proofErr w:type="spellStart"/>
      <w:r w:rsidRPr="002361D7">
        <w:rPr>
          <w:sz w:val="20"/>
          <w:szCs w:val="20"/>
        </w:rPr>
        <w:t>федер</w:t>
      </w:r>
      <w:proofErr w:type="spellEnd"/>
      <w:r w:rsidRPr="002361D7">
        <w:rPr>
          <w:sz w:val="20"/>
          <w:szCs w:val="20"/>
        </w:rPr>
        <w:t>. закон от 02.10.2007 N 229-ФЗ (с изм. и доп.) // Собрание законодательства РФ. - 2007. - N 41. - Ст. 4849.</w:t>
      </w:r>
    </w:p>
    <w:p w:rsidR="00D92170" w:rsidRPr="002361D7" w:rsidRDefault="00D92170" w:rsidP="002361D7">
      <w:pPr>
        <w:numPr>
          <w:ilvl w:val="0"/>
          <w:numId w:val="41"/>
        </w:numPr>
        <w:ind w:left="0" w:firstLine="426"/>
        <w:jc w:val="both"/>
        <w:rPr>
          <w:sz w:val="20"/>
          <w:szCs w:val="20"/>
        </w:rPr>
      </w:pPr>
      <w:r w:rsidRPr="002361D7">
        <w:rPr>
          <w:sz w:val="20"/>
          <w:szCs w:val="20"/>
        </w:rPr>
        <w:t xml:space="preserve">Об органах принудительного исполнения Российской Федерации: </w:t>
      </w:r>
      <w:proofErr w:type="spellStart"/>
      <w:r w:rsidRPr="002361D7">
        <w:rPr>
          <w:sz w:val="20"/>
          <w:szCs w:val="20"/>
        </w:rPr>
        <w:t>федер</w:t>
      </w:r>
      <w:proofErr w:type="spellEnd"/>
      <w:r w:rsidRPr="002361D7">
        <w:rPr>
          <w:sz w:val="20"/>
          <w:szCs w:val="20"/>
        </w:rPr>
        <w:t>. закон от 01.10.2019 (с изм. и доп.) // Собрание законодательства РФ. – 2019. - N 40. -  Ст. 5488.</w:t>
      </w:r>
    </w:p>
    <w:p w:rsidR="00D92170" w:rsidRPr="002361D7" w:rsidRDefault="00D92170" w:rsidP="002361D7">
      <w:pPr>
        <w:numPr>
          <w:ilvl w:val="0"/>
          <w:numId w:val="41"/>
        </w:numPr>
        <w:tabs>
          <w:tab w:val="left" w:pos="851"/>
        </w:tabs>
        <w:ind w:left="0" w:firstLine="426"/>
        <w:jc w:val="both"/>
        <w:rPr>
          <w:sz w:val="20"/>
          <w:szCs w:val="20"/>
        </w:rPr>
      </w:pPr>
      <w:r w:rsidRPr="002361D7">
        <w:rPr>
          <w:sz w:val="20"/>
          <w:szCs w:val="20"/>
        </w:rPr>
        <w:t xml:space="preserve">О применении судами законодательства при рассмотрении дел, связанных </w:t>
      </w:r>
      <w:proofErr w:type="gramStart"/>
      <w:r w:rsidRPr="002361D7">
        <w:rPr>
          <w:sz w:val="20"/>
          <w:szCs w:val="20"/>
        </w:rPr>
        <w:t>со</w:t>
      </w:r>
      <w:proofErr w:type="gramEnd"/>
      <w:r w:rsidRPr="002361D7">
        <w:rPr>
          <w:sz w:val="20"/>
          <w:szCs w:val="20"/>
        </w:rPr>
        <w:t xml:space="preserve"> взысканием алиментов: Постановление Пленума Верховного Суда РФ от 26.12.2017 N 56 // Бюллетень Верховного Суда РФ. - 2018. - N 4.</w:t>
      </w:r>
    </w:p>
    <w:p w:rsidR="00D92170" w:rsidRPr="002361D7" w:rsidRDefault="00D92170" w:rsidP="002361D7">
      <w:pPr>
        <w:tabs>
          <w:tab w:val="left" w:pos="851"/>
        </w:tabs>
        <w:ind w:firstLine="567"/>
        <w:jc w:val="both"/>
        <w:rPr>
          <w:b/>
          <w:sz w:val="20"/>
          <w:szCs w:val="20"/>
        </w:rPr>
      </w:pPr>
    </w:p>
    <w:p w:rsidR="00D92170" w:rsidRPr="002361D7" w:rsidRDefault="004B00FA" w:rsidP="002361D7">
      <w:pPr>
        <w:tabs>
          <w:tab w:val="left" w:pos="851"/>
        </w:tabs>
        <w:ind w:firstLine="567"/>
        <w:jc w:val="center"/>
        <w:rPr>
          <w:b/>
          <w:sz w:val="20"/>
          <w:szCs w:val="20"/>
        </w:rPr>
      </w:pPr>
      <w:r w:rsidRPr="002361D7">
        <w:rPr>
          <w:b/>
          <w:sz w:val="20"/>
          <w:szCs w:val="20"/>
        </w:rPr>
        <w:t>*</w:t>
      </w:r>
    </w:p>
    <w:p w:rsidR="00D92170" w:rsidRPr="002361D7" w:rsidRDefault="00D92170" w:rsidP="002361D7">
      <w:pPr>
        <w:tabs>
          <w:tab w:val="left" w:pos="851"/>
        </w:tabs>
        <w:ind w:firstLine="567"/>
        <w:jc w:val="both"/>
        <w:rPr>
          <w:sz w:val="20"/>
          <w:szCs w:val="20"/>
        </w:rPr>
      </w:pPr>
    </w:p>
    <w:p w:rsidR="00D92170" w:rsidRPr="002361D7" w:rsidRDefault="00D92170" w:rsidP="002361D7">
      <w:pPr>
        <w:numPr>
          <w:ilvl w:val="0"/>
          <w:numId w:val="41"/>
        </w:numPr>
        <w:tabs>
          <w:tab w:val="left" w:pos="851"/>
        </w:tabs>
        <w:ind w:left="0" w:firstLine="426"/>
        <w:jc w:val="both"/>
        <w:rPr>
          <w:sz w:val="20"/>
          <w:szCs w:val="20"/>
        </w:rPr>
      </w:pPr>
      <w:r w:rsidRPr="002361D7">
        <w:rPr>
          <w:sz w:val="20"/>
          <w:szCs w:val="20"/>
        </w:rPr>
        <w:t>Беспалов Ю.Ф. Защита гражданских и семейных прав ребенка в Российской Федерации. - М.: Ось, 2016. - 192 с.</w:t>
      </w:r>
    </w:p>
    <w:p w:rsidR="00D92170" w:rsidRPr="002361D7" w:rsidRDefault="00D92170" w:rsidP="002361D7">
      <w:pPr>
        <w:numPr>
          <w:ilvl w:val="0"/>
          <w:numId w:val="41"/>
        </w:numPr>
        <w:tabs>
          <w:tab w:val="left" w:pos="709"/>
          <w:tab w:val="left" w:pos="851"/>
        </w:tabs>
        <w:ind w:left="0" w:firstLine="426"/>
        <w:jc w:val="both"/>
        <w:rPr>
          <w:sz w:val="20"/>
          <w:szCs w:val="20"/>
        </w:rPr>
      </w:pPr>
      <w:r w:rsidRPr="002361D7">
        <w:rPr>
          <w:sz w:val="20"/>
          <w:szCs w:val="20"/>
        </w:rPr>
        <w:t>Беспалов Ю.Ф. Защита прав несовершеннолетних // Российская юстиция. - 2017. - N 1. - С. 32-34.</w:t>
      </w:r>
    </w:p>
    <w:p w:rsidR="00D92170" w:rsidRPr="002361D7" w:rsidRDefault="00D92170" w:rsidP="002361D7">
      <w:pPr>
        <w:numPr>
          <w:ilvl w:val="0"/>
          <w:numId w:val="41"/>
        </w:numPr>
        <w:tabs>
          <w:tab w:val="left" w:pos="709"/>
          <w:tab w:val="left" w:pos="851"/>
        </w:tabs>
        <w:ind w:left="0" w:firstLine="426"/>
        <w:jc w:val="both"/>
        <w:rPr>
          <w:sz w:val="20"/>
          <w:szCs w:val="20"/>
        </w:rPr>
      </w:pPr>
      <w:r w:rsidRPr="002361D7">
        <w:rPr>
          <w:sz w:val="20"/>
          <w:szCs w:val="20"/>
        </w:rPr>
        <w:t>Беспалов Ю.Ф. Семейные правоотношения с участием ребенка // Семейное и жилищное право. - 2015. - N 1. - С. 3-7.</w:t>
      </w:r>
    </w:p>
    <w:p w:rsidR="00D92170" w:rsidRPr="002361D7" w:rsidRDefault="00D92170" w:rsidP="002361D7">
      <w:pPr>
        <w:numPr>
          <w:ilvl w:val="0"/>
          <w:numId w:val="41"/>
        </w:numPr>
        <w:tabs>
          <w:tab w:val="left" w:pos="709"/>
          <w:tab w:val="left" w:pos="851"/>
        </w:tabs>
        <w:ind w:left="0" w:firstLine="426"/>
        <w:jc w:val="both"/>
        <w:rPr>
          <w:sz w:val="20"/>
          <w:szCs w:val="20"/>
        </w:rPr>
      </w:pPr>
      <w:r w:rsidRPr="002361D7">
        <w:rPr>
          <w:sz w:val="20"/>
          <w:szCs w:val="20"/>
        </w:rPr>
        <w:t>Беспалов Ю.Ф. Средства судебной защиты гражданских прав ребенка // Российская юстиция. - 2015. - N 3. - С. 25-26.</w:t>
      </w:r>
    </w:p>
    <w:p w:rsidR="00D92170" w:rsidRPr="002361D7" w:rsidRDefault="00D92170" w:rsidP="002361D7">
      <w:pPr>
        <w:numPr>
          <w:ilvl w:val="0"/>
          <w:numId w:val="41"/>
        </w:numPr>
        <w:tabs>
          <w:tab w:val="left" w:pos="709"/>
          <w:tab w:val="left" w:pos="851"/>
        </w:tabs>
        <w:ind w:left="0" w:firstLine="426"/>
        <w:jc w:val="both"/>
        <w:rPr>
          <w:sz w:val="20"/>
          <w:szCs w:val="20"/>
        </w:rPr>
      </w:pPr>
      <w:r w:rsidRPr="002361D7">
        <w:rPr>
          <w:sz w:val="20"/>
          <w:szCs w:val="20"/>
        </w:rPr>
        <w:t>Беспалов Ю.Ф. Семейно-правовой статус ребенка: проблемы семейного законодательства РФ // Семейное и жилищное право. - 2016. - N 5. - С. 11-15.</w:t>
      </w:r>
    </w:p>
    <w:p w:rsidR="00D92170" w:rsidRPr="002361D7" w:rsidRDefault="00D92170" w:rsidP="002361D7">
      <w:pPr>
        <w:numPr>
          <w:ilvl w:val="0"/>
          <w:numId w:val="41"/>
        </w:numPr>
        <w:tabs>
          <w:tab w:val="left" w:pos="709"/>
          <w:tab w:val="left" w:pos="851"/>
        </w:tabs>
        <w:ind w:left="0" w:firstLine="426"/>
        <w:jc w:val="both"/>
        <w:rPr>
          <w:sz w:val="20"/>
          <w:szCs w:val="20"/>
        </w:rPr>
      </w:pPr>
      <w:r w:rsidRPr="002361D7">
        <w:rPr>
          <w:sz w:val="20"/>
          <w:szCs w:val="20"/>
        </w:rPr>
        <w:t xml:space="preserve">Винниченко Н.А. Вопросы повышения эффективности исполнительного производства: современное состояние, существующие проблемы и пути их решения // Материалы </w:t>
      </w:r>
      <w:proofErr w:type="spellStart"/>
      <w:r w:rsidRPr="002361D7">
        <w:rPr>
          <w:sz w:val="20"/>
          <w:szCs w:val="20"/>
        </w:rPr>
        <w:t>междунар</w:t>
      </w:r>
      <w:proofErr w:type="spellEnd"/>
      <w:r w:rsidRPr="002361D7">
        <w:rPr>
          <w:sz w:val="20"/>
          <w:szCs w:val="20"/>
        </w:rPr>
        <w:t>. науч</w:t>
      </w:r>
      <w:proofErr w:type="gramStart"/>
      <w:r w:rsidRPr="002361D7">
        <w:rPr>
          <w:sz w:val="20"/>
          <w:szCs w:val="20"/>
        </w:rPr>
        <w:t>.-</w:t>
      </w:r>
      <w:proofErr w:type="spellStart"/>
      <w:proofErr w:type="gramEnd"/>
      <w:r w:rsidRPr="002361D7">
        <w:rPr>
          <w:sz w:val="20"/>
          <w:szCs w:val="20"/>
        </w:rPr>
        <w:t>практ</w:t>
      </w:r>
      <w:proofErr w:type="spellEnd"/>
      <w:r w:rsidRPr="002361D7">
        <w:rPr>
          <w:sz w:val="20"/>
          <w:szCs w:val="20"/>
        </w:rPr>
        <w:t>. семинара «Проблемы эффективности исполнительного производства: критерии оценки, европейский опыт». – Петрозаводск. – 2015. – С. 12-19.</w:t>
      </w:r>
    </w:p>
    <w:p w:rsidR="00D92170" w:rsidRPr="002361D7" w:rsidRDefault="00D92170" w:rsidP="002361D7">
      <w:pPr>
        <w:numPr>
          <w:ilvl w:val="0"/>
          <w:numId w:val="41"/>
        </w:numPr>
        <w:tabs>
          <w:tab w:val="left" w:pos="709"/>
          <w:tab w:val="left" w:pos="851"/>
        </w:tabs>
        <w:ind w:left="0" w:firstLine="426"/>
        <w:jc w:val="both"/>
        <w:rPr>
          <w:sz w:val="20"/>
          <w:szCs w:val="20"/>
        </w:rPr>
      </w:pPr>
      <w:r w:rsidRPr="002361D7">
        <w:rPr>
          <w:sz w:val="20"/>
          <w:szCs w:val="20"/>
        </w:rPr>
        <w:t xml:space="preserve">Гражданский процесс: учебник / под ред. проф. М.К. </w:t>
      </w:r>
      <w:proofErr w:type="spellStart"/>
      <w:r w:rsidRPr="002361D7">
        <w:rPr>
          <w:sz w:val="20"/>
          <w:szCs w:val="20"/>
        </w:rPr>
        <w:t>Треушникова</w:t>
      </w:r>
      <w:proofErr w:type="spellEnd"/>
      <w:r w:rsidRPr="002361D7">
        <w:rPr>
          <w:sz w:val="20"/>
          <w:szCs w:val="20"/>
        </w:rPr>
        <w:t xml:space="preserve">.– </w:t>
      </w:r>
      <w:proofErr w:type="spellStart"/>
      <w:r w:rsidRPr="002361D7">
        <w:rPr>
          <w:sz w:val="20"/>
          <w:szCs w:val="20"/>
        </w:rPr>
        <w:t>М.:Норма</w:t>
      </w:r>
      <w:proofErr w:type="spellEnd"/>
      <w:r w:rsidRPr="002361D7">
        <w:rPr>
          <w:sz w:val="20"/>
          <w:szCs w:val="20"/>
        </w:rPr>
        <w:t>, 2016. – 561 с.</w:t>
      </w:r>
    </w:p>
    <w:p w:rsidR="00D92170" w:rsidRPr="002361D7" w:rsidRDefault="00D92170" w:rsidP="002361D7">
      <w:pPr>
        <w:numPr>
          <w:ilvl w:val="0"/>
          <w:numId w:val="41"/>
        </w:numPr>
        <w:tabs>
          <w:tab w:val="left" w:pos="709"/>
          <w:tab w:val="left" w:pos="851"/>
        </w:tabs>
        <w:ind w:left="0" w:firstLine="426"/>
        <w:jc w:val="both"/>
        <w:rPr>
          <w:sz w:val="20"/>
          <w:szCs w:val="20"/>
        </w:rPr>
      </w:pPr>
      <w:r w:rsidRPr="002361D7">
        <w:rPr>
          <w:sz w:val="20"/>
          <w:szCs w:val="20"/>
        </w:rPr>
        <w:t>Гриненко А.В. Обеспечение права на защиту: законодательное закрепление и правоприменительная практика // Российский судья. - 2015. - N 8. - С. 17-20.</w:t>
      </w:r>
    </w:p>
    <w:p w:rsidR="00D92170" w:rsidRPr="002361D7" w:rsidRDefault="00D92170" w:rsidP="002361D7">
      <w:pPr>
        <w:numPr>
          <w:ilvl w:val="0"/>
          <w:numId w:val="41"/>
        </w:numPr>
        <w:tabs>
          <w:tab w:val="left" w:pos="709"/>
          <w:tab w:val="left" w:pos="851"/>
        </w:tabs>
        <w:ind w:left="0" w:firstLine="426"/>
        <w:jc w:val="both"/>
        <w:rPr>
          <w:sz w:val="20"/>
          <w:szCs w:val="20"/>
        </w:rPr>
      </w:pPr>
      <w:proofErr w:type="spellStart"/>
      <w:r w:rsidRPr="002361D7">
        <w:rPr>
          <w:sz w:val="20"/>
          <w:szCs w:val="20"/>
        </w:rPr>
        <w:t>Гуреев</w:t>
      </w:r>
      <w:proofErr w:type="spellEnd"/>
      <w:r w:rsidRPr="002361D7">
        <w:rPr>
          <w:sz w:val="20"/>
          <w:szCs w:val="20"/>
        </w:rPr>
        <w:t xml:space="preserve"> В.А., Гущин В.В. Исполнительное производство: учебник/ В.А. </w:t>
      </w:r>
      <w:proofErr w:type="spellStart"/>
      <w:r w:rsidRPr="002361D7">
        <w:rPr>
          <w:sz w:val="20"/>
          <w:szCs w:val="20"/>
        </w:rPr>
        <w:t>Гуреев</w:t>
      </w:r>
      <w:proofErr w:type="spellEnd"/>
      <w:r w:rsidRPr="002361D7">
        <w:rPr>
          <w:sz w:val="20"/>
          <w:szCs w:val="20"/>
        </w:rPr>
        <w:t>, В.В.  Гущин. – М.: ЮНИТИ-ДАНА, 2017. – 352 с.</w:t>
      </w:r>
    </w:p>
    <w:p w:rsidR="00556426" w:rsidRPr="002361D7" w:rsidRDefault="00D92170" w:rsidP="002361D7">
      <w:pPr>
        <w:numPr>
          <w:ilvl w:val="0"/>
          <w:numId w:val="41"/>
        </w:numPr>
        <w:tabs>
          <w:tab w:val="left" w:pos="709"/>
          <w:tab w:val="left" w:pos="851"/>
        </w:tabs>
        <w:ind w:left="0" w:firstLine="426"/>
        <w:jc w:val="both"/>
        <w:rPr>
          <w:sz w:val="20"/>
          <w:szCs w:val="20"/>
        </w:rPr>
      </w:pPr>
      <w:r w:rsidRPr="002361D7">
        <w:rPr>
          <w:sz w:val="20"/>
          <w:szCs w:val="20"/>
        </w:rPr>
        <w:t>Демичев А.Л. Исполнение судебных исполнительных документов: проблемы правоприменения и перспективы правотворчества / А.Л. Демичев. – М.: ИНФРА-М, 2015. – 127 с.</w:t>
      </w:r>
    </w:p>
    <w:p w:rsidR="00D92170" w:rsidRPr="002361D7" w:rsidRDefault="00D92170" w:rsidP="002361D7">
      <w:pPr>
        <w:numPr>
          <w:ilvl w:val="0"/>
          <w:numId w:val="41"/>
        </w:numPr>
        <w:tabs>
          <w:tab w:val="left" w:pos="709"/>
          <w:tab w:val="left" w:pos="851"/>
        </w:tabs>
        <w:ind w:left="0" w:firstLine="426"/>
        <w:jc w:val="both"/>
        <w:rPr>
          <w:sz w:val="20"/>
          <w:szCs w:val="20"/>
        </w:rPr>
      </w:pPr>
      <w:r w:rsidRPr="002361D7">
        <w:rPr>
          <w:sz w:val="20"/>
          <w:szCs w:val="20"/>
        </w:rPr>
        <w:t xml:space="preserve">Итоговые доклады о результатах деятельности Федеральной службы судебных приставов за 2017-2019 гг.  Официальный сайт ФССП России. [Электронный ресурс]:  Режим доступа: </w:t>
      </w:r>
      <w:hyperlink r:id="rId22" w:history="1">
        <w:r w:rsidRPr="002361D7">
          <w:rPr>
            <w:rStyle w:val="af0"/>
            <w:color w:val="auto"/>
            <w:sz w:val="20"/>
            <w:szCs w:val="20"/>
          </w:rPr>
          <w:t>https://fssprus.ru/2680712/</w:t>
        </w:r>
      </w:hyperlink>
      <w:r w:rsidRPr="002361D7">
        <w:rPr>
          <w:sz w:val="20"/>
          <w:szCs w:val="20"/>
        </w:rPr>
        <w:t xml:space="preserve"> (дата обращения: 10.05.2020).</w:t>
      </w:r>
    </w:p>
    <w:p w:rsidR="00D92170" w:rsidRPr="002361D7" w:rsidRDefault="00D92170" w:rsidP="002361D7">
      <w:pPr>
        <w:tabs>
          <w:tab w:val="left" w:pos="851"/>
        </w:tabs>
        <w:ind w:firstLine="567"/>
        <w:jc w:val="both"/>
        <w:rPr>
          <w:color w:val="FF0000"/>
          <w:sz w:val="20"/>
          <w:szCs w:val="20"/>
        </w:rPr>
      </w:pPr>
    </w:p>
    <w:p w:rsidR="00A25D46" w:rsidRPr="002361D7" w:rsidRDefault="00EA5806" w:rsidP="002361D7">
      <w:pPr>
        <w:ind w:firstLine="709"/>
        <w:jc w:val="center"/>
        <w:rPr>
          <w:b/>
          <w:sz w:val="20"/>
          <w:szCs w:val="20"/>
        </w:rPr>
      </w:pPr>
      <w:r w:rsidRPr="002361D7">
        <w:rPr>
          <w:b/>
          <w:sz w:val="20"/>
          <w:szCs w:val="20"/>
        </w:rPr>
        <w:t>Тема 2</w:t>
      </w:r>
      <w:r w:rsidR="00417D3C" w:rsidRPr="002361D7">
        <w:rPr>
          <w:b/>
          <w:sz w:val="20"/>
          <w:szCs w:val="20"/>
        </w:rPr>
        <w:t>6.Особенности исполнения судебных решений, содержащих неимущественные требования</w:t>
      </w:r>
    </w:p>
    <w:p w:rsidR="008400C7" w:rsidRPr="002361D7" w:rsidRDefault="008400C7" w:rsidP="002361D7">
      <w:pPr>
        <w:pStyle w:val="ae"/>
        <w:ind w:firstLine="709"/>
        <w:jc w:val="center"/>
        <w:rPr>
          <w:bCs/>
          <w:i/>
          <w:color w:val="FF0000"/>
          <w:sz w:val="20"/>
          <w:szCs w:val="20"/>
        </w:rPr>
      </w:pPr>
    </w:p>
    <w:p w:rsidR="00A65078" w:rsidRPr="00B301C4" w:rsidRDefault="00A25D46" w:rsidP="002361D7">
      <w:pPr>
        <w:ind w:firstLine="709"/>
        <w:jc w:val="both"/>
        <w:rPr>
          <w:sz w:val="20"/>
          <w:szCs w:val="20"/>
        </w:rPr>
      </w:pPr>
      <w:r w:rsidRPr="00B301C4">
        <w:rPr>
          <w:i/>
          <w:sz w:val="20"/>
          <w:szCs w:val="20"/>
        </w:rPr>
        <w:lastRenderedPageBreak/>
        <w:t xml:space="preserve">Введение. </w:t>
      </w:r>
      <w:r w:rsidR="00A65078" w:rsidRPr="00B301C4">
        <w:rPr>
          <w:sz w:val="20"/>
          <w:szCs w:val="20"/>
        </w:rPr>
        <w:t>Во введении необходимо обосновать актуальность выбранной темы, привести статистические данные о количестве судебных решений,</w:t>
      </w:r>
      <w:r w:rsidR="0041434F" w:rsidRPr="00B301C4">
        <w:rPr>
          <w:sz w:val="20"/>
          <w:szCs w:val="20"/>
        </w:rPr>
        <w:t xml:space="preserve"> содержащих неимущественные требования, </w:t>
      </w:r>
      <w:r w:rsidR="00A65078" w:rsidRPr="00B301C4">
        <w:rPr>
          <w:sz w:val="20"/>
          <w:szCs w:val="20"/>
        </w:rPr>
        <w:t xml:space="preserve"> исполняемых принудительно через систему органов ФССП, а также необходимо указать цель исследования и задачи, поставленные для ее достижения.</w:t>
      </w:r>
    </w:p>
    <w:p w:rsidR="00EA5B32" w:rsidRPr="00B301C4" w:rsidRDefault="00A25D46" w:rsidP="002361D7">
      <w:pPr>
        <w:ind w:firstLine="709"/>
        <w:jc w:val="both"/>
        <w:rPr>
          <w:i/>
          <w:iCs/>
          <w:sz w:val="20"/>
          <w:szCs w:val="20"/>
        </w:rPr>
      </w:pPr>
      <w:r w:rsidRPr="00B301C4">
        <w:rPr>
          <w:i/>
          <w:sz w:val="20"/>
          <w:szCs w:val="20"/>
        </w:rPr>
        <w:t xml:space="preserve">Глава </w:t>
      </w:r>
      <w:r w:rsidR="000E7144" w:rsidRPr="00B301C4">
        <w:rPr>
          <w:i/>
          <w:sz w:val="20"/>
          <w:szCs w:val="20"/>
        </w:rPr>
        <w:t>1</w:t>
      </w:r>
      <w:r w:rsidRPr="00B301C4">
        <w:rPr>
          <w:i/>
          <w:sz w:val="20"/>
          <w:szCs w:val="20"/>
        </w:rPr>
        <w:t>.</w:t>
      </w:r>
      <w:r w:rsidR="00EA5B32" w:rsidRPr="00B301C4">
        <w:rPr>
          <w:i/>
          <w:iCs/>
          <w:sz w:val="20"/>
          <w:szCs w:val="20"/>
        </w:rPr>
        <w:t xml:space="preserve"> Общая характеристика исполнительного производства как завершающей стадии гражданского процесса</w:t>
      </w:r>
    </w:p>
    <w:p w:rsidR="00EA5B32" w:rsidRPr="00B301C4" w:rsidRDefault="00EA5B32" w:rsidP="002361D7">
      <w:pPr>
        <w:ind w:firstLine="709"/>
        <w:jc w:val="both"/>
        <w:rPr>
          <w:sz w:val="20"/>
          <w:szCs w:val="20"/>
        </w:rPr>
      </w:pPr>
      <w:r w:rsidRPr="00B301C4">
        <w:rPr>
          <w:sz w:val="20"/>
          <w:szCs w:val="20"/>
        </w:rPr>
        <w:t>В первом параграфе необходимо дать общее понятие исполнительного производства, описать состав его участников, определить его  задачи и значение, назвать условия его возбуждения.</w:t>
      </w:r>
    </w:p>
    <w:p w:rsidR="00EA5B32" w:rsidRPr="00B301C4" w:rsidRDefault="00EA5B32" w:rsidP="002361D7">
      <w:pPr>
        <w:ind w:firstLine="709"/>
        <w:jc w:val="both"/>
        <w:rPr>
          <w:sz w:val="20"/>
          <w:szCs w:val="20"/>
        </w:rPr>
      </w:pPr>
      <w:r w:rsidRPr="00B301C4">
        <w:rPr>
          <w:sz w:val="20"/>
          <w:szCs w:val="20"/>
        </w:rPr>
        <w:t>Во втором параграфе необходимо охарактеризовать деятельность суда по обеспечению исполнения выносимых исполнительных документов, привести соответствующие примеры из судебной практики.</w:t>
      </w:r>
    </w:p>
    <w:p w:rsidR="000E7144" w:rsidRPr="00B301C4" w:rsidRDefault="000E7144" w:rsidP="002361D7">
      <w:pPr>
        <w:ind w:firstLine="709"/>
        <w:jc w:val="both"/>
        <w:rPr>
          <w:i/>
          <w:sz w:val="20"/>
          <w:szCs w:val="20"/>
        </w:rPr>
      </w:pPr>
      <w:r w:rsidRPr="00B301C4">
        <w:rPr>
          <w:i/>
          <w:sz w:val="20"/>
          <w:szCs w:val="20"/>
        </w:rPr>
        <w:t>Глава 2. Понятие и виды неимущественных требований и особенности их исполнения</w:t>
      </w:r>
    </w:p>
    <w:p w:rsidR="00AE3B6F" w:rsidRPr="00B301C4" w:rsidRDefault="00A25D46" w:rsidP="002361D7">
      <w:pPr>
        <w:ind w:firstLine="709"/>
        <w:jc w:val="both"/>
        <w:rPr>
          <w:sz w:val="20"/>
          <w:szCs w:val="20"/>
        </w:rPr>
      </w:pPr>
      <w:r w:rsidRPr="00B301C4">
        <w:rPr>
          <w:sz w:val="20"/>
          <w:szCs w:val="20"/>
        </w:rPr>
        <w:t xml:space="preserve">В первом </w:t>
      </w:r>
      <w:proofErr w:type="spellStart"/>
      <w:r w:rsidRPr="00B301C4">
        <w:rPr>
          <w:sz w:val="20"/>
          <w:szCs w:val="20"/>
        </w:rPr>
        <w:t>параграфе</w:t>
      </w:r>
      <w:r w:rsidR="00AE3B6F" w:rsidRPr="00B301C4">
        <w:rPr>
          <w:sz w:val="20"/>
          <w:szCs w:val="20"/>
        </w:rPr>
        <w:t>необходимо</w:t>
      </w:r>
      <w:proofErr w:type="spellEnd"/>
      <w:r w:rsidR="00AE3B6F" w:rsidRPr="00B301C4">
        <w:rPr>
          <w:sz w:val="20"/>
          <w:szCs w:val="20"/>
        </w:rPr>
        <w:t xml:space="preserve"> </w:t>
      </w:r>
      <w:r w:rsidR="00EA5B32" w:rsidRPr="00B301C4">
        <w:rPr>
          <w:sz w:val="20"/>
          <w:szCs w:val="20"/>
        </w:rPr>
        <w:t>перечислить виды неимущественных требований,</w:t>
      </w:r>
      <w:r w:rsidR="00AE3B6F" w:rsidRPr="00B301C4">
        <w:rPr>
          <w:sz w:val="20"/>
          <w:szCs w:val="20"/>
        </w:rPr>
        <w:t xml:space="preserve"> исполнение которых регулируется законодательством об исполнительном производстве,</w:t>
      </w:r>
      <w:r w:rsidR="00EA5B32" w:rsidRPr="00B301C4">
        <w:rPr>
          <w:sz w:val="20"/>
          <w:szCs w:val="20"/>
        </w:rPr>
        <w:t xml:space="preserve"> провести четкое разграниченные указанных требований с </w:t>
      </w:r>
      <w:proofErr w:type="gramStart"/>
      <w:r w:rsidR="00EA5B32" w:rsidRPr="00B301C4">
        <w:rPr>
          <w:sz w:val="20"/>
          <w:szCs w:val="20"/>
        </w:rPr>
        <w:t>имущественными</w:t>
      </w:r>
      <w:proofErr w:type="gramEnd"/>
      <w:r w:rsidR="00AE3B6F" w:rsidRPr="00B301C4">
        <w:rPr>
          <w:sz w:val="20"/>
          <w:szCs w:val="20"/>
        </w:rPr>
        <w:t xml:space="preserve">, указать – в каких исполнительных документах могут  содержаться неимущественные </w:t>
      </w:r>
      <w:proofErr w:type="spellStart"/>
      <w:r w:rsidR="00AE3B6F" w:rsidRPr="00B301C4">
        <w:rPr>
          <w:sz w:val="20"/>
          <w:szCs w:val="20"/>
        </w:rPr>
        <w:t>требованияи</w:t>
      </w:r>
      <w:proofErr w:type="spellEnd"/>
      <w:r w:rsidR="00AE3B6F" w:rsidRPr="00B301C4">
        <w:rPr>
          <w:sz w:val="20"/>
          <w:szCs w:val="20"/>
        </w:rPr>
        <w:t xml:space="preserve"> какие о</w:t>
      </w:r>
      <w:r w:rsidR="003053D1">
        <w:rPr>
          <w:sz w:val="20"/>
          <w:szCs w:val="20"/>
        </w:rPr>
        <w:t>р</w:t>
      </w:r>
      <w:r w:rsidR="00AE3B6F" w:rsidRPr="00B301C4">
        <w:rPr>
          <w:sz w:val="20"/>
          <w:szCs w:val="20"/>
        </w:rPr>
        <w:t xml:space="preserve">ганы могут выносить соответствующие документы. </w:t>
      </w:r>
    </w:p>
    <w:p w:rsidR="00A25D46" w:rsidRPr="00B301C4" w:rsidRDefault="00AE3B6F" w:rsidP="002361D7">
      <w:pPr>
        <w:ind w:firstLine="709"/>
        <w:jc w:val="both"/>
        <w:rPr>
          <w:sz w:val="20"/>
          <w:szCs w:val="20"/>
        </w:rPr>
      </w:pPr>
      <w:r w:rsidRPr="00B301C4">
        <w:rPr>
          <w:sz w:val="20"/>
          <w:szCs w:val="20"/>
        </w:rPr>
        <w:t>Вт</w:t>
      </w:r>
      <w:r w:rsidR="00A25D46" w:rsidRPr="00B301C4">
        <w:rPr>
          <w:sz w:val="20"/>
          <w:szCs w:val="20"/>
        </w:rPr>
        <w:t xml:space="preserve">орой параграф рекомендуется посвятить исследованию </w:t>
      </w:r>
      <w:r w:rsidRPr="00B301C4">
        <w:rPr>
          <w:sz w:val="20"/>
          <w:szCs w:val="20"/>
        </w:rPr>
        <w:t xml:space="preserve">порядка исполнения документов, содержащих неимущественные требования и выявлению проблем правоприменительной практик, которые могут возникать при исполнении указанных видов требований. </w:t>
      </w:r>
    </w:p>
    <w:p w:rsidR="00A25D46" w:rsidRPr="00B301C4" w:rsidRDefault="00A25D46" w:rsidP="002361D7">
      <w:pPr>
        <w:shd w:val="clear" w:color="auto" w:fill="FFFFFF"/>
        <w:ind w:firstLine="709"/>
        <w:jc w:val="both"/>
        <w:rPr>
          <w:sz w:val="20"/>
          <w:szCs w:val="20"/>
        </w:rPr>
      </w:pPr>
      <w:r w:rsidRPr="00B301C4">
        <w:rPr>
          <w:i/>
          <w:sz w:val="20"/>
          <w:szCs w:val="20"/>
        </w:rPr>
        <w:t>Заключение.</w:t>
      </w:r>
      <w:r w:rsidRPr="00B301C4">
        <w:rPr>
          <w:sz w:val="20"/>
          <w:szCs w:val="20"/>
        </w:rPr>
        <w:t xml:space="preserve"> Необходимо сформулировать выводы и предложения, сделанные по результатам выполненной курсовой работы.</w:t>
      </w:r>
    </w:p>
    <w:p w:rsidR="00A25D46" w:rsidRPr="00B301C4" w:rsidRDefault="00A25D46" w:rsidP="002361D7">
      <w:pPr>
        <w:ind w:firstLine="709"/>
        <w:jc w:val="center"/>
        <w:rPr>
          <w:bCs/>
          <w:i/>
          <w:sz w:val="20"/>
          <w:szCs w:val="20"/>
        </w:rPr>
      </w:pPr>
    </w:p>
    <w:p w:rsidR="00A25D46" w:rsidRDefault="00A25D46" w:rsidP="002361D7">
      <w:pPr>
        <w:ind w:firstLine="709"/>
        <w:jc w:val="center"/>
        <w:rPr>
          <w:i/>
          <w:sz w:val="20"/>
          <w:szCs w:val="20"/>
        </w:rPr>
      </w:pPr>
      <w:r w:rsidRPr="00B301C4">
        <w:rPr>
          <w:i/>
          <w:sz w:val="20"/>
          <w:szCs w:val="20"/>
        </w:rPr>
        <w:t>Литература</w:t>
      </w:r>
    </w:p>
    <w:p w:rsidR="007E327C" w:rsidRPr="00B301C4" w:rsidRDefault="007E327C" w:rsidP="002361D7">
      <w:pPr>
        <w:ind w:firstLine="709"/>
        <w:jc w:val="center"/>
        <w:rPr>
          <w:i/>
          <w:sz w:val="20"/>
          <w:szCs w:val="20"/>
        </w:rPr>
      </w:pPr>
    </w:p>
    <w:p w:rsidR="002361D7" w:rsidRPr="002361D7" w:rsidRDefault="002361D7" w:rsidP="002361D7">
      <w:pPr>
        <w:numPr>
          <w:ilvl w:val="0"/>
          <w:numId w:val="42"/>
        </w:numPr>
        <w:ind w:left="0" w:firstLine="709"/>
        <w:contextualSpacing/>
        <w:jc w:val="both"/>
        <w:rPr>
          <w:rFonts w:ascii="Verdana" w:hAnsi="Verdana"/>
          <w:sz w:val="20"/>
          <w:szCs w:val="20"/>
        </w:rPr>
      </w:pPr>
      <w:r w:rsidRPr="002361D7">
        <w:rPr>
          <w:sz w:val="20"/>
          <w:szCs w:val="20"/>
        </w:rPr>
        <w:t xml:space="preserve">Семейный кодекс Российской Федерации: </w:t>
      </w:r>
      <w:proofErr w:type="spellStart"/>
      <w:r w:rsidRPr="002361D7">
        <w:rPr>
          <w:sz w:val="20"/>
          <w:szCs w:val="20"/>
        </w:rPr>
        <w:t>федер</w:t>
      </w:r>
      <w:proofErr w:type="spellEnd"/>
      <w:r w:rsidRPr="002361D7">
        <w:rPr>
          <w:sz w:val="20"/>
          <w:szCs w:val="20"/>
        </w:rPr>
        <w:t>. закон  от 29.12.1995 № 223-ФЗ (ред. от 29.05.2019) // Российская газета.- 27.01.1996.- № 17.</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Кодекс Российской Федерации об административных правонарушениях: </w:t>
      </w:r>
      <w:proofErr w:type="spellStart"/>
      <w:r w:rsidRPr="002361D7">
        <w:rPr>
          <w:sz w:val="20"/>
          <w:szCs w:val="20"/>
        </w:rPr>
        <w:t>федер</w:t>
      </w:r>
      <w:proofErr w:type="spellEnd"/>
      <w:r w:rsidRPr="002361D7">
        <w:rPr>
          <w:sz w:val="20"/>
          <w:szCs w:val="20"/>
        </w:rPr>
        <w:t>. закон  от 30.12.2001 № 195-ФЗ (ред. от 12.11.2019) // Российская газета.- 31.12.2001.- № 256</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Трудовой кодекс Российской Федерации: </w:t>
      </w:r>
      <w:proofErr w:type="spellStart"/>
      <w:r w:rsidRPr="002361D7">
        <w:rPr>
          <w:sz w:val="20"/>
          <w:szCs w:val="20"/>
        </w:rPr>
        <w:t>федер</w:t>
      </w:r>
      <w:proofErr w:type="spellEnd"/>
      <w:r w:rsidRPr="002361D7">
        <w:rPr>
          <w:sz w:val="20"/>
          <w:szCs w:val="20"/>
        </w:rPr>
        <w:t>. закон  от 30.12.2001 № 197-ФЗ (ред. от 12.11.2019) // Российская газета.- 31.12.2001.- № 256</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Арбитражный процессуальный кодекс Российской Федерации: </w:t>
      </w:r>
      <w:proofErr w:type="spellStart"/>
      <w:r w:rsidRPr="002361D7">
        <w:rPr>
          <w:sz w:val="20"/>
          <w:szCs w:val="20"/>
        </w:rPr>
        <w:t>федер</w:t>
      </w:r>
      <w:proofErr w:type="spellEnd"/>
      <w:r w:rsidRPr="002361D7">
        <w:rPr>
          <w:sz w:val="20"/>
          <w:szCs w:val="20"/>
        </w:rPr>
        <w:t>. закон  от 24.07.2002 №95-ФЗ (ред. от 02.12.2019) // Российская газета.- 27.07.2002.- №137.</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Гражданский процессуальный кодекс Российской Федерации: </w:t>
      </w:r>
      <w:proofErr w:type="spellStart"/>
      <w:r w:rsidRPr="002361D7">
        <w:rPr>
          <w:sz w:val="20"/>
          <w:szCs w:val="20"/>
        </w:rPr>
        <w:t>федер</w:t>
      </w:r>
      <w:proofErr w:type="spellEnd"/>
      <w:r w:rsidRPr="002361D7">
        <w:rPr>
          <w:sz w:val="20"/>
          <w:szCs w:val="20"/>
        </w:rPr>
        <w:t>. закон  от 14.11.2002 № 138-ФЗ (ред. от 17.10.2019) // Российская газета.-20.11.2002.- № 220.</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Жилищный кодекс Российской Федерации: </w:t>
      </w:r>
      <w:proofErr w:type="spellStart"/>
      <w:r w:rsidRPr="002361D7">
        <w:rPr>
          <w:sz w:val="20"/>
          <w:szCs w:val="20"/>
        </w:rPr>
        <w:t>федер</w:t>
      </w:r>
      <w:proofErr w:type="spellEnd"/>
      <w:r w:rsidRPr="002361D7">
        <w:rPr>
          <w:sz w:val="20"/>
          <w:szCs w:val="20"/>
        </w:rPr>
        <w:t>. закон  от 29.12.2004 № 188-ФЗ (ред. от 26.07.2019) // Российская газета.- 12.01.2005.- №1.</w:t>
      </w:r>
    </w:p>
    <w:p w:rsidR="002361D7" w:rsidRPr="002361D7" w:rsidRDefault="002361D7" w:rsidP="002361D7">
      <w:pPr>
        <w:numPr>
          <w:ilvl w:val="0"/>
          <w:numId w:val="42"/>
        </w:numPr>
        <w:ind w:left="0" w:firstLine="709"/>
        <w:contextualSpacing/>
        <w:jc w:val="both"/>
        <w:rPr>
          <w:sz w:val="20"/>
          <w:szCs w:val="20"/>
        </w:rPr>
      </w:pPr>
      <w:r w:rsidRPr="002361D7">
        <w:rPr>
          <w:sz w:val="20"/>
          <w:szCs w:val="20"/>
        </w:rPr>
        <w:lastRenderedPageBreak/>
        <w:t xml:space="preserve">О судебных приставах: </w:t>
      </w:r>
      <w:proofErr w:type="spellStart"/>
      <w:r w:rsidRPr="002361D7">
        <w:rPr>
          <w:sz w:val="20"/>
          <w:szCs w:val="20"/>
        </w:rPr>
        <w:t>федер</w:t>
      </w:r>
      <w:proofErr w:type="spellEnd"/>
      <w:r w:rsidRPr="002361D7">
        <w:rPr>
          <w:sz w:val="20"/>
          <w:szCs w:val="20"/>
        </w:rPr>
        <w:t>. закон от 21.07.1997 № 118-ФЗ (ред. от 01.05.2019) // Российская газета.- 05.08.1997.- №149</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Об исполнительном производстве: </w:t>
      </w:r>
      <w:proofErr w:type="spellStart"/>
      <w:r w:rsidRPr="002361D7">
        <w:rPr>
          <w:sz w:val="20"/>
          <w:szCs w:val="20"/>
        </w:rPr>
        <w:t>федер</w:t>
      </w:r>
      <w:proofErr w:type="spellEnd"/>
      <w:r w:rsidRPr="002361D7">
        <w:rPr>
          <w:sz w:val="20"/>
          <w:szCs w:val="20"/>
        </w:rPr>
        <w:t>. закон от 02.10.2007 № 229-ФЗ (ред. от 17.10.2019) // Российская газета.- 06.10.2007.- № 223.</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О службе в органах принудительного исполнения Российской Федерации и внесении изменений в отдельные законодательные акты Российской Федерации: </w:t>
      </w:r>
      <w:proofErr w:type="spellStart"/>
      <w:r w:rsidRPr="002361D7">
        <w:rPr>
          <w:sz w:val="20"/>
          <w:szCs w:val="20"/>
        </w:rPr>
        <w:t>федер</w:t>
      </w:r>
      <w:proofErr w:type="spellEnd"/>
      <w:r w:rsidRPr="002361D7">
        <w:rPr>
          <w:sz w:val="20"/>
          <w:szCs w:val="20"/>
        </w:rPr>
        <w:t>. закон от 01.10.2019 №328-ФЗ // Российская газета.- 04.10.2019.- №223.</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Об утверждении Порядка организации взаимодействия Федеральной службы судебных приставов, Министерства иностранных дел Российской Федерации, Федеральной миграционной службы и Федеральной службы безопасности Российской Федерации по административному </w:t>
      </w:r>
      <w:proofErr w:type="gramStart"/>
      <w:r w:rsidRPr="002361D7">
        <w:rPr>
          <w:sz w:val="20"/>
          <w:szCs w:val="20"/>
        </w:rPr>
        <w:t>выдворению</w:t>
      </w:r>
      <w:proofErr w:type="gramEnd"/>
      <w:r w:rsidRPr="002361D7">
        <w:rPr>
          <w:sz w:val="20"/>
          <w:szCs w:val="20"/>
        </w:rPr>
        <w:t xml:space="preserve"> за пределы Российской Федерации иностранных граждан и лиц без гражданства в форме принудительного и контролируемого перемещения через Государственную границу Российской Федерации: Приказ Министерства юстиции Российской Федерации № 100, Министерства иностранных дел Российской Федерации № 7509, Федеральной миграционной службы № 375, Федеральной службы безопасности Российской Федерации № 271 от 19.05.2014 // Российская газета.- 24.06.2014.- №138</w:t>
      </w:r>
    </w:p>
    <w:p w:rsidR="002361D7" w:rsidRPr="002361D7" w:rsidRDefault="002361D7" w:rsidP="002361D7">
      <w:pPr>
        <w:numPr>
          <w:ilvl w:val="0"/>
          <w:numId w:val="42"/>
        </w:numPr>
        <w:ind w:left="0" w:firstLine="709"/>
        <w:contextualSpacing/>
        <w:jc w:val="both"/>
        <w:rPr>
          <w:sz w:val="20"/>
          <w:szCs w:val="20"/>
        </w:rPr>
      </w:pPr>
      <w:r w:rsidRPr="002361D7">
        <w:rPr>
          <w:sz w:val="20"/>
          <w:szCs w:val="20"/>
        </w:rPr>
        <w:t>Об утверждении примерных форм процессуальных документов, применяемых должностными лицами Федеральной службы судебных приставов в процессе исполнительного производства: Приказ ФССП России от 04.05.2016 № 238 (ред. от 25.10.2019) // [Электронный ресурс]: Доступ из справочно-правовой системы «</w:t>
      </w:r>
      <w:proofErr w:type="spellStart"/>
      <w:r w:rsidRPr="002361D7">
        <w:rPr>
          <w:sz w:val="20"/>
          <w:szCs w:val="20"/>
        </w:rPr>
        <w:t>КонсультантПлюс</w:t>
      </w:r>
      <w:proofErr w:type="spellEnd"/>
      <w:r w:rsidRPr="002361D7">
        <w:rPr>
          <w:sz w:val="20"/>
          <w:szCs w:val="20"/>
        </w:rPr>
        <w:t>». Дата обращения – 25.11.2019.</w:t>
      </w:r>
    </w:p>
    <w:p w:rsidR="002361D7" w:rsidRPr="002361D7" w:rsidRDefault="002361D7" w:rsidP="002361D7">
      <w:pPr>
        <w:numPr>
          <w:ilvl w:val="0"/>
          <w:numId w:val="42"/>
        </w:numPr>
        <w:ind w:left="0" w:firstLine="709"/>
        <w:contextualSpacing/>
        <w:jc w:val="both"/>
        <w:rPr>
          <w:sz w:val="20"/>
          <w:szCs w:val="20"/>
        </w:rPr>
      </w:pPr>
      <w:r w:rsidRPr="002361D7">
        <w:rPr>
          <w:sz w:val="20"/>
          <w:szCs w:val="20"/>
        </w:rPr>
        <w:t>О применении судами законодательства при рассмотрении некоторых вопросов, возникающих в ходе исполнительного производства: Постановление Пленума Верховного Суда Российской Федерации от 17.11.2015 № 50 // Российская газета.- 30.11.2015.- № 270.</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О некоторых вопросах, возникающих у судов при применении Кодекса Российской Федерации об административных правонарушениях: Постановление Пленума Верховного Суда РФ от 24.03.2005 № 5 (ред. от 19.12.2013) // Российская газета.- 19.04.2005.- № 80. </w:t>
      </w:r>
    </w:p>
    <w:p w:rsidR="002361D7" w:rsidRPr="002361D7" w:rsidRDefault="002361D7" w:rsidP="002361D7">
      <w:pPr>
        <w:numPr>
          <w:ilvl w:val="0"/>
          <w:numId w:val="42"/>
        </w:numPr>
        <w:ind w:left="0" w:firstLine="709"/>
        <w:contextualSpacing/>
        <w:jc w:val="both"/>
        <w:rPr>
          <w:sz w:val="20"/>
          <w:szCs w:val="20"/>
        </w:rPr>
      </w:pPr>
      <w:r w:rsidRPr="002361D7">
        <w:rPr>
          <w:sz w:val="20"/>
          <w:szCs w:val="20"/>
        </w:rPr>
        <w:t>О порядке исполнения постановлений судей об отбывании обязательных работ: Письмо ФССП России от 15.01.2013 № 12/01-491-АП // Бюллетень Федеральной службы судебных приставов.- 2013.- № 3.</w:t>
      </w:r>
    </w:p>
    <w:p w:rsidR="002361D7" w:rsidRPr="002361D7" w:rsidRDefault="002361D7" w:rsidP="002361D7">
      <w:pPr>
        <w:numPr>
          <w:ilvl w:val="0"/>
          <w:numId w:val="42"/>
        </w:numPr>
        <w:ind w:left="0" w:firstLine="709"/>
        <w:contextualSpacing/>
        <w:jc w:val="both"/>
        <w:rPr>
          <w:sz w:val="20"/>
          <w:szCs w:val="20"/>
        </w:rPr>
      </w:pPr>
      <w:r w:rsidRPr="002361D7">
        <w:rPr>
          <w:sz w:val="20"/>
          <w:szCs w:val="20"/>
        </w:rPr>
        <w:t>Методические рекомендации по исполнению судебных решений о сносе самовольно возведенных строений: Письмо ФССП России от 31.03.2014 № 8 (ред. от 31.07.2015) // Бюллетень Федеральной службы судебных приставов.- 2014.- № 7.</w:t>
      </w:r>
    </w:p>
    <w:p w:rsidR="002361D7" w:rsidRPr="002361D7" w:rsidRDefault="002361D7" w:rsidP="002361D7">
      <w:pPr>
        <w:numPr>
          <w:ilvl w:val="0"/>
          <w:numId w:val="42"/>
        </w:numPr>
        <w:ind w:left="0" w:firstLine="709"/>
        <w:contextualSpacing/>
        <w:jc w:val="both"/>
        <w:rPr>
          <w:rFonts w:ascii="Verdana" w:hAnsi="Verdana"/>
          <w:sz w:val="20"/>
          <w:szCs w:val="20"/>
        </w:rPr>
      </w:pPr>
      <w:r w:rsidRPr="002361D7">
        <w:rPr>
          <w:sz w:val="20"/>
          <w:szCs w:val="20"/>
        </w:rPr>
        <w:t xml:space="preserve">О возвращении незаконно перемещенного в Российскую Федерацию или удерживаемого в Российской Федерации ребенка и об осуществлении в отношении такого ребенка прав доступа: Письмо ФССП России от 25.08.2014 N 00011/14/50543-СВС // Бюллетень Федеральной службы судебных приставов.- 2014.- № 10. </w:t>
      </w:r>
    </w:p>
    <w:p w:rsidR="002361D7" w:rsidRPr="002361D7" w:rsidRDefault="002361D7" w:rsidP="002361D7">
      <w:pPr>
        <w:numPr>
          <w:ilvl w:val="0"/>
          <w:numId w:val="42"/>
        </w:numPr>
        <w:ind w:left="0" w:firstLine="709"/>
        <w:contextualSpacing/>
        <w:jc w:val="both"/>
        <w:rPr>
          <w:sz w:val="20"/>
          <w:szCs w:val="20"/>
        </w:rPr>
      </w:pPr>
      <w:r w:rsidRPr="002361D7">
        <w:rPr>
          <w:sz w:val="20"/>
          <w:szCs w:val="20"/>
        </w:rPr>
        <w:t>Обзор судебной практики Верховного Суда Российской Федерации 1 (2014): утв. Президиумом Верховного Суда РФ 24.12.2014 // Бюллетень Верховного Суда РФ</w:t>
      </w:r>
      <w:proofErr w:type="gramStart"/>
      <w:r w:rsidRPr="002361D7">
        <w:rPr>
          <w:sz w:val="20"/>
          <w:szCs w:val="20"/>
        </w:rPr>
        <w:t>.</w:t>
      </w:r>
      <w:proofErr w:type="gramEnd"/>
      <w:r w:rsidRPr="002361D7">
        <w:rPr>
          <w:sz w:val="20"/>
          <w:szCs w:val="20"/>
        </w:rPr>
        <w:t xml:space="preserve">- </w:t>
      </w:r>
      <w:proofErr w:type="gramStart"/>
      <w:r w:rsidRPr="002361D7">
        <w:rPr>
          <w:sz w:val="20"/>
          <w:szCs w:val="20"/>
        </w:rPr>
        <w:t>м</w:t>
      </w:r>
      <w:proofErr w:type="gramEnd"/>
      <w:r w:rsidRPr="002361D7">
        <w:rPr>
          <w:sz w:val="20"/>
          <w:szCs w:val="20"/>
        </w:rPr>
        <w:t>арт, 2015.- № 3.</w:t>
      </w:r>
    </w:p>
    <w:p w:rsidR="002361D7" w:rsidRPr="002361D7" w:rsidRDefault="002361D7" w:rsidP="002361D7">
      <w:pPr>
        <w:numPr>
          <w:ilvl w:val="0"/>
          <w:numId w:val="42"/>
        </w:numPr>
        <w:ind w:left="0" w:firstLine="709"/>
        <w:contextualSpacing/>
        <w:jc w:val="both"/>
        <w:rPr>
          <w:sz w:val="20"/>
          <w:szCs w:val="20"/>
        </w:rPr>
      </w:pPr>
      <w:r w:rsidRPr="002361D7">
        <w:rPr>
          <w:sz w:val="20"/>
          <w:szCs w:val="20"/>
        </w:rPr>
        <w:lastRenderedPageBreak/>
        <w:t>Об организации работы по административному приостановлению деятельности должников: Письмо ФССП России от 26.12.2014 № 00011/14/81265-АП // Бюллетень Федеральной службы судебных приставов.- 2015.- № 2.</w:t>
      </w:r>
    </w:p>
    <w:p w:rsidR="002361D7" w:rsidRPr="002361D7" w:rsidRDefault="002361D7" w:rsidP="002361D7">
      <w:pPr>
        <w:numPr>
          <w:ilvl w:val="0"/>
          <w:numId w:val="42"/>
        </w:numPr>
        <w:ind w:left="0" w:firstLine="709"/>
        <w:contextualSpacing/>
        <w:jc w:val="both"/>
        <w:rPr>
          <w:sz w:val="20"/>
          <w:szCs w:val="20"/>
        </w:rPr>
      </w:pPr>
      <w:proofErr w:type="spellStart"/>
      <w:r w:rsidRPr="002361D7">
        <w:rPr>
          <w:sz w:val="20"/>
          <w:szCs w:val="20"/>
        </w:rPr>
        <w:t>Ахвердова</w:t>
      </w:r>
      <w:proofErr w:type="spellEnd"/>
      <w:r w:rsidRPr="002361D7">
        <w:rPr>
          <w:sz w:val="20"/>
          <w:szCs w:val="20"/>
        </w:rPr>
        <w:t xml:space="preserve"> Т.А. Проблемные вопросы предоставления срока на добровольное исполнение требований неимущественного характера / Т.А. </w:t>
      </w:r>
      <w:proofErr w:type="spellStart"/>
      <w:r w:rsidRPr="002361D7">
        <w:rPr>
          <w:sz w:val="20"/>
          <w:szCs w:val="20"/>
        </w:rPr>
        <w:t>Ахвердова</w:t>
      </w:r>
      <w:proofErr w:type="spellEnd"/>
      <w:r w:rsidRPr="002361D7">
        <w:rPr>
          <w:sz w:val="20"/>
          <w:szCs w:val="20"/>
        </w:rPr>
        <w:t xml:space="preserve"> // Аллея науки.- 2018.- Т. 4.- № 4 (20).- С. 709-711.</w:t>
      </w:r>
    </w:p>
    <w:p w:rsidR="002361D7" w:rsidRPr="002361D7" w:rsidRDefault="002361D7" w:rsidP="002361D7">
      <w:pPr>
        <w:numPr>
          <w:ilvl w:val="0"/>
          <w:numId w:val="42"/>
        </w:numPr>
        <w:ind w:left="0" w:firstLine="709"/>
        <w:contextualSpacing/>
        <w:jc w:val="both"/>
        <w:rPr>
          <w:sz w:val="20"/>
          <w:szCs w:val="20"/>
        </w:rPr>
      </w:pPr>
      <w:proofErr w:type="spellStart"/>
      <w:r w:rsidRPr="002361D7">
        <w:rPr>
          <w:sz w:val="20"/>
          <w:szCs w:val="20"/>
        </w:rPr>
        <w:t>Гуреев</w:t>
      </w:r>
      <w:proofErr w:type="spellEnd"/>
      <w:r w:rsidRPr="002361D7">
        <w:rPr>
          <w:sz w:val="20"/>
          <w:szCs w:val="20"/>
        </w:rPr>
        <w:t xml:space="preserve"> В.А., Гущин В.В. Исполнительное производство: учеб.- </w:t>
      </w:r>
      <w:proofErr w:type="spellStart"/>
      <w:r w:rsidRPr="002361D7">
        <w:rPr>
          <w:sz w:val="20"/>
          <w:szCs w:val="20"/>
        </w:rPr>
        <w:t>М.:Статут</w:t>
      </w:r>
      <w:proofErr w:type="spellEnd"/>
      <w:r w:rsidRPr="002361D7">
        <w:rPr>
          <w:sz w:val="20"/>
          <w:szCs w:val="20"/>
        </w:rPr>
        <w:t>, 2014.- 455 с.</w:t>
      </w:r>
    </w:p>
    <w:p w:rsidR="002361D7" w:rsidRPr="002361D7" w:rsidRDefault="002361D7" w:rsidP="002361D7">
      <w:pPr>
        <w:numPr>
          <w:ilvl w:val="0"/>
          <w:numId w:val="42"/>
        </w:numPr>
        <w:ind w:left="0" w:firstLine="709"/>
        <w:contextualSpacing/>
        <w:jc w:val="both"/>
        <w:rPr>
          <w:sz w:val="20"/>
          <w:szCs w:val="20"/>
        </w:rPr>
      </w:pPr>
      <w:r w:rsidRPr="002361D7">
        <w:rPr>
          <w:sz w:val="20"/>
          <w:szCs w:val="20"/>
        </w:rPr>
        <w:t xml:space="preserve">Левченко В.Е., </w:t>
      </w:r>
      <w:proofErr w:type="spellStart"/>
      <w:r w:rsidRPr="002361D7">
        <w:rPr>
          <w:sz w:val="20"/>
          <w:szCs w:val="20"/>
        </w:rPr>
        <w:t>Кучерова</w:t>
      </w:r>
      <w:proofErr w:type="spellEnd"/>
      <w:r w:rsidRPr="002361D7">
        <w:rPr>
          <w:sz w:val="20"/>
          <w:szCs w:val="20"/>
        </w:rPr>
        <w:t xml:space="preserve"> Д.А. Исполнение требований неимущественного характера, содержащихся в исполнительных документах / В.Е. Левченко, Д.А. </w:t>
      </w:r>
      <w:proofErr w:type="spellStart"/>
      <w:r w:rsidRPr="002361D7">
        <w:rPr>
          <w:sz w:val="20"/>
          <w:szCs w:val="20"/>
        </w:rPr>
        <w:t>Кучерова</w:t>
      </w:r>
      <w:proofErr w:type="spellEnd"/>
      <w:r w:rsidRPr="002361D7">
        <w:rPr>
          <w:sz w:val="20"/>
          <w:szCs w:val="20"/>
        </w:rPr>
        <w:t xml:space="preserve"> // Евразийский союз ученых.- 2015.- № 2-2 (11).- С. 128-130.</w:t>
      </w:r>
    </w:p>
    <w:p w:rsidR="002361D7" w:rsidRPr="002361D7" w:rsidRDefault="002361D7" w:rsidP="002361D7">
      <w:pPr>
        <w:numPr>
          <w:ilvl w:val="0"/>
          <w:numId w:val="42"/>
        </w:numPr>
        <w:ind w:left="0" w:firstLine="709"/>
        <w:contextualSpacing/>
        <w:jc w:val="both"/>
        <w:rPr>
          <w:sz w:val="20"/>
          <w:szCs w:val="20"/>
        </w:rPr>
      </w:pPr>
      <w:proofErr w:type="spellStart"/>
      <w:r w:rsidRPr="002361D7">
        <w:rPr>
          <w:sz w:val="20"/>
          <w:szCs w:val="20"/>
        </w:rPr>
        <w:t>Лоба</w:t>
      </w:r>
      <w:proofErr w:type="spellEnd"/>
      <w:r w:rsidRPr="002361D7">
        <w:rPr>
          <w:sz w:val="20"/>
          <w:szCs w:val="20"/>
        </w:rPr>
        <w:t xml:space="preserve"> В.Е. Исполнительное производство: </w:t>
      </w:r>
      <w:proofErr w:type="spellStart"/>
      <w:r w:rsidRPr="002361D7">
        <w:rPr>
          <w:sz w:val="20"/>
          <w:szCs w:val="20"/>
        </w:rPr>
        <w:t>учеб</w:t>
      </w:r>
      <w:proofErr w:type="gramStart"/>
      <w:r w:rsidRPr="002361D7">
        <w:rPr>
          <w:sz w:val="20"/>
          <w:szCs w:val="20"/>
        </w:rPr>
        <w:t>.п</w:t>
      </w:r>
      <w:proofErr w:type="gramEnd"/>
      <w:r w:rsidRPr="002361D7">
        <w:rPr>
          <w:sz w:val="20"/>
          <w:szCs w:val="20"/>
        </w:rPr>
        <w:t>особие</w:t>
      </w:r>
      <w:proofErr w:type="spellEnd"/>
      <w:r w:rsidRPr="002361D7">
        <w:rPr>
          <w:sz w:val="20"/>
          <w:szCs w:val="20"/>
        </w:rPr>
        <w:t xml:space="preserve"> для учащихся техникума по специальности 40.02.03 Право и судебное администрирование.- Армавир: РИО АЛСИ, 2017.- 412 с.</w:t>
      </w:r>
    </w:p>
    <w:p w:rsidR="002361D7" w:rsidRPr="002361D7" w:rsidRDefault="002361D7" w:rsidP="002361D7">
      <w:pPr>
        <w:numPr>
          <w:ilvl w:val="0"/>
          <w:numId w:val="42"/>
        </w:numPr>
        <w:ind w:left="0" w:firstLine="709"/>
        <w:contextualSpacing/>
        <w:jc w:val="both"/>
        <w:rPr>
          <w:sz w:val="20"/>
          <w:szCs w:val="20"/>
        </w:rPr>
      </w:pPr>
      <w:proofErr w:type="spellStart"/>
      <w:r w:rsidRPr="002361D7">
        <w:rPr>
          <w:sz w:val="20"/>
          <w:szCs w:val="20"/>
        </w:rPr>
        <w:t>Манташян</w:t>
      </w:r>
      <w:proofErr w:type="spellEnd"/>
      <w:r w:rsidRPr="002361D7">
        <w:rPr>
          <w:sz w:val="20"/>
          <w:szCs w:val="20"/>
        </w:rPr>
        <w:t xml:space="preserve"> А.О. Срок для добровольного исполнения требований неимущественного характера / А.О. </w:t>
      </w:r>
      <w:proofErr w:type="spellStart"/>
      <w:r w:rsidRPr="002361D7">
        <w:rPr>
          <w:sz w:val="20"/>
          <w:szCs w:val="20"/>
        </w:rPr>
        <w:t>Манташян</w:t>
      </w:r>
      <w:proofErr w:type="spellEnd"/>
      <w:r w:rsidRPr="002361D7">
        <w:rPr>
          <w:sz w:val="20"/>
          <w:szCs w:val="20"/>
        </w:rPr>
        <w:t xml:space="preserve"> // Актуальные проблемы российского права.- 2016.- № 4 (65).- С. 123-130.</w:t>
      </w:r>
    </w:p>
    <w:p w:rsidR="002361D7" w:rsidRPr="002361D7" w:rsidRDefault="002361D7" w:rsidP="002361D7">
      <w:pPr>
        <w:numPr>
          <w:ilvl w:val="0"/>
          <w:numId w:val="42"/>
        </w:numPr>
        <w:ind w:left="0" w:firstLine="709"/>
        <w:contextualSpacing/>
        <w:jc w:val="both"/>
        <w:rPr>
          <w:sz w:val="20"/>
          <w:szCs w:val="20"/>
        </w:rPr>
      </w:pPr>
      <w:r w:rsidRPr="002361D7">
        <w:rPr>
          <w:sz w:val="20"/>
          <w:szCs w:val="20"/>
        </w:rPr>
        <w:t>Решетникова И.В. Исполнительное производство: учебник М.: Норма  ИНФРА-М, 2015. - 239 с.</w:t>
      </w:r>
    </w:p>
    <w:p w:rsidR="002361D7" w:rsidRPr="002361D7" w:rsidRDefault="002361D7" w:rsidP="006225E6">
      <w:pPr>
        <w:numPr>
          <w:ilvl w:val="0"/>
          <w:numId w:val="42"/>
        </w:numPr>
        <w:tabs>
          <w:tab w:val="left" w:pos="1134"/>
        </w:tabs>
        <w:ind w:left="0" w:firstLine="709"/>
        <w:contextualSpacing/>
        <w:jc w:val="both"/>
        <w:rPr>
          <w:sz w:val="20"/>
          <w:szCs w:val="20"/>
        </w:rPr>
      </w:pPr>
      <w:proofErr w:type="spellStart"/>
      <w:r w:rsidRPr="002361D7">
        <w:rPr>
          <w:sz w:val="20"/>
          <w:szCs w:val="20"/>
        </w:rPr>
        <w:t>Саттарова</w:t>
      </w:r>
      <w:proofErr w:type="spellEnd"/>
      <w:r w:rsidRPr="002361D7">
        <w:rPr>
          <w:sz w:val="20"/>
          <w:szCs w:val="20"/>
        </w:rPr>
        <w:t xml:space="preserve"> З.З. Исполнение требований неимущественного характера // Труды Оренбургского института (филиала) Московской государственной юридической академии.- 2016.- № 29.- С. 35-40.</w:t>
      </w:r>
    </w:p>
    <w:p w:rsidR="00A25D46" w:rsidRPr="003E625D" w:rsidRDefault="00A25D46" w:rsidP="001304A7">
      <w:pPr>
        <w:shd w:val="clear" w:color="auto" w:fill="FFFFFF"/>
        <w:ind w:left="360" w:firstLine="709"/>
        <w:jc w:val="both"/>
        <w:rPr>
          <w:color w:val="FF0000"/>
          <w:sz w:val="20"/>
          <w:szCs w:val="20"/>
        </w:rPr>
      </w:pPr>
    </w:p>
    <w:p w:rsidR="00A25D46" w:rsidRPr="003053D1" w:rsidRDefault="00A25D46" w:rsidP="001304A7">
      <w:pPr>
        <w:ind w:firstLine="709"/>
        <w:jc w:val="center"/>
        <w:rPr>
          <w:sz w:val="20"/>
          <w:szCs w:val="20"/>
        </w:rPr>
      </w:pPr>
      <w:r w:rsidRPr="003053D1">
        <w:rPr>
          <w:sz w:val="20"/>
          <w:szCs w:val="20"/>
        </w:rPr>
        <w:t>*</w:t>
      </w:r>
    </w:p>
    <w:p w:rsidR="00417D3C" w:rsidRPr="00417D3C" w:rsidRDefault="00417D3C" w:rsidP="00417D3C">
      <w:pPr>
        <w:pStyle w:val="ad"/>
        <w:shd w:val="clear" w:color="auto" w:fill="FFFFFF"/>
        <w:spacing w:before="0" w:beforeAutospacing="0" w:after="0" w:afterAutospacing="0"/>
        <w:ind w:firstLine="709"/>
        <w:jc w:val="center"/>
        <w:rPr>
          <w:b/>
          <w:bCs/>
          <w:sz w:val="20"/>
          <w:szCs w:val="20"/>
        </w:rPr>
      </w:pPr>
      <w:r w:rsidRPr="00417D3C">
        <w:rPr>
          <w:b/>
          <w:sz w:val="20"/>
          <w:szCs w:val="20"/>
        </w:rPr>
        <w:t>Тема 27</w:t>
      </w:r>
      <w:r w:rsidR="00EA5806" w:rsidRPr="00417D3C">
        <w:rPr>
          <w:b/>
          <w:sz w:val="20"/>
          <w:szCs w:val="20"/>
        </w:rPr>
        <w:t xml:space="preserve">. </w:t>
      </w:r>
      <w:r w:rsidRPr="00417D3C">
        <w:rPr>
          <w:b/>
          <w:bCs/>
          <w:sz w:val="20"/>
          <w:szCs w:val="20"/>
        </w:rPr>
        <w:t>Акты, подлежащие принудительному исполнению:</w:t>
      </w:r>
    </w:p>
    <w:p w:rsidR="00B92B38" w:rsidRDefault="00417D3C" w:rsidP="00B92B38">
      <w:pPr>
        <w:pStyle w:val="ad"/>
        <w:shd w:val="clear" w:color="auto" w:fill="FFFFFF"/>
        <w:spacing w:before="0" w:beforeAutospacing="0" w:after="0" w:afterAutospacing="0"/>
        <w:ind w:firstLine="709"/>
        <w:jc w:val="center"/>
        <w:rPr>
          <w:b/>
          <w:sz w:val="20"/>
          <w:szCs w:val="20"/>
        </w:rPr>
      </w:pPr>
      <w:r w:rsidRPr="00417D3C">
        <w:rPr>
          <w:b/>
          <w:bCs/>
          <w:sz w:val="20"/>
          <w:szCs w:val="20"/>
        </w:rPr>
        <w:t xml:space="preserve"> виды  и правовое значение</w:t>
      </w:r>
    </w:p>
    <w:p w:rsidR="00B92B38" w:rsidRDefault="00B92B38" w:rsidP="00B92B38">
      <w:pPr>
        <w:pStyle w:val="ad"/>
        <w:shd w:val="clear" w:color="auto" w:fill="FFFFFF"/>
        <w:spacing w:before="0" w:beforeAutospacing="0" w:after="0" w:afterAutospacing="0"/>
        <w:ind w:firstLine="709"/>
        <w:jc w:val="center"/>
        <w:rPr>
          <w:b/>
          <w:sz w:val="20"/>
          <w:szCs w:val="20"/>
        </w:rPr>
      </w:pPr>
    </w:p>
    <w:p w:rsidR="002E17F8" w:rsidRPr="00370042" w:rsidRDefault="002E17F8" w:rsidP="00B92B38">
      <w:pPr>
        <w:pStyle w:val="ad"/>
        <w:shd w:val="clear" w:color="auto" w:fill="FFFFFF"/>
        <w:spacing w:before="0" w:beforeAutospacing="0" w:after="0" w:afterAutospacing="0"/>
        <w:ind w:firstLine="709"/>
        <w:jc w:val="both"/>
        <w:rPr>
          <w:b/>
          <w:sz w:val="20"/>
          <w:szCs w:val="20"/>
        </w:rPr>
      </w:pPr>
      <w:r w:rsidRPr="00370042">
        <w:rPr>
          <w:i/>
          <w:sz w:val="20"/>
          <w:szCs w:val="20"/>
        </w:rPr>
        <w:t>Введение</w:t>
      </w:r>
    </w:p>
    <w:p w:rsidR="007E327C" w:rsidRPr="00370042" w:rsidRDefault="002E17F8" w:rsidP="007E327C">
      <w:pPr>
        <w:pStyle w:val="ae"/>
        <w:ind w:firstLine="709"/>
        <w:jc w:val="both"/>
        <w:rPr>
          <w:sz w:val="20"/>
          <w:szCs w:val="20"/>
        </w:rPr>
      </w:pPr>
      <w:r w:rsidRPr="00370042">
        <w:rPr>
          <w:sz w:val="20"/>
          <w:szCs w:val="20"/>
        </w:rPr>
        <w:t xml:space="preserve">Во введении необходимо обосновать актуальность выбранной темы, </w:t>
      </w:r>
      <w:r w:rsidR="00B301C4" w:rsidRPr="00370042">
        <w:rPr>
          <w:sz w:val="20"/>
          <w:szCs w:val="20"/>
        </w:rPr>
        <w:t>а т</w:t>
      </w:r>
      <w:r w:rsidRPr="00370042">
        <w:rPr>
          <w:sz w:val="20"/>
          <w:szCs w:val="20"/>
        </w:rPr>
        <w:t xml:space="preserve">акже необходимо указать цель исследования и задачи, </w:t>
      </w:r>
      <w:r w:rsidR="007E327C" w:rsidRPr="00370042">
        <w:rPr>
          <w:sz w:val="20"/>
          <w:szCs w:val="20"/>
        </w:rPr>
        <w:t>поставленные для ее достижения.</w:t>
      </w:r>
    </w:p>
    <w:p w:rsidR="002E17F8" w:rsidRPr="00370042" w:rsidRDefault="002E17F8" w:rsidP="007E327C">
      <w:pPr>
        <w:pStyle w:val="ae"/>
        <w:ind w:firstLine="709"/>
        <w:jc w:val="both"/>
        <w:rPr>
          <w:sz w:val="20"/>
          <w:szCs w:val="20"/>
        </w:rPr>
      </w:pPr>
      <w:r w:rsidRPr="00370042">
        <w:rPr>
          <w:i/>
          <w:sz w:val="20"/>
          <w:szCs w:val="20"/>
        </w:rPr>
        <w:t>Г</w:t>
      </w:r>
      <w:r w:rsidR="007E327C" w:rsidRPr="00370042">
        <w:rPr>
          <w:i/>
          <w:sz w:val="20"/>
          <w:szCs w:val="20"/>
        </w:rPr>
        <w:t>лава</w:t>
      </w:r>
      <w:r w:rsidRPr="00370042">
        <w:rPr>
          <w:i/>
          <w:sz w:val="20"/>
          <w:szCs w:val="20"/>
        </w:rPr>
        <w:t xml:space="preserve"> 1. </w:t>
      </w:r>
      <w:r w:rsidR="007E327C" w:rsidRPr="00370042">
        <w:rPr>
          <w:i/>
          <w:sz w:val="20"/>
          <w:szCs w:val="20"/>
        </w:rPr>
        <w:t>Понятие и виды исполнительных документов</w:t>
      </w:r>
      <w:r w:rsidRPr="00370042">
        <w:rPr>
          <w:i/>
          <w:sz w:val="20"/>
          <w:szCs w:val="20"/>
        </w:rPr>
        <w:t xml:space="preserve">. </w:t>
      </w:r>
    </w:p>
    <w:p w:rsidR="00C64E13" w:rsidRPr="00370042" w:rsidRDefault="002E17F8" w:rsidP="001304A7">
      <w:pPr>
        <w:pStyle w:val="ad"/>
        <w:shd w:val="clear" w:color="auto" w:fill="FFFFFF"/>
        <w:spacing w:before="0" w:beforeAutospacing="0" w:after="0" w:afterAutospacing="0"/>
        <w:ind w:firstLine="709"/>
        <w:jc w:val="both"/>
        <w:rPr>
          <w:sz w:val="20"/>
          <w:szCs w:val="20"/>
        </w:rPr>
      </w:pPr>
      <w:r w:rsidRPr="00370042">
        <w:rPr>
          <w:sz w:val="20"/>
          <w:szCs w:val="20"/>
        </w:rPr>
        <w:t xml:space="preserve">В первом параграфе следует </w:t>
      </w:r>
      <w:r w:rsidR="00C64E13" w:rsidRPr="00370042">
        <w:rPr>
          <w:sz w:val="20"/>
          <w:szCs w:val="20"/>
        </w:rPr>
        <w:t>да</w:t>
      </w:r>
      <w:r w:rsidRPr="00370042">
        <w:rPr>
          <w:sz w:val="20"/>
          <w:szCs w:val="20"/>
        </w:rPr>
        <w:t xml:space="preserve">ть </w:t>
      </w:r>
      <w:r w:rsidR="00C64E13" w:rsidRPr="00370042">
        <w:rPr>
          <w:sz w:val="20"/>
          <w:szCs w:val="20"/>
        </w:rPr>
        <w:t>понятие исполнительного документа, перечислить их виды в соответствии с действующей редакцией статьи 12 закона</w:t>
      </w:r>
      <w:proofErr w:type="gramStart"/>
      <w:r w:rsidR="00C64E13" w:rsidRPr="00370042">
        <w:rPr>
          <w:sz w:val="20"/>
          <w:szCs w:val="20"/>
        </w:rPr>
        <w:t xml:space="preserve"> О</w:t>
      </w:r>
      <w:proofErr w:type="gramEnd"/>
      <w:r w:rsidR="00C64E13" w:rsidRPr="00370042">
        <w:rPr>
          <w:sz w:val="20"/>
          <w:szCs w:val="20"/>
        </w:rPr>
        <w:t xml:space="preserve">б исполнительном производстве, указать органы, которые выносят соответствующие документы. При этом стоит обратить внимание на появление новых исполнительных документов, объяснить причины и обосновать необходимость их появления.  </w:t>
      </w:r>
    </w:p>
    <w:p w:rsidR="002E17F8" w:rsidRPr="00370042" w:rsidRDefault="00C64E13" w:rsidP="001304A7">
      <w:pPr>
        <w:pStyle w:val="ad"/>
        <w:shd w:val="clear" w:color="auto" w:fill="FFFFFF"/>
        <w:spacing w:before="0" w:beforeAutospacing="0" w:after="0" w:afterAutospacing="0"/>
        <w:ind w:firstLine="709"/>
        <w:jc w:val="both"/>
        <w:rPr>
          <w:sz w:val="20"/>
          <w:szCs w:val="20"/>
        </w:rPr>
      </w:pPr>
      <w:r w:rsidRPr="00370042">
        <w:rPr>
          <w:sz w:val="20"/>
          <w:szCs w:val="20"/>
        </w:rPr>
        <w:t>Второй параграф следует посвятить подробной характеристике требований, которые закон предъявляет и исполнительным документам, их содержанию и порядку их</w:t>
      </w:r>
      <w:r w:rsidR="00A75AA1" w:rsidRPr="00370042">
        <w:rPr>
          <w:sz w:val="20"/>
          <w:szCs w:val="20"/>
        </w:rPr>
        <w:t xml:space="preserve"> вынесения и</w:t>
      </w:r>
      <w:r w:rsidRPr="00370042">
        <w:rPr>
          <w:sz w:val="20"/>
          <w:szCs w:val="20"/>
        </w:rPr>
        <w:t xml:space="preserve"> оформления</w:t>
      </w:r>
      <w:r w:rsidR="00A75AA1" w:rsidRPr="00370042">
        <w:rPr>
          <w:sz w:val="20"/>
          <w:szCs w:val="20"/>
        </w:rPr>
        <w:t>, порядку выдачи их дубликатов</w:t>
      </w:r>
      <w:r w:rsidRPr="00370042">
        <w:rPr>
          <w:sz w:val="20"/>
          <w:szCs w:val="20"/>
        </w:rPr>
        <w:t xml:space="preserve">. При этом большее внимание необходимо уделить наиболее </w:t>
      </w:r>
      <w:r w:rsidR="00425181" w:rsidRPr="00370042">
        <w:rPr>
          <w:sz w:val="20"/>
          <w:szCs w:val="20"/>
        </w:rPr>
        <w:t>распространённым</w:t>
      </w:r>
      <w:r w:rsidRPr="00370042">
        <w:rPr>
          <w:sz w:val="20"/>
          <w:szCs w:val="20"/>
        </w:rPr>
        <w:t xml:space="preserve"> видам исполнительных документов, выдаваемых судами – исполнительным листам и судебным </w:t>
      </w:r>
      <w:r w:rsidR="00425181" w:rsidRPr="00370042">
        <w:rPr>
          <w:sz w:val="20"/>
          <w:szCs w:val="20"/>
        </w:rPr>
        <w:t>приказам</w:t>
      </w:r>
      <w:r w:rsidRPr="00370042">
        <w:rPr>
          <w:sz w:val="20"/>
          <w:szCs w:val="20"/>
        </w:rPr>
        <w:t xml:space="preserve">.  </w:t>
      </w:r>
    </w:p>
    <w:p w:rsidR="007E327C" w:rsidRPr="00370042" w:rsidRDefault="007E327C" w:rsidP="001304A7">
      <w:pPr>
        <w:pStyle w:val="ad"/>
        <w:shd w:val="clear" w:color="auto" w:fill="FFFFFF"/>
        <w:spacing w:before="0" w:beforeAutospacing="0" w:after="0" w:afterAutospacing="0"/>
        <w:ind w:firstLine="709"/>
        <w:jc w:val="both"/>
        <w:rPr>
          <w:i/>
          <w:sz w:val="20"/>
          <w:szCs w:val="20"/>
        </w:rPr>
      </w:pPr>
      <w:r w:rsidRPr="00370042">
        <w:rPr>
          <w:i/>
          <w:sz w:val="20"/>
          <w:szCs w:val="20"/>
        </w:rPr>
        <w:t>Г</w:t>
      </w:r>
      <w:r w:rsidR="00425181" w:rsidRPr="00370042">
        <w:rPr>
          <w:i/>
          <w:sz w:val="20"/>
          <w:szCs w:val="20"/>
        </w:rPr>
        <w:t>лава</w:t>
      </w:r>
      <w:r w:rsidRPr="00370042">
        <w:rPr>
          <w:i/>
          <w:sz w:val="20"/>
          <w:szCs w:val="20"/>
        </w:rPr>
        <w:t xml:space="preserve"> 2. Предъявление исполнительных документов к исполнению</w:t>
      </w:r>
    </w:p>
    <w:p w:rsidR="002E17F8" w:rsidRPr="00370042" w:rsidRDefault="002E17F8" w:rsidP="001304A7">
      <w:pPr>
        <w:pStyle w:val="ad"/>
        <w:shd w:val="clear" w:color="auto" w:fill="FFFFFF"/>
        <w:spacing w:before="0" w:beforeAutospacing="0" w:after="0" w:afterAutospacing="0"/>
        <w:ind w:firstLine="709"/>
        <w:jc w:val="both"/>
        <w:rPr>
          <w:sz w:val="20"/>
          <w:szCs w:val="20"/>
        </w:rPr>
      </w:pPr>
      <w:r w:rsidRPr="00370042">
        <w:rPr>
          <w:sz w:val="20"/>
          <w:szCs w:val="20"/>
        </w:rPr>
        <w:lastRenderedPageBreak/>
        <w:t xml:space="preserve">В первом параграфе требуется </w:t>
      </w:r>
      <w:r w:rsidR="00425181" w:rsidRPr="00370042">
        <w:rPr>
          <w:sz w:val="20"/>
          <w:szCs w:val="20"/>
        </w:rPr>
        <w:t xml:space="preserve">перечислить общие условия и дать характеристику порядку </w:t>
      </w:r>
      <w:r w:rsidR="00D90322" w:rsidRPr="00370042">
        <w:rPr>
          <w:sz w:val="20"/>
          <w:szCs w:val="20"/>
        </w:rPr>
        <w:t xml:space="preserve">предъявления </w:t>
      </w:r>
      <w:r w:rsidR="00425181" w:rsidRPr="00370042">
        <w:rPr>
          <w:sz w:val="20"/>
          <w:szCs w:val="20"/>
        </w:rPr>
        <w:t>исполнительных документов к исполнению (на примере исполнительного листа)</w:t>
      </w:r>
      <w:r w:rsidR="00D90322" w:rsidRPr="00370042">
        <w:rPr>
          <w:sz w:val="20"/>
          <w:szCs w:val="20"/>
        </w:rPr>
        <w:t>.</w:t>
      </w:r>
    </w:p>
    <w:p w:rsidR="00D90322" w:rsidRPr="00370042" w:rsidRDefault="0083294B" w:rsidP="001304A7">
      <w:pPr>
        <w:pStyle w:val="ad"/>
        <w:shd w:val="clear" w:color="auto" w:fill="FFFFFF"/>
        <w:spacing w:before="0" w:beforeAutospacing="0" w:after="0" w:afterAutospacing="0"/>
        <w:ind w:firstLine="709"/>
        <w:jc w:val="both"/>
        <w:rPr>
          <w:sz w:val="20"/>
          <w:szCs w:val="20"/>
        </w:rPr>
      </w:pPr>
      <w:r w:rsidRPr="00370042">
        <w:rPr>
          <w:sz w:val="20"/>
          <w:szCs w:val="20"/>
        </w:rPr>
        <w:t>Во втором параграфе следует отразить</w:t>
      </w:r>
      <w:r w:rsidR="00D90322" w:rsidRPr="00370042">
        <w:rPr>
          <w:sz w:val="20"/>
          <w:szCs w:val="20"/>
        </w:rPr>
        <w:t xml:space="preserve"> проблемные вопросы, связанные с вынесением и предъявлением к исполнению исполнительных документов, в том числе, вопросы внедрения электронного оборота исполнительных документов. </w:t>
      </w:r>
    </w:p>
    <w:p w:rsidR="00EA5806" w:rsidRPr="00370042" w:rsidRDefault="0083294B" w:rsidP="001304A7">
      <w:pPr>
        <w:pStyle w:val="ad"/>
        <w:shd w:val="clear" w:color="auto" w:fill="FFFFFF"/>
        <w:spacing w:before="0" w:beforeAutospacing="0" w:after="0" w:afterAutospacing="0"/>
        <w:ind w:firstLine="709"/>
        <w:jc w:val="both"/>
        <w:rPr>
          <w:sz w:val="20"/>
          <w:szCs w:val="20"/>
        </w:rPr>
      </w:pPr>
      <w:r w:rsidRPr="00370042">
        <w:rPr>
          <w:sz w:val="20"/>
          <w:szCs w:val="20"/>
        </w:rPr>
        <w:t xml:space="preserve"> В заключении следует обобщить результаты исследования, предложить п</w:t>
      </w:r>
      <w:r w:rsidR="002E17F8" w:rsidRPr="00370042">
        <w:rPr>
          <w:sz w:val="20"/>
          <w:szCs w:val="20"/>
        </w:rPr>
        <w:t>ути с</w:t>
      </w:r>
      <w:r w:rsidR="00D90322" w:rsidRPr="00370042">
        <w:rPr>
          <w:sz w:val="20"/>
          <w:szCs w:val="20"/>
        </w:rPr>
        <w:t>овершенствования порядка функционирования актов, подлежащих принудительному исполнению.</w:t>
      </w:r>
    </w:p>
    <w:p w:rsidR="0083294B" w:rsidRPr="00370042" w:rsidRDefault="0083294B" w:rsidP="001304A7">
      <w:pPr>
        <w:pStyle w:val="ad"/>
        <w:shd w:val="clear" w:color="auto" w:fill="FFFFFF"/>
        <w:spacing w:before="0" w:beforeAutospacing="0" w:after="0" w:afterAutospacing="0"/>
        <w:ind w:firstLine="709"/>
        <w:jc w:val="both"/>
        <w:rPr>
          <w:sz w:val="20"/>
          <w:szCs w:val="20"/>
        </w:rPr>
      </w:pPr>
    </w:p>
    <w:p w:rsidR="0099201A" w:rsidRPr="00370042" w:rsidRDefault="0099201A" w:rsidP="001304A7">
      <w:pPr>
        <w:ind w:firstLine="709"/>
        <w:jc w:val="center"/>
        <w:rPr>
          <w:i/>
          <w:sz w:val="20"/>
          <w:szCs w:val="20"/>
        </w:rPr>
      </w:pPr>
      <w:r w:rsidRPr="00370042">
        <w:rPr>
          <w:i/>
          <w:sz w:val="20"/>
          <w:szCs w:val="20"/>
        </w:rPr>
        <w:t>Литература</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Основы законодательства Российской Федерации о нотариате (утв. ВС РФ 11.02.1993 N 4462-1) (ред. от 31.12.2017) (с изм. и доп., вступ. в силу с 01.02.2018) Российская газета.- 13.03.1993.- № 49.</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xml:space="preserve">Кодекс Российской Федерации об административных правонарушениях: </w:t>
      </w:r>
      <w:proofErr w:type="spellStart"/>
      <w:r w:rsidRPr="00592186">
        <w:rPr>
          <w:sz w:val="20"/>
          <w:szCs w:val="20"/>
        </w:rPr>
        <w:t>федер</w:t>
      </w:r>
      <w:proofErr w:type="gramStart"/>
      <w:r w:rsidRPr="00592186">
        <w:rPr>
          <w:sz w:val="20"/>
          <w:szCs w:val="20"/>
        </w:rPr>
        <w:t>.з</w:t>
      </w:r>
      <w:proofErr w:type="gramEnd"/>
      <w:r w:rsidRPr="00592186">
        <w:rPr>
          <w:sz w:val="20"/>
          <w:szCs w:val="20"/>
        </w:rPr>
        <w:t>акон</w:t>
      </w:r>
      <w:proofErr w:type="spellEnd"/>
      <w:r w:rsidRPr="00592186">
        <w:rPr>
          <w:sz w:val="20"/>
          <w:szCs w:val="20"/>
        </w:rPr>
        <w:t xml:space="preserve"> от 30.12.2001 № 195-ФЗ (ред. 31.12.2017) // Собрание законодательства РФ.- 07.01.2002.- № 1 (ч.1).- Ст.1.</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xml:space="preserve">Арбитражный процессуальный кодекс Российской Федерации: </w:t>
      </w:r>
      <w:proofErr w:type="spellStart"/>
      <w:r w:rsidRPr="00592186">
        <w:rPr>
          <w:sz w:val="20"/>
          <w:szCs w:val="20"/>
        </w:rPr>
        <w:t>федер</w:t>
      </w:r>
      <w:proofErr w:type="gramStart"/>
      <w:r w:rsidRPr="00592186">
        <w:rPr>
          <w:sz w:val="20"/>
          <w:szCs w:val="20"/>
        </w:rPr>
        <w:t>.з</w:t>
      </w:r>
      <w:proofErr w:type="gramEnd"/>
      <w:r w:rsidRPr="00592186">
        <w:rPr>
          <w:sz w:val="20"/>
          <w:szCs w:val="20"/>
        </w:rPr>
        <w:t>акон</w:t>
      </w:r>
      <w:proofErr w:type="spellEnd"/>
      <w:r w:rsidRPr="00592186">
        <w:rPr>
          <w:sz w:val="20"/>
          <w:szCs w:val="20"/>
        </w:rPr>
        <w:t xml:space="preserve"> от 24.07.2002 № 95-ФЗ (ред. от 29.07.2017) // Собрание законодательства РФ.- 29.07.2002.- № 30.- Ст. 3012.</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xml:space="preserve">Гражданский процессуальный кодекс Российской Федерации: </w:t>
      </w:r>
      <w:proofErr w:type="spellStart"/>
      <w:r w:rsidRPr="00592186">
        <w:rPr>
          <w:sz w:val="20"/>
          <w:szCs w:val="20"/>
        </w:rPr>
        <w:t>федер</w:t>
      </w:r>
      <w:proofErr w:type="gramStart"/>
      <w:r w:rsidRPr="00592186">
        <w:rPr>
          <w:sz w:val="20"/>
          <w:szCs w:val="20"/>
        </w:rPr>
        <w:t>.з</w:t>
      </w:r>
      <w:proofErr w:type="gramEnd"/>
      <w:r w:rsidRPr="00592186">
        <w:rPr>
          <w:sz w:val="20"/>
          <w:szCs w:val="20"/>
        </w:rPr>
        <w:t>акон</w:t>
      </w:r>
      <w:proofErr w:type="spellEnd"/>
      <w:r w:rsidRPr="00592186">
        <w:rPr>
          <w:sz w:val="20"/>
          <w:szCs w:val="20"/>
        </w:rPr>
        <w:t xml:space="preserve"> от 14.11.2002 № 138-ФЗ (ред. от 30.10.2017) // Собрание законодательства РФ.- 18.11.2002.- № 46.- Ст. 4532.</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xml:space="preserve">Семейный кодекс Российской Федерации: </w:t>
      </w:r>
      <w:proofErr w:type="spellStart"/>
      <w:r w:rsidRPr="00592186">
        <w:rPr>
          <w:sz w:val="20"/>
          <w:szCs w:val="20"/>
        </w:rPr>
        <w:t>федер</w:t>
      </w:r>
      <w:proofErr w:type="gramStart"/>
      <w:r w:rsidRPr="00592186">
        <w:rPr>
          <w:sz w:val="20"/>
          <w:szCs w:val="20"/>
        </w:rPr>
        <w:t>.з</w:t>
      </w:r>
      <w:proofErr w:type="gramEnd"/>
      <w:r w:rsidRPr="00592186">
        <w:rPr>
          <w:sz w:val="20"/>
          <w:szCs w:val="20"/>
        </w:rPr>
        <w:t>акон</w:t>
      </w:r>
      <w:proofErr w:type="spellEnd"/>
      <w:r w:rsidRPr="00592186">
        <w:rPr>
          <w:sz w:val="20"/>
          <w:szCs w:val="20"/>
        </w:rPr>
        <w:t xml:space="preserve"> от 29.12.1995 № 223-ФЗ (ред. от 14.11.2017) // Собр. </w:t>
      </w:r>
      <w:proofErr w:type="spellStart"/>
      <w:r w:rsidRPr="00592186">
        <w:rPr>
          <w:sz w:val="20"/>
          <w:szCs w:val="20"/>
        </w:rPr>
        <w:t>законод</w:t>
      </w:r>
      <w:proofErr w:type="spellEnd"/>
      <w:r w:rsidRPr="00592186">
        <w:rPr>
          <w:sz w:val="20"/>
          <w:szCs w:val="20"/>
        </w:rPr>
        <w:t xml:space="preserve">- </w:t>
      </w:r>
      <w:proofErr w:type="spellStart"/>
      <w:r w:rsidRPr="00592186">
        <w:rPr>
          <w:sz w:val="20"/>
          <w:szCs w:val="20"/>
        </w:rPr>
        <w:t>ва</w:t>
      </w:r>
      <w:proofErr w:type="spellEnd"/>
      <w:r w:rsidRPr="00592186">
        <w:rPr>
          <w:sz w:val="20"/>
          <w:szCs w:val="20"/>
        </w:rPr>
        <w:t xml:space="preserve"> РФ.- 01.01.1996.- № 1.- Ст. 16.</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xml:space="preserve">Трудовой кодекс Российской Федерации: </w:t>
      </w:r>
      <w:proofErr w:type="spellStart"/>
      <w:r w:rsidRPr="00592186">
        <w:rPr>
          <w:sz w:val="20"/>
          <w:szCs w:val="20"/>
        </w:rPr>
        <w:t>федер</w:t>
      </w:r>
      <w:proofErr w:type="gramStart"/>
      <w:r w:rsidRPr="00592186">
        <w:rPr>
          <w:sz w:val="20"/>
          <w:szCs w:val="20"/>
        </w:rPr>
        <w:t>.з</w:t>
      </w:r>
      <w:proofErr w:type="gramEnd"/>
      <w:r w:rsidRPr="00592186">
        <w:rPr>
          <w:sz w:val="20"/>
          <w:szCs w:val="20"/>
        </w:rPr>
        <w:t>акон</w:t>
      </w:r>
      <w:proofErr w:type="spellEnd"/>
      <w:r w:rsidRPr="00592186">
        <w:rPr>
          <w:sz w:val="20"/>
          <w:szCs w:val="20"/>
        </w:rPr>
        <w:t xml:space="preserve"> от 30.12.2001 № 197-ФЗ (ред. от 29.07.2017, с изм. и доп., вступ. в силу с 01.10.2017) // Собрание законодательства РФ.- 07.01.2002.- № 1 (ч. 1).- Ст. 3.</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xml:space="preserve"> Об исполнительном производстве: </w:t>
      </w:r>
      <w:proofErr w:type="spellStart"/>
      <w:r w:rsidRPr="00592186">
        <w:rPr>
          <w:sz w:val="20"/>
          <w:szCs w:val="20"/>
        </w:rPr>
        <w:t>федер</w:t>
      </w:r>
      <w:proofErr w:type="spellEnd"/>
      <w:r w:rsidRPr="00592186">
        <w:rPr>
          <w:sz w:val="20"/>
          <w:szCs w:val="20"/>
        </w:rPr>
        <w:t>. закон от 21.07.1997 № 119-ФЗ (ред. от 26.06.2007) // Собрание законодательства РФ.- 28.07.1997.- № 30.- Ст. 3591.</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О бланках исполнительных листов: Постановление Правительства от 31.07.2008 № 579 (ред. от 03.11.2014) // Собрание законодательства РФ.- 04.08.2008.- № 31.- Ст. 3748.</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Об утверждении требований к форматам исполнительных документов, вынесенных и (или) направляемых для исполнения в форме электронного документа: Постановление Правительства от 20.10.2015 № 1121 // Собрание законодательства РФ.- 02.11.2015.- № 44.- Ст. 6121.</w:t>
      </w:r>
    </w:p>
    <w:p w:rsidR="00592186" w:rsidRPr="00592186" w:rsidRDefault="00592186" w:rsidP="003053D1">
      <w:pPr>
        <w:shd w:val="clear" w:color="auto" w:fill="FFFFFF"/>
        <w:tabs>
          <w:tab w:val="left" w:pos="851"/>
        </w:tabs>
        <w:ind w:firstLine="567"/>
        <w:jc w:val="both"/>
        <w:rPr>
          <w:sz w:val="20"/>
          <w:szCs w:val="20"/>
        </w:rPr>
      </w:pPr>
    </w:p>
    <w:p w:rsidR="00592186" w:rsidRPr="00592186" w:rsidRDefault="00592186" w:rsidP="003053D1">
      <w:pPr>
        <w:shd w:val="clear" w:color="auto" w:fill="FFFFFF"/>
        <w:tabs>
          <w:tab w:val="left" w:pos="851"/>
        </w:tabs>
        <w:ind w:firstLine="567"/>
        <w:jc w:val="center"/>
        <w:rPr>
          <w:b/>
          <w:sz w:val="20"/>
          <w:szCs w:val="20"/>
        </w:rPr>
      </w:pPr>
      <w:bookmarkStart w:id="7" w:name="_Hlk508051470"/>
      <w:bookmarkEnd w:id="7"/>
      <w:r>
        <w:rPr>
          <w:b/>
          <w:sz w:val="20"/>
          <w:szCs w:val="20"/>
        </w:rPr>
        <w:t>*</w:t>
      </w:r>
    </w:p>
    <w:p w:rsidR="00592186" w:rsidRPr="00592186" w:rsidRDefault="00592186" w:rsidP="003053D1">
      <w:pPr>
        <w:shd w:val="clear" w:color="auto" w:fill="FFFFFF"/>
        <w:tabs>
          <w:tab w:val="left" w:pos="851"/>
        </w:tabs>
        <w:ind w:firstLine="567"/>
        <w:jc w:val="both"/>
        <w:rPr>
          <w:sz w:val="20"/>
          <w:szCs w:val="20"/>
        </w:rPr>
      </w:pP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xml:space="preserve"> Афанасьев С.Ф., </w:t>
      </w:r>
      <w:proofErr w:type="spellStart"/>
      <w:r w:rsidRPr="00592186">
        <w:rPr>
          <w:sz w:val="20"/>
          <w:szCs w:val="20"/>
        </w:rPr>
        <w:t>Исаенкова</w:t>
      </w:r>
      <w:proofErr w:type="spellEnd"/>
      <w:r w:rsidRPr="00592186">
        <w:rPr>
          <w:sz w:val="20"/>
          <w:szCs w:val="20"/>
        </w:rPr>
        <w:t xml:space="preserve"> О.В. Исполнительное производство: учебник // С.Ф. Афанасьева, О.В. </w:t>
      </w:r>
      <w:proofErr w:type="spellStart"/>
      <w:r w:rsidRPr="00592186">
        <w:rPr>
          <w:sz w:val="20"/>
          <w:szCs w:val="20"/>
        </w:rPr>
        <w:t>Исаенкова</w:t>
      </w:r>
      <w:proofErr w:type="spellEnd"/>
      <w:r w:rsidRPr="00592186">
        <w:rPr>
          <w:sz w:val="20"/>
          <w:szCs w:val="20"/>
        </w:rPr>
        <w:t xml:space="preserve">.- М.: Издательство </w:t>
      </w:r>
      <w:proofErr w:type="spellStart"/>
      <w:r w:rsidRPr="00592186">
        <w:rPr>
          <w:sz w:val="20"/>
          <w:szCs w:val="20"/>
        </w:rPr>
        <w:t>Юрайт</w:t>
      </w:r>
      <w:proofErr w:type="spellEnd"/>
      <w:r w:rsidRPr="00592186">
        <w:rPr>
          <w:sz w:val="20"/>
          <w:szCs w:val="20"/>
        </w:rPr>
        <w:t>.- 2016.- 364 с.</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xml:space="preserve"> Гальперин М.Л. Исполнительное производство: учебник и практикум для </w:t>
      </w:r>
      <w:proofErr w:type="spellStart"/>
      <w:r w:rsidRPr="00592186">
        <w:rPr>
          <w:sz w:val="20"/>
          <w:szCs w:val="20"/>
        </w:rPr>
        <w:t>бакалавриата</w:t>
      </w:r>
      <w:proofErr w:type="spellEnd"/>
      <w:r w:rsidRPr="00592186">
        <w:rPr>
          <w:sz w:val="20"/>
          <w:szCs w:val="20"/>
        </w:rPr>
        <w:t xml:space="preserve"> и магистратуры // М.Л. Гальперин.- М.: Издательство </w:t>
      </w:r>
      <w:proofErr w:type="spellStart"/>
      <w:r w:rsidRPr="00592186">
        <w:rPr>
          <w:sz w:val="20"/>
          <w:szCs w:val="20"/>
        </w:rPr>
        <w:t>Юрайт</w:t>
      </w:r>
      <w:proofErr w:type="spellEnd"/>
      <w:r w:rsidRPr="00592186">
        <w:rPr>
          <w:sz w:val="20"/>
          <w:szCs w:val="20"/>
        </w:rPr>
        <w:t>.- 2016.- 453 с.</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lastRenderedPageBreak/>
        <w:t> </w:t>
      </w:r>
      <w:proofErr w:type="spellStart"/>
      <w:r w:rsidRPr="00592186">
        <w:rPr>
          <w:sz w:val="20"/>
          <w:szCs w:val="20"/>
        </w:rPr>
        <w:t>Гуреев</w:t>
      </w:r>
      <w:proofErr w:type="spellEnd"/>
      <w:r w:rsidRPr="00592186">
        <w:rPr>
          <w:sz w:val="20"/>
          <w:szCs w:val="20"/>
        </w:rPr>
        <w:t xml:space="preserve"> В.А., Гущин В.В. Исполнительное производство: учебник // В.А. </w:t>
      </w:r>
      <w:proofErr w:type="spellStart"/>
      <w:r w:rsidRPr="00592186">
        <w:rPr>
          <w:sz w:val="20"/>
          <w:szCs w:val="20"/>
        </w:rPr>
        <w:t>Гуреев</w:t>
      </w:r>
      <w:proofErr w:type="spellEnd"/>
      <w:r w:rsidRPr="00592186">
        <w:rPr>
          <w:sz w:val="20"/>
          <w:szCs w:val="20"/>
        </w:rPr>
        <w:t>, В.В. Гущин.- М.: Статут.- 2014.- 455 с.</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xml:space="preserve"> Денисова Е.И. Действия суда, связанные с выдачей исполнительных документов // [Электронный ресурс]: Режим доступа: URL: </w:t>
      </w:r>
      <w:hyperlink r:id="rId23" w:history="1">
        <w:r w:rsidRPr="00592186">
          <w:rPr>
            <w:rStyle w:val="af0"/>
            <w:sz w:val="20"/>
            <w:szCs w:val="20"/>
          </w:rPr>
          <w:t>https://cyberleninka.ru/</w:t>
        </w:r>
      </w:hyperlink>
      <w:r w:rsidRPr="00592186">
        <w:rPr>
          <w:sz w:val="20"/>
          <w:szCs w:val="20"/>
        </w:rPr>
        <w:t xml:space="preserve"> (дата обращения 30.11.2017)</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Денисова Е.И. Контроль суда за сроками предъявления исполнительных документов к принудительному исполнению // [Электронный ресурс]: Режим доступа URL: https://cyberleninka.ru/ (дата обращения 30.11.2017)</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Кузина Е.А. Исполнительное производство: работа с исполнительными документами, вопросы банковской практики // [Электронный ресурс]: Режим доступа: URL: https://cyberleninka.ru (дата обращения 30.11.2017)</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 </w:t>
      </w:r>
      <w:proofErr w:type="spellStart"/>
      <w:r w:rsidRPr="00592186">
        <w:rPr>
          <w:sz w:val="20"/>
          <w:szCs w:val="20"/>
        </w:rPr>
        <w:t>Чмырев</w:t>
      </w:r>
      <w:proofErr w:type="spellEnd"/>
      <w:r w:rsidRPr="00592186">
        <w:rPr>
          <w:sz w:val="20"/>
          <w:szCs w:val="20"/>
        </w:rPr>
        <w:t xml:space="preserve"> С.Н, Губарева Т.И. Исполнительные документы и требования, предъявляемые к исполнительным документам // Вестник экономической безопасности.- 2016.- №2.- С. 254-257.</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О применении судами законодательства при рассмотрении некоторых вопросов, возникающих в ходе исполнительного производства: Постановление Пленума Верховного Суда РФ от 17.11.2015 № 50 // Российская газета.- № 270.- 30.11.2015.</w:t>
      </w:r>
    </w:p>
    <w:p w:rsidR="00592186" w:rsidRPr="00592186" w:rsidRDefault="00592186" w:rsidP="003053D1">
      <w:pPr>
        <w:numPr>
          <w:ilvl w:val="0"/>
          <w:numId w:val="43"/>
        </w:numPr>
        <w:shd w:val="clear" w:color="auto" w:fill="FFFFFF"/>
        <w:tabs>
          <w:tab w:val="left" w:pos="851"/>
        </w:tabs>
        <w:ind w:left="0" w:firstLine="567"/>
        <w:jc w:val="both"/>
        <w:rPr>
          <w:sz w:val="20"/>
          <w:szCs w:val="20"/>
        </w:rPr>
      </w:pPr>
      <w:r w:rsidRPr="00592186">
        <w:rPr>
          <w:sz w:val="20"/>
          <w:szCs w:val="20"/>
        </w:rPr>
        <w:t>И</w:t>
      </w:r>
      <w:r w:rsidRPr="00592186">
        <w:rPr>
          <w:bCs/>
          <w:sz w:val="20"/>
          <w:szCs w:val="20"/>
        </w:rPr>
        <w:t>нформация об итогах деятельности Управления Федеральной службы судебных приставо</w:t>
      </w:r>
      <w:r w:rsidR="00F94F11">
        <w:rPr>
          <w:bCs/>
          <w:sz w:val="20"/>
          <w:szCs w:val="20"/>
        </w:rPr>
        <w:t>в по Воронежской области за 2020</w:t>
      </w:r>
      <w:r w:rsidRPr="00592186">
        <w:rPr>
          <w:bCs/>
          <w:sz w:val="20"/>
          <w:szCs w:val="20"/>
        </w:rPr>
        <w:t xml:space="preserve"> год // </w:t>
      </w:r>
      <w:r w:rsidRPr="00592186">
        <w:rPr>
          <w:sz w:val="20"/>
          <w:szCs w:val="20"/>
        </w:rPr>
        <w:t>http://r36.fssprus.ru/otcheti/</w:t>
      </w:r>
    </w:p>
    <w:p w:rsidR="00592186" w:rsidRPr="00592186" w:rsidRDefault="00592186" w:rsidP="003053D1">
      <w:pPr>
        <w:shd w:val="clear" w:color="auto" w:fill="FFFFFF"/>
        <w:tabs>
          <w:tab w:val="left" w:pos="851"/>
        </w:tabs>
        <w:ind w:firstLine="567"/>
        <w:jc w:val="both"/>
        <w:rPr>
          <w:sz w:val="20"/>
          <w:szCs w:val="20"/>
        </w:rPr>
      </w:pPr>
    </w:p>
    <w:p w:rsidR="00417D3C" w:rsidRPr="00592186" w:rsidRDefault="00417D3C" w:rsidP="00370042">
      <w:pPr>
        <w:shd w:val="clear" w:color="auto" w:fill="FFFFFF"/>
        <w:ind w:firstLine="567"/>
        <w:jc w:val="both"/>
        <w:rPr>
          <w:sz w:val="20"/>
          <w:szCs w:val="20"/>
        </w:rPr>
      </w:pPr>
    </w:p>
    <w:p w:rsidR="00417D3C" w:rsidRDefault="00417D3C" w:rsidP="00370042">
      <w:pPr>
        <w:shd w:val="clear" w:color="auto" w:fill="FFFFFF"/>
        <w:ind w:firstLine="567"/>
        <w:jc w:val="center"/>
        <w:rPr>
          <w:b/>
          <w:sz w:val="20"/>
          <w:szCs w:val="20"/>
        </w:rPr>
      </w:pPr>
      <w:r>
        <w:rPr>
          <w:b/>
          <w:sz w:val="20"/>
          <w:szCs w:val="20"/>
        </w:rPr>
        <w:t xml:space="preserve">Тема 28. </w:t>
      </w:r>
      <w:r w:rsidRPr="00417D3C">
        <w:rPr>
          <w:b/>
          <w:sz w:val="20"/>
          <w:szCs w:val="20"/>
        </w:rPr>
        <w:t>Субъекты исполнительного производства,</w:t>
      </w:r>
    </w:p>
    <w:p w:rsidR="00417D3C" w:rsidRPr="00417D3C" w:rsidRDefault="00417D3C" w:rsidP="00370042">
      <w:pPr>
        <w:shd w:val="clear" w:color="auto" w:fill="FFFFFF"/>
        <w:ind w:firstLine="567"/>
        <w:jc w:val="center"/>
        <w:rPr>
          <w:b/>
          <w:sz w:val="20"/>
          <w:szCs w:val="20"/>
        </w:rPr>
      </w:pPr>
      <w:r w:rsidRPr="00417D3C">
        <w:rPr>
          <w:b/>
          <w:sz w:val="20"/>
          <w:szCs w:val="20"/>
        </w:rPr>
        <w:t>их процессуальные права и обязанности</w:t>
      </w:r>
    </w:p>
    <w:p w:rsidR="00417D3C" w:rsidRDefault="00417D3C" w:rsidP="00370042">
      <w:pPr>
        <w:shd w:val="clear" w:color="auto" w:fill="FFFFFF"/>
        <w:ind w:firstLine="567"/>
        <w:jc w:val="both"/>
        <w:rPr>
          <w:sz w:val="20"/>
          <w:szCs w:val="20"/>
        </w:rPr>
      </w:pPr>
    </w:p>
    <w:p w:rsidR="00370042" w:rsidRDefault="00370042" w:rsidP="00370042">
      <w:pPr>
        <w:pStyle w:val="ad"/>
        <w:shd w:val="clear" w:color="auto" w:fill="FFFFFF"/>
        <w:spacing w:before="0" w:beforeAutospacing="0" w:after="0" w:afterAutospacing="0"/>
        <w:ind w:firstLine="709"/>
        <w:jc w:val="both"/>
        <w:rPr>
          <w:b/>
          <w:sz w:val="20"/>
          <w:szCs w:val="20"/>
        </w:rPr>
      </w:pPr>
      <w:r>
        <w:rPr>
          <w:i/>
          <w:sz w:val="20"/>
          <w:szCs w:val="20"/>
        </w:rPr>
        <w:t>Введение</w:t>
      </w:r>
    </w:p>
    <w:p w:rsidR="00370042" w:rsidRDefault="00370042" w:rsidP="00370042">
      <w:pPr>
        <w:pStyle w:val="ae"/>
        <w:ind w:firstLine="709"/>
        <w:jc w:val="both"/>
        <w:rPr>
          <w:sz w:val="20"/>
          <w:szCs w:val="20"/>
        </w:rPr>
      </w:pPr>
      <w:r>
        <w:rPr>
          <w:sz w:val="20"/>
          <w:szCs w:val="20"/>
        </w:rPr>
        <w:t>Во введении необходимо обосновать актуальность выбранной темы, а также необходимо указать цель исследования и задачи, поставленные для ее достижения.</w:t>
      </w:r>
    </w:p>
    <w:p w:rsidR="001E296A" w:rsidRDefault="00370042" w:rsidP="00CE3089">
      <w:pPr>
        <w:shd w:val="clear" w:color="auto" w:fill="FFFFFF"/>
        <w:ind w:firstLine="567"/>
        <w:jc w:val="both"/>
        <w:rPr>
          <w:i/>
          <w:sz w:val="20"/>
          <w:szCs w:val="20"/>
        </w:rPr>
      </w:pPr>
      <w:r w:rsidRPr="00370042">
        <w:rPr>
          <w:i/>
          <w:sz w:val="20"/>
          <w:szCs w:val="20"/>
        </w:rPr>
        <w:t xml:space="preserve">Глава 1. </w:t>
      </w:r>
      <w:r w:rsidR="001E296A">
        <w:rPr>
          <w:i/>
          <w:sz w:val="20"/>
          <w:szCs w:val="20"/>
        </w:rPr>
        <w:t xml:space="preserve">Общая характеристика </w:t>
      </w:r>
      <w:r w:rsidR="001E296A" w:rsidRPr="00CE3089">
        <w:rPr>
          <w:i/>
          <w:sz w:val="20"/>
          <w:szCs w:val="20"/>
        </w:rPr>
        <w:t xml:space="preserve"> правового</w:t>
      </w:r>
      <w:r w:rsidR="001E296A">
        <w:rPr>
          <w:i/>
          <w:sz w:val="20"/>
          <w:szCs w:val="20"/>
        </w:rPr>
        <w:t xml:space="preserve"> положения лиц, участвующих в исполнении судебных актов</w:t>
      </w:r>
    </w:p>
    <w:p w:rsidR="00C9585C" w:rsidRDefault="00C9585C" w:rsidP="00C9585C">
      <w:pPr>
        <w:ind w:firstLine="709"/>
        <w:jc w:val="both"/>
        <w:rPr>
          <w:sz w:val="20"/>
          <w:szCs w:val="20"/>
        </w:rPr>
      </w:pPr>
      <w:r>
        <w:rPr>
          <w:sz w:val="20"/>
          <w:szCs w:val="20"/>
        </w:rPr>
        <w:t>В первом параграфе необходимо дать общее понятие исполнительного производства, определить его  задачи и значение, назвать условия его возбуждения.</w:t>
      </w:r>
    </w:p>
    <w:p w:rsidR="001E296A" w:rsidRPr="001E296A" w:rsidRDefault="001E296A" w:rsidP="00CE3089">
      <w:pPr>
        <w:shd w:val="clear" w:color="auto" w:fill="FFFFFF"/>
        <w:ind w:firstLine="567"/>
        <w:jc w:val="both"/>
        <w:rPr>
          <w:sz w:val="20"/>
          <w:szCs w:val="20"/>
        </w:rPr>
      </w:pPr>
      <w:r>
        <w:rPr>
          <w:sz w:val="20"/>
          <w:szCs w:val="20"/>
        </w:rPr>
        <w:t xml:space="preserve">Во втором параграфе рекомендуется </w:t>
      </w:r>
      <w:r w:rsidR="0090457F">
        <w:rPr>
          <w:sz w:val="20"/>
          <w:szCs w:val="20"/>
        </w:rPr>
        <w:t xml:space="preserve">определить круг </w:t>
      </w:r>
      <w:r w:rsidR="0090457F" w:rsidRPr="001E296A">
        <w:rPr>
          <w:sz w:val="20"/>
          <w:szCs w:val="20"/>
        </w:rPr>
        <w:t>участников исполнительного производства</w:t>
      </w:r>
      <w:r w:rsidR="0090457F">
        <w:rPr>
          <w:sz w:val="20"/>
          <w:szCs w:val="20"/>
        </w:rPr>
        <w:t>, перечислить их виды, привести существующие</w:t>
      </w:r>
      <w:r w:rsidR="0090457F" w:rsidRPr="001E296A">
        <w:rPr>
          <w:sz w:val="20"/>
          <w:szCs w:val="20"/>
        </w:rPr>
        <w:t xml:space="preserve"> классификация лиц, участвующих </w:t>
      </w:r>
      <w:r w:rsidR="0090457F">
        <w:rPr>
          <w:sz w:val="20"/>
          <w:szCs w:val="20"/>
        </w:rPr>
        <w:t>в исполнительном производстве</w:t>
      </w:r>
    </w:p>
    <w:p w:rsidR="00CE3089" w:rsidRPr="00CE3089" w:rsidRDefault="0043195E" w:rsidP="00CE3089">
      <w:pPr>
        <w:shd w:val="clear" w:color="auto" w:fill="FFFFFF"/>
        <w:ind w:firstLine="567"/>
        <w:jc w:val="both"/>
        <w:rPr>
          <w:i/>
          <w:sz w:val="20"/>
          <w:szCs w:val="20"/>
        </w:rPr>
      </w:pPr>
      <w:r>
        <w:rPr>
          <w:i/>
          <w:sz w:val="20"/>
          <w:szCs w:val="20"/>
        </w:rPr>
        <w:t>Г</w:t>
      </w:r>
      <w:r w:rsidRPr="00CE3089">
        <w:rPr>
          <w:i/>
          <w:sz w:val="20"/>
          <w:szCs w:val="20"/>
        </w:rPr>
        <w:t xml:space="preserve">лава 2. </w:t>
      </w:r>
      <w:r>
        <w:rPr>
          <w:i/>
          <w:sz w:val="20"/>
          <w:szCs w:val="20"/>
        </w:rPr>
        <w:t>П</w:t>
      </w:r>
      <w:r w:rsidRPr="00CE3089">
        <w:rPr>
          <w:i/>
          <w:sz w:val="20"/>
          <w:szCs w:val="20"/>
        </w:rPr>
        <w:t>роцессуальное положение</w:t>
      </w:r>
      <w:r>
        <w:rPr>
          <w:i/>
          <w:sz w:val="20"/>
          <w:szCs w:val="20"/>
        </w:rPr>
        <w:t xml:space="preserve"> отдельных субъектов </w:t>
      </w:r>
      <w:r w:rsidRPr="00CE3089">
        <w:rPr>
          <w:i/>
          <w:sz w:val="20"/>
          <w:szCs w:val="20"/>
        </w:rPr>
        <w:t xml:space="preserve"> исполнительно</w:t>
      </w:r>
      <w:r>
        <w:rPr>
          <w:i/>
          <w:sz w:val="20"/>
          <w:szCs w:val="20"/>
        </w:rPr>
        <w:t>го производства</w:t>
      </w:r>
    </w:p>
    <w:p w:rsidR="00CE3089" w:rsidRPr="0090457F" w:rsidRDefault="0043195E" w:rsidP="00CE3089">
      <w:pPr>
        <w:shd w:val="clear" w:color="auto" w:fill="FFFFFF"/>
        <w:ind w:firstLine="567"/>
        <w:jc w:val="both"/>
        <w:rPr>
          <w:sz w:val="20"/>
          <w:szCs w:val="20"/>
        </w:rPr>
      </w:pPr>
      <w:r w:rsidRPr="0090457F">
        <w:rPr>
          <w:sz w:val="20"/>
          <w:szCs w:val="20"/>
        </w:rPr>
        <w:t xml:space="preserve">В первом параграфе следует уделить внимание основным участникам исполнительного производства -  должнику и взыскателю, описать их права и обязанности, особенности их процессуального положения. Если позволяет объем работы, </w:t>
      </w:r>
      <w:proofErr w:type="gramStart"/>
      <w:r w:rsidRPr="0090457F">
        <w:rPr>
          <w:sz w:val="20"/>
          <w:szCs w:val="20"/>
        </w:rPr>
        <w:t>возможно</w:t>
      </w:r>
      <w:proofErr w:type="gramEnd"/>
      <w:r w:rsidRPr="0090457F">
        <w:rPr>
          <w:sz w:val="20"/>
          <w:szCs w:val="20"/>
        </w:rPr>
        <w:t xml:space="preserve"> также осветить вопросы </w:t>
      </w:r>
      <w:r w:rsidR="00CE3089" w:rsidRPr="0090457F">
        <w:rPr>
          <w:sz w:val="20"/>
          <w:szCs w:val="20"/>
        </w:rPr>
        <w:t>представительства</w:t>
      </w:r>
      <w:r w:rsidRPr="0090457F">
        <w:rPr>
          <w:sz w:val="20"/>
          <w:szCs w:val="20"/>
        </w:rPr>
        <w:t xml:space="preserve"> </w:t>
      </w:r>
      <w:proofErr w:type="spellStart"/>
      <w:r w:rsidRPr="0090457F">
        <w:rPr>
          <w:sz w:val="20"/>
          <w:szCs w:val="20"/>
        </w:rPr>
        <w:t>сторонв</w:t>
      </w:r>
      <w:proofErr w:type="spellEnd"/>
      <w:r w:rsidRPr="0090457F">
        <w:rPr>
          <w:sz w:val="20"/>
          <w:szCs w:val="20"/>
        </w:rPr>
        <w:t xml:space="preserve"> исполнительном производстве</w:t>
      </w:r>
      <w:r w:rsidRPr="0090457F">
        <w:rPr>
          <w:sz w:val="20"/>
          <w:szCs w:val="20"/>
        </w:rPr>
        <w:tab/>
      </w:r>
    </w:p>
    <w:p w:rsidR="00C9585C" w:rsidRDefault="0043195E" w:rsidP="00CE3089">
      <w:pPr>
        <w:shd w:val="clear" w:color="auto" w:fill="FFFFFF"/>
        <w:ind w:firstLine="567"/>
        <w:jc w:val="both"/>
        <w:rPr>
          <w:sz w:val="20"/>
          <w:szCs w:val="20"/>
        </w:rPr>
      </w:pPr>
      <w:r w:rsidRPr="0090457F">
        <w:rPr>
          <w:sz w:val="20"/>
          <w:szCs w:val="20"/>
        </w:rPr>
        <w:t>Во втором параграфе необходимо описать процессуальное положение</w:t>
      </w:r>
      <w:r w:rsidR="006C3034">
        <w:rPr>
          <w:sz w:val="20"/>
          <w:szCs w:val="20"/>
        </w:rPr>
        <w:t xml:space="preserve"> судебного пристава-исполнителя, его права и обязанности в процессе принудительного исполнения.</w:t>
      </w:r>
    </w:p>
    <w:p w:rsidR="00370042" w:rsidRDefault="006C3034" w:rsidP="00CE3089">
      <w:pPr>
        <w:shd w:val="clear" w:color="auto" w:fill="FFFFFF"/>
        <w:ind w:firstLine="567"/>
        <w:jc w:val="both"/>
        <w:rPr>
          <w:sz w:val="20"/>
          <w:szCs w:val="20"/>
        </w:rPr>
      </w:pPr>
      <w:r>
        <w:rPr>
          <w:sz w:val="20"/>
          <w:szCs w:val="20"/>
        </w:rPr>
        <w:lastRenderedPageBreak/>
        <w:t xml:space="preserve">В третьем параграфе  </w:t>
      </w:r>
      <w:r w:rsidR="0043195E" w:rsidRPr="0090457F">
        <w:rPr>
          <w:sz w:val="20"/>
          <w:szCs w:val="20"/>
        </w:rPr>
        <w:t>суда как субъекта исполнительного производства, его полномочия</w:t>
      </w:r>
      <w:r w:rsidR="0090457F" w:rsidRPr="0090457F">
        <w:rPr>
          <w:sz w:val="20"/>
          <w:szCs w:val="20"/>
        </w:rPr>
        <w:t xml:space="preserve"> и роль в исполнительном производстве</w:t>
      </w:r>
      <w:r w:rsidR="0090457F">
        <w:rPr>
          <w:sz w:val="20"/>
          <w:szCs w:val="20"/>
        </w:rPr>
        <w:t>.</w:t>
      </w:r>
    </w:p>
    <w:p w:rsidR="0090457F" w:rsidRDefault="0090457F" w:rsidP="0090457F">
      <w:pPr>
        <w:pStyle w:val="ad"/>
        <w:shd w:val="clear" w:color="auto" w:fill="FFFFFF"/>
        <w:spacing w:before="0" w:beforeAutospacing="0" w:after="0" w:afterAutospacing="0"/>
        <w:ind w:firstLine="709"/>
        <w:jc w:val="both"/>
        <w:rPr>
          <w:sz w:val="20"/>
          <w:szCs w:val="20"/>
        </w:rPr>
      </w:pPr>
      <w:r>
        <w:rPr>
          <w:sz w:val="20"/>
          <w:szCs w:val="20"/>
        </w:rPr>
        <w:t>В заключении следует обобщить результаты исследования, предложить пути совершенствования правового статуса субъектов исполнительного производства.</w:t>
      </w:r>
    </w:p>
    <w:p w:rsidR="0090457F" w:rsidRDefault="0090457F" w:rsidP="0090457F">
      <w:pPr>
        <w:pStyle w:val="ad"/>
        <w:shd w:val="clear" w:color="auto" w:fill="FFFFFF"/>
        <w:spacing w:before="0" w:beforeAutospacing="0" w:after="0" w:afterAutospacing="0"/>
        <w:ind w:firstLine="709"/>
        <w:jc w:val="both"/>
        <w:rPr>
          <w:sz w:val="20"/>
          <w:szCs w:val="20"/>
        </w:rPr>
      </w:pPr>
    </w:p>
    <w:p w:rsidR="003E625D" w:rsidRPr="003E625D" w:rsidRDefault="003E625D" w:rsidP="00370042">
      <w:pPr>
        <w:shd w:val="clear" w:color="auto" w:fill="FFFFFF"/>
        <w:ind w:firstLine="567"/>
        <w:jc w:val="center"/>
        <w:rPr>
          <w:b/>
          <w:sz w:val="20"/>
          <w:szCs w:val="20"/>
        </w:rPr>
      </w:pPr>
      <w:r w:rsidRPr="003E625D">
        <w:rPr>
          <w:b/>
          <w:sz w:val="20"/>
          <w:szCs w:val="20"/>
        </w:rPr>
        <w:t>Тема 29. Способы защиты прав субъектов исполнительного производства</w:t>
      </w:r>
    </w:p>
    <w:p w:rsidR="003E625D" w:rsidRPr="003E625D" w:rsidRDefault="003E625D" w:rsidP="00370042">
      <w:pPr>
        <w:shd w:val="clear" w:color="auto" w:fill="FFFFFF"/>
        <w:ind w:firstLine="567"/>
        <w:jc w:val="center"/>
        <w:rPr>
          <w:b/>
          <w:sz w:val="20"/>
          <w:szCs w:val="20"/>
        </w:rPr>
      </w:pPr>
    </w:p>
    <w:p w:rsidR="003E625D" w:rsidRPr="003E625D" w:rsidRDefault="003E625D" w:rsidP="00370042">
      <w:pPr>
        <w:ind w:firstLine="567"/>
        <w:jc w:val="both"/>
        <w:rPr>
          <w:i/>
          <w:iCs/>
          <w:sz w:val="20"/>
          <w:szCs w:val="20"/>
        </w:rPr>
      </w:pPr>
      <w:r w:rsidRPr="003E625D">
        <w:rPr>
          <w:sz w:val="20"/>
          <w:szCs w:val="20"/>
        </w:rPr>
        <w:tab/>
      </w:r>
      <w:r w:rsidRPr="003E625D">
        <w:rPr>
          <w:i/>
          <w:iCs/>
          <w:sz w:val="20"/>
          <w:szCs w:val="20"/>
        </w:rPr>
        <w:t>Введение.</w:t>
      </w:r>
    </w:p>
    <w:p w:rsidR="003E625D" w:rsidRPr="003E625D" w:rsidRDefault="003E625D" w:rsidP="00370042">
      <w:pPr>
        <w:ind w:firstLine="567"/>
        <w:jc w:val="both"/>
        <w:rPr>
          <w:color w:val="000000"/>
          <w:sz w:val="20"/>
          <w:szCs w:val="20"/>
        </w:rPr>
      </w:pPr>
      <w:r w:rsidRPr="003E625D">
        <w:rPr>
          <w:color w:val="000000"/>
          <w:sz w:val="20"/>
          <w:szCs w:val="20"/>
        </w:rPr>
        <w:t>Во введении следует описать необходимость и значимость защиты прав субъектов исполнительного производства, актуальность рассматриваемой темы, отразить необходимость исполнительного производства для реализации задач и функций российского государства.</w:t>
      </w:r>
    </w:p>
    <w:p w:rsidR="003E625D" w:rsidRPr="003E625D" w:rsidRDefault="003E625D" w:rsidP="00370042">
      <w:pPr>
        <w:shd w:val="clear" w:color="auto" w:fill="FFFFFF"/>
        <w:ind w:firstLine="567"/>
        <w:rPr>
          <w:i/>
          <w:color w:val="000000"/>
          <w:sz w:val="20"/>
          <w:szCs w:val="20"/>
        </w:rPr>
      </w:pPr>
      <w:r w:rsidRPr="003E625D">
        <w:rPr>
          <w:i/>
          <w:color w:val="000000"/>
          <w:sz w:val="20"/>
          <w:szCs w:val="20"/>
        </w:rPr>
        <w:t xml:space="preserve">Глава 1. Роль исполнительного производства в обеспечении прав человека. </w:t>
      </w:r>
    </w:p>
    <w:p w:rsidR="003E625D" w:rsidRPr="003E625D" w:rsidRDefault="003E625D" w:rsidP="00370042">
      <w:pPr>
        <w:shd w:val="clear" w:color="auto" w:fill="FFFFFF"/>
        <w:ind w:firstLine="567"/>
        <w:jc w:val="both"/>
        <w:rPr>
          <w:color w:val="000000"/>
          <w:sz w:val="20"/>
          <w:szCs w:val="20"/>
        </w:rPr>
      </w:pPr>
      <w:r w:rsidRPr="003E625D">
        <w:rPr>
          <w:color w:val="000000"/>
          <w:sz w:val="20"/>
          <w:szCs w:val="20"/>
        </w:rPr>
        <w:t>В первом параграфе дается анализ развития законодательства об исполнительном производстве.</w:t>
      </w:r>
    </w:p>
    <w:p w:rsidR="003E625D" w:rsidRPr="003E625D" w:rsidRDefault="003E625D" w:rsidP="00370042">
      <w:pPr>
        <w:shd w:val="clear" w:color="auto" w:fill="FFFFFF"/>
        <w:ind w:firstLine="567"/>
        <w:jc w:val="both"/>
        <w:rPr>
          <w:color w:val="000000"/>
          <w:sz w:val="20"/>
          <w:szCs w:val="20"/>
        </w:rPr>
      </w:pPr>
      <w:r w:rsidRPr="003E625D">
        <w:rPr>
          <w:color w:val="000000"/>
          <w:sz w:val="20"/>
          <w:szCs w:val="20"/>
        </w:rPr>
        <w:t>Во втором параграфе дается общая характеристика исполнительного производства. Обозначаются цели и задачи исполнительного производства.</w:t>
      </w:r>
    </w:p>
    <w:p w:rsidR="003E625D" w:rsidRPr="003E625D" w:rsidRDefault="003E625D" w:rsidP="00370042">
      <w:pPr>
        <w:shd w:val="clear" w:color="auto" w:fill="FFFFFF"/>
        <w:ind w:firstLine="567"/>
        <w:jc w:val="both"/>
        <w:rPr>
          <w:color w:val="000000"/>
          <w:sz w:val="20"/>
          <w:szCs w:val="20"/>
        </w:rPr>
      </w:pPr>
      <w:r w:rsidRPr="003E625D">
        <w:rPr>
          <w:i/>
          <w:color w:val="000000"/>
          <w:sz w:val="20"/>
          <w:szCs w:val="20"/>
        </w:rPr>
        <w:t>Глава 2.  Субъекты исполнительного производства и защита их прав.</w:t>
      </w:r>
    </w:p>
    <w:p w:rsidR="003E625D" w:rsidRPr="003E625D" w:rsidRDefault="003E625D" w:rsidP="00370042">
      <w:pPr>
        <w:shd w:val="clear" w:color="auto" w:fill="FFFFFF"/>
        <w:ind w:firstLine="567"/>
        <w:jc w:val="both"/>
        <w:rPr>
          <w:color w:val="000000"/>
          <w:sz w:val="20"/>
          <w:szCs w:val="20"/>
        </w:rPr>
      </w:pPr>
      <w:r w:rsidRPr="003E625D">
        <w:rPr>
          <w:color w:val="000000"/>
          <w:sz w:val="20"/>
          <w:szCs w:val="20"/>
        </w:rPr>
        <w:t xml:space="preserve">В первом параграфе </w:t>
      </w:r>
      <w:r>
        <w:rPr>
          <w:color w:val="000000"/>
          <w:sz w:val="20"/>
          <w:szCs w:val="20"/>
        </w:rPr>
        <w:t xml:space="preserve">необходимо </w:t>
      </w:r>
      <w:r w:rsidRPr="003E625D">
        <w:rPr>
          <w:color w:val="000000"/>
          <w:sz w:val="20"/>
          <w:szCs w:val="20"/>
        </w:rPr>
        <w:t xml:space="preserve">дать общую характеристику защиты прав судебного пристава-исполнителя, а так </w:t>
      </w:r>
      <w:proofErr w:type="spellStart"/>
      <w:r w:rsidRPr="003E625D">
        <w:rPr>
          <w:color w:val="000000"/>
          <w:sz w:val="20"/>
          <w:szCs w:val="20"/>
        </w:rPr>
        <w:t>жезащиты</w:t>
      </w:r>
      <w:proofErr w:type="spellEnd"/>
      <w:r w:rsidRPr="003E625D">
        <w:rPr>
          <w:color w:val="000000"/>
          <w:sz w:val="20"/>
          <w:szCs w:val="20"/>
        </w:rPr>
        <w:t xml:space="preserve"> прав иных лиц, участвующих в исполнительном производстве.</w:t>
      </w:r>
    </w:p>
    <w:p w:rsidR="003E625D" w:rsidRPr="003E625D" w:rsidRDefault="003E625D" w:rsidP="00370042">
      <w:pPr>
        <w:shd w:val="clear" w:color="auto" w:fill="FFFFFF"/>
        <w:ind w:firstLine="567"/>
        <w:jc w:val="both"/>
        <w:rPr>
          <w:color w:val="000000"/>
          <w:sz w:val="20"/>
          <w:szCs w:val="20"/>
        </w:rPr>
      </w:pPr>
      <w:r w:rsidRPr="003E625D">
        <w:rPr>
          <w:color w:val="000000"/>
          <w:sz w:val="20"/>
          <w:szCs w:val="20"/>
        </w:rPr>
        <w:t>Во втором параграфе описать способы защиты прав взыскателя и должника.</w:t>
      </w:r>
    </w:p>
    <w:p w:rsidR="003E625D" w:rsidRPr="003E625D" w:rsidRDefault="003E625D" w:rsidP="00370042">
      <w:pPr>
        <w:shd w:val="clear" w:color="auto" w:fill="FFFFFF"/>
        <w:ind w:firstLine="567"/>
        <w:jc w:val="both"/>
        <w:rPr>
          <w:i/>
          <w:color w:val="000000"/>
          <w:sz w:val="20"/>
          <w:szCs w:val="20"/>
        </w:rPr>
      </w:pPr>
      <w:r w:rsidRPr="003E625D">
        <w:rPr>
          <w:i/>
          <w:color w:val="000000"/>
          <w:sz w:val="20"/>
          <w:szCs w:val="20"/>
        </w:rPr>
        <w:t>Заключение.</w:t>
      </w:r>
    </w:p>
    <w:p w:rsidR="003E625D" w:rsidRPr="003E625D" w:rsidRDefault="003E625D" w:rsidP="00370042">
      <w:pPr>
        <w:shd w:val="clear" w:color="auto" w:fill="FFFFFF"/>
        <w:ind w:firstLine="567"/>
        <w:jc w:val="both"/>
        <w:rPr>
          <w:color w:val="000000"/>
          <w:sz w:val="20"/>
          <w:szCs w:val="20"/>
        </w:rPr>
      </w:pPr>
      <w:r w:rsidRPr="003E625D">
        <w:rPr>
          <w:color w:val="000000"/>
          <w:sz w:val="20"/>
          <w:szCs w:val="20"/>
        </w:rPr>
        <w:t xml:space="preserve">В заключении сделать вывод об основных способах, задачах и целях </w:t>
      </w:r>
      <w:r w:rsidRPr="003E625D">
        <w:rPr>
          <w:bCs/>
          <w:sz w:val="20"/>
          <w:szCs w:val="20"/>
        </w:rPr>
        <w:t>защиты прав субъектов исполнительного производства.</w:t>
      </w:r>
    </w:p>
    <w:p w:rsidR="003E625D" w:rsidRPr="003E625D" w:rsidRDefault="003E625D" w:rsidP="00370042">
      <w:pPr>
        <w:ind w:firstLine="567"/>
        <w:jc w:val="both"/>
        <w:rPr>
          <w:sz w:val="20"/>
          <w:szCs w:val="20"/>
        </w:rPr>
      </w:pPr>
    </w:p>
    <w:p w:rsidR="003E625D" w:rsidRPr="003E625D" w:rsidRDefault="003E625D" w:rsidP="00370042">
      <w:pPr>
        <w:ind w:firstLine="567"/>
        <w:jc w:val="center"/>
        <w:rPr>
          <w:i/>
          <w:sz w:val="20"/>
          <w:szCs w:val="20"/>
        </w:rPr>
      </w:pPr>
      <w:r w:rsidRPr="003E625D">
        <w:rPr>
          <w:i/>
          <w:sz w:val="20"/>
          <w:szCs w:val="20"/>
        </w:rPr>
        <w:t>Литература</w:t>
      </w:r>
    </w:p>
    <w:p w:rsidR="003E625D" w:rsidRPr="003E625D" w:rsidRDefault="003E625D" w:rsidP="00370042">
      <w:pPr>
        <w:ind w:firstLine="567"/>
        <w:jc w:val="center"/>
        <w:rPr>
          <w:i/>
          <w:sz w:val="20"/>
          <w:szCs w:val="20"/>
        </w:rPr>
      </w:pPr>
    </w:p>
    <w:p w:rsidR="003E625D" w:rsidRPr="002E690E" w:rsidRDefault="003E625D" w:rsidP="00370042">
      <w:pPr>
        <w:pStyle w:val="af1"/>
        <w:numPr>
          <w:ilvl w:val="3"/>
          <w:numId w:val="35"/>
        </w:numPr>
        <w:tabs>
          <w:tab w:val="left" w:pos="993"/>
        </w:tabs>
        <w:ind w:left="0" w:firstLine="567"/>
        <w:jc w:val="both"/>
        <w:rPr>
          <w:sz w:val="20"/>
          <w:szCs w:val="20"/>
        </w:rPr>
      </w:pPr>
      <w:proofErr w:type="gramStart"/>
      <w:r w:rsidRPr="002E690E">
        <w:rPr>
          <w:sz w:val="20"/>
          <w:szCs w:val="20"/>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№6-ФКЗ, от 30.12.2008 №7-ФКЗ, от 05.02.2014 №2-ФКЗ, от 21.07.2014 №11-ФКЗ) // Собрание законодательства РФ. – 2014. – № 31.</w:t>
      </w:r>
      <w:proofErr w:type="gramEnd"/>
      <w:r w:rsidRPr="002E690E">
        <w:rPr>
          <w:sz w:val="20"/>
          <w:szCs w:val="20"/>
        </w:rPr>
        <w:t xml:space="preserve"> – Ст. 4398.</w:t>
      </w:r>
    </w:p>
    <w:p w:rsidR="002E690E" w:rsidRPr="002E690E" w:rsidRDefault="002E690E" w:rsidP="00370042">
      <w:pPr>
        <w:pStyle w:val="af1"/>
        <w:numPr>
          <w:ilvl w:val="3"/>
          <w:numId w:val="35"/>
        </w:numPr>
        <w:tabs>
          <w:tab w:val="left" w:pos="993"/>
        </w:tabs>
        <w:ind w:left="0" w:firstLine="567"/>
        <w:jc w:val="both"/>
        <w:rPr>
          <w:sz w:val="20"/>
          <w:szCs w:val="20"/>
        </w:rPr>
      </w:pPr>
      <w:r w:rsidRPr="002E690E">
        <w:rPr>
          <w:sz w:val="20"/>
          <w:szCs w:val="20"/>
        </w:rPr>
        <w:t xml:space="preserve">Гражданский процессуальный кодекс РФ: </w:t>
      </w:r>
      <w:proofErr w:type="spellStart"/>
      <w:r w:rsidRPr="002E690E">
        <w:rPr>
          <w:sz w:val="20"/>
          <w:szCs w:val="20"/>
        </w:rPr>
        <w:t>федер</w:t>
      </w:r>
      <w:proofErr w:type="spellEnd"/>
      <w:r w:rsidRPr="002E690E">
        <w:rPr>
          <w:sz w:val="20"/>
          <w:szCs w:val="20"/>
        </w:rPr>
        <w:t>. закон от 14.11.2002 № 138-ФЗ</w:t>
      </w:r>
      <w:proofErr w:type="gramStart"/>
      <w:r w:rsidRPr="002E690E">
        <w:rPr>
          <w:sz w:val="20"/>
          <w:szCs w:val="20"/>
        </w:rPr>
        <w:t xml:space="preserve"> // С</w:t>
      </w:r>
      <w:proofErr w:type="gramEnd"/>
      <w:r w:rsidRPr="002E690E">
        <w:rPr>
          <w:sz w:val="20"/>
          <w:szCs w:val="20"/>
        </w:rPr>
        <w:t>обр. законодательства РФ. – 2002.- № 46</w:t>
      </w:r>
    </w:p>
    <w:p w:rsidR="002E690E" w:rsidRPr="002E690E" w:rsidRDefault="002E690E" w:rsidP="00370042">
      <w:pPr>
        <w:pStyle w:val="af1"/>
        <w:numPr>
          <w:ilvl w:val="3"/>
          <w:numId w:val="35"/>
        </w:numPr>
        <w:tabs>
          <w:tab w:val="left" w:pos="993"/>
        </w:tabs>
        <w:ind w:left="0" w:firstLine="567"/>
        <w:jc w:val="both"/>
        <w:rPr>
          <w:sz w:val="20"/>
          <w:szCs w:val="20"/>
        </w:rPr>
      </w:pPr>
      <w:r w:rsidRPr="002E690E">
        <w:rPr>
          <w:sz w:val="20"/>
          <w:szCs w:val="20"/>
        </w:rPr>
        <w:t xml:space="preserve">Кодекс административного судопроизводства Российской Федерации: </w:t>
      </w:r>
      <w:proofErr w:type="spellStart"/>
      <w:r w:rsidRPr="002E690E">
        <w:rPr>
          <w:sz w:val="20"/>
          <w:szCs w:val="20"/>
        </w:rPr>
        <w:t>федер</w:t>
      </w:r>
      <w:proofErr w:type="spellEnd"/>
      <w:r w:rsidRPr="002E690E">
        <w:rPr>
          <w:sz w:val="20"/>
          <w:szCs w:val="20"/>
        </w:rPr>
        <w:t>. закон от 08.03.2015 № 21-ФЗ (ред. от 29.07.2017) // Собр. законодательства РФ. -2015.- № 10</w:t>
      </w:r>
    </w:p>
    <w:p w:rsidR="003E625D" w:rsidRPr="002E690E" w:rsidRDefault="003E625D" w:rsidP="00370042">
      <w:pPr>
        <w:pStyle w:val="af1"/>
        <w:numPr>
          <w:ilvl w:val="3"/>
          <w:numId w:val="35"/>
        </w:numPr>
        <w:tabs>
          <w:tab w:val="left" w:pos="993"/>
        </w:tabs>
        <w:ind w:left="0" w:firstLine="567"/>
        <w:jc w:val="both"/>
        <w:rPr>
          <w:sz w:val="20"/>
          <w:szCs w:val="20"/>
        </w:rPr>
      </w:pPr>
      <w:r w:rsidRPr="002E690E">
        <w:rPr>
          <w:sz w:val="20"/>
          <w:szCs w:val="20"/>
        </w:rPr>
        <w:t>Об исполнительном производстве:  Федеральный закон  от 02.10.2007 (с изм. и доп.)  // Российская газета.- 2007. -  № 223.</w:t>
      </w:r>
    </w:p>
    <w:p w:rsidR="002E690E" w:rsidRDefault="002E690E" w:rsidP="00370042">
      <w:pPr>
        <w:pStyle w:val="af1"/>
        <w:numPr>
          <w:ilvl w:val="3"/>
          <w:numId w:val="35"/>
        </w:numPr>
        <w:tabs>
          <w:tab w:val="left" w:pos="993"/>
        </w:tabs>
        <w:ind w:left="0" w:firstLine="567"/>
        <w:jc w:val="both"/>
        <w:rPr>
          <w:sz w:val="20"/>
          <w:szCs w:val="20"/>
        </w:rPr>
      </w:pPr>
      <w:r w:rsidRPr="002E690E">
        <w:rPr>
          <w:sz w:val="20"/>
          <w:szCs w:val="20"/>
        </w:rPr>
        <w:t>О применении судами законодательства при рассмотрении некоторых вопросов, возникающих в ходе исполнительного производства: Постановление Пленума Верховного Суда РФ от 17.11.2015 № 50 // Российская газета. – 2018 . - № 270.</w:t>
      </w:r>
    </w:p>
    <w:p w:rsidR="002E690E" w:rsidRPr="002E690E" w:rsidRDefault="002E690E" w:rsidP="00370042">
      <w:pPr>
        <w:pStyle w:val="af1"/>
        <w:tabs>
          <w:tab w:val="left" w:pos="993"/>
        </w:tabs>
        <w:ind w:left="0" w:firstLine="567"/>
        <w:jc w:val="center"/>
        <w:rPr>
          <w:sz w:val="20"/>
          <w:szCs w:val="20"/>
        </w:rPr>
      </w:pPr>
      <w:r>
        <w:rPr>
          <w:sz w:val="20"/>
          <w:szCs w:val="20"/>
        </w:rPr>
        <w:lastRenderedPageBreak/>
        <w:t>*</w:t>
      </w:r>
    </w:p>
    <w:p w:rsidR="003E625D" w:rsidRPr="002E690E" w:rsidRDefault="003E625D" w:rsidP="00370042">
      <w:pPr>
        <w:pStyle w:val="af1"/>
        <w:numPr>
          <w:ilvl w:val="0"/>
          <w:numId w:val="36"/>
        </w:numPr>
        <w:tabs>
          <w:tab w:val="left" w:pos="993"/>
        </w:tabs>
        <w:ind w:left="0" w:firstLine="567"/>
        <w:jc w:val="both"/>
        <w:rPr>
          <w:sz w:val="20"/>
          <w:szCs w:val="20"/>
        </w:rPr>
      </w:pPr>
      <w:proofErr w:type="spellStart"/>
      <w:r w:rsidRPr="002E690E">
        <w:rPr>
          <w:sz w:val="20"/>
          <w:szCs w:val="20"/>
        </w:rPr>
        <w:t>Зипунникова</w:t>
      </w:r>
      <w:proofErr w:type="spellEnd"/>
      <w:r w:rsidRPr="002E690E">
        <w:rPr>
          <w:sz w:val="20"/>
          <w:szCs w:val="20"/>
        </w:rPr>
        <w:t xml:space="preserve"> Ю.Н. Распределение бремени доказывания по делам о возмещении вреда, причиненного незаконными действиями (бездействием) судебного пристава-исполнителя // Арбитражный и гражданский процесс. 2018. N 12. С. 31 - 33.</w:t>
      </w:r>
    </w:p>
    <w:p w:rsidR="003E625D" w:rsidRPr="002E690E" w:rsidRDefault="003E625D" w:rsidP="00370042">
      <w:pPr>
        <w:pStyle w:val="af1"/>
        <w:numPr>
          <w:ilvl w:val="0"/>
          <w:numId w:val="36"/>
        </w:numPr>
        <w:tabs>
          <w:tab w:val="left" w:pos="993"/>
        </w:tabs>
        <w:ind w:left="0" w:firstLine="567"/>
        <w:jc w:val="both"/>
        <w:rPr>
          <w:sz w:val="20"/>
          <w:szCs w:val="20"/>
        </w:rPr>
      </w:pPr>
      <w:r w:rsidRPr="002E690E">
        <w:rPr>
          <w:sz w:val="20"/>
          <w:szCs w:val="20"/>
        </w:rPr>
        <w:t>Корчагина Н.П. Защита прав должников, взыскателей и иных лиц при осуществлении судебными приставами-исполнителями своих полном</w:t>
      </w:r>
      <w:r w:rsidR="002E690E">
        <w:rPr>
          <w:sz w:val="20"/>
          <w:szCs w:val="20"/>
        </w:rPr>
        <w:t>очий // Право и экономика. - 201</w:t>
      </w:r>
      <w:r w:rsidRPr="002E690E">
        <w:rPr>
          <w:sz w:val="20"/>
          <w:szCs w:val="20"/>
        </w:rPr>
        <w:t>6. - № 12. - С. 60-63</w:t>
      </w:r>
    </w:p>
    <w:p w:rsidR="003E625D" w:rsidRPr="002E690E" w:rsidRDefault="003E625D" w:rsidP="00370042">
      <w:pPr>
        <w:pStyle w:val="af1"/>
        <w:numPr>
          <w:ilvl w:val="0"/>
          <w:numId w:val="36"/>
        </w:numPr>
        <w:tabs>
          <w:tab w:val="left" w:pos="993"/>
        </w:tabs>
        <w:ind w:left="0" w:firstLine="567"/>
        <w:jc w:val="both"/>
        <w:rPr>
          <w:sz w:val="20"/>
          <w:szCs w:val="20"/>
        </w:rPr>
      </w:pPr>
      <w:r w:rsidRPr="002E690E">
        <w:rPr>
          <w:sz w:val="20"/>
          <w:szCs w:val="20"/>
        </w:rPr>
        <w:t>Макогон В.И. История развития службы судебных приставов и организация ее деятельности на современном этапе // Российская юстиция. - 20</w:t>
      </w:r>
      <w:r w:rsidR="002E690E">
        <w:rPr>
          <w:sz w:val="20"/>
          <w:szCs w:val="20"/>
        </w:rPr>
        <w:t>1</w:t>
      </w:r>
      <w:r w:rsidRPr="002E690E">
        <w:rPr>
          <w:sz w:val="20"/>
          <w:szCs w:val="20"/>
        </w:rPr>
        <w:t>5. - № 4. - С. 65-71.</w:t>
      </w:r>
    </w:p>
    <w:p w:rsidR="003E625D" w:rsidRPr="002E690E" w:rsidRDefault="003E625D" w:rsidP="00370042">
      <w:pPr>
        <w:pStyle w:val="af1"/>
        <w:numPr>
          <w:ilvl w:val="0"/>
          <w:numId w:val="36"/>
        </w:numPr>
        <w:tabs>
          <w:tab w:val="left" w:pos="993"/>
        </w:tabs>
        <w:ind w:left="0" w:firstLine="567"/>
        <w:jc w:val="both"/>
        <w:rPr>
          <w:sz w:val="20"/>
          <w:szCs w:val="20"/>
        </w:rPr>
      </w:pPr>
      <w:proofErr w:type="spellStart"/>
      <w:r w:rsidRPr="002E690E">
        <w:rPr>
          <w:sz w:val="20"/>
          <w:szCs w:val="20"/>
        </w:rPr>
        <w:t>Павин</w:t>
      </w:r>
      <w:proofErr w:type="spellEnd"/>
      <w:r w:rsidRPr="002E690E">
        <w:rPr>
          <w:sz w:val="20"/>
          <w:szCs w:val="20"/>
        </w:rPr>
        <w:t xml:space="preserve"> Д.В. Административное обжалование постановления судебного пристава-исполнителя, его действий (бездействия) в порядке подчиненности // Вестник Рос</w:t>
      </w:r>
      <w:r w:rsidR="002E690E">
        <w:rPr>
          <w:sz w:val="20"/>
          <w:szCs w:val="20"/>
        </w:rPr>
        <w:t>сийской правовой академии. - 201</w:t>
      </w:r>
      <w:r w:rsidRPr="002E690E">
        <w:rPr>
          <w:sz w:val="20"/>
          <w:szCs w:val="20"/>
        </w:rPr>
        <w:t>8. - № 3. - С. 70-74.</w:t>
      </w:r>
    </w:p>
    <w:p w:rsidR="003E625D" w:rsidRPr="002E690E" w:rsidRDefault="003E625D" w:rsidP="00370042">
      <w:pPr>
        <w:pStyle w:val="af1"/>
        <w:numPr>
          <w:ilvl w:val="0"/>
          <w:numId w:val="36"/>
        </w:numPr>
        <w:tabs>
          <w:tab w:val="left" w:pos="993"/>
        </w:tabs>
        <w:ind w:left="0" w:firstLine="567"/>
        <w:jc w:val="both"/>
        <w:rPr>
          <w:sz w:val="20"/>
          <w:szCs w:val="20"/>
        </w:rPr>
      </w:pPr>
      <w:r w:rsidRPr="002E690E">
        <w:rPr>
          <w:sz w:val="20"/>
          <w:szCs w:val="20"/>
        </w:rPr>
        <w:t xml:space="preserve">Рогожин Н.А. Комментарий к Федеральному закону «О судебных приставах» (постатейный). - 4-е изд., </w:t>
      </w:r>
      <w:proofErr w:type="spellStart"/>
      <w:r w:rsidRPr="002E690E">
        <w:rPr>
          <w:sz w:val="20"/>
          <w:szCs w:val="20"/>
        </w:rPr>
        <w:t>перера</w:t>
      </w:r>
      <w:r w:rsidR="002E690E">
        <w:rPr>
          <w:sz w:val="20"/>
          <w:szCs w:val="20"/>
        </w:rPr>
        <w:t>б</w:t>
      </w:r>
      <w:proofErr w:type="spellEnd"/>
      <w:r w:rsidR="002E690E">
        <w:rPr>
          <w:sz w:val="20"/>
          <w:szCs w:val="20"/>
        </w:rPr>
        <w:t xml:space="preserve">. и доп. - М.: </w:t>
      </w:r>
      <w:proofErr w:type="spellStart"/>
      <w:r w:rsidR="002E690E">
        <w:rPr>
          <w:sz w:val="20"/>
          <w:szCs w:val="20"/>
        </w:rPr>
        <w:t>Юстицинформ</w:t>
      </w:r>
      <w:proofErr w:type="spellEnd"/>
      <w:r w:rsidR="002E690E">
        <w:rPr>
          <w:sz w:val="20"/>
          <w:szCs w:val="20"/>
        </w:rPr>
        <w:t>, 201</w:t>
      </w:r>
      <w:r w:rsidRPr="002E690E">
        <w:rPr>
          <w:sz w:val="20"/>
          <w:szCs w:val="20"/>
        </w:rPr>
        <w:t>7. - 104с.</w:t>
      </w:r>
    </w:p>
    <w:p w:rsidR="003E625D" w:rsidRPr="002E690E" w:rsidRDefault="003E625D" w:rsidP="00370042">
      <w:pPr>
        <w:pStyle w:val="af1"/>
        <w:numPr>
          <w:ilvl w:val="0"/>
          <w:numId w:val="36"/>
        </w:numPr>
        <w:tabs>
          <w:tab w:val="left" w:pos="993"/>
        </w:tabs>
        <w:ind w:left="0" w:firstLine="567"/>
        <w:jc w:val="both"/>
        <w:rPr>
          <w:sz w:val="20"/>
          <w:szCs w:val="20"/>
        </w:rPr>
      </w:pPr>
      <w:r w:rsidRPr="002E690E">
        <w:rPr>
          <w:sz w:val="20"/>
          <w:szCs w:val="20"/>
        </w:rPr>
        <w:t>Рогожин Н.А. Судебная практика по спорам в сфере исполнительного производства: Сборник судебных актов с комме</w:t>
      </w:r>
      <w:r w:rsidR="002E690E">
        <w:rPr>
          <w:sz w:val="20"/>
          <w:szCs w:val="20"/>
        </w:rPr>
        <w:t xml:space="preserve">нтариями. - М.: </w:t>
      </w:r>
      <w:proofErr w:type="spellStart"/>
      <w:r w:rsidR="002E690E">
        <w:rPr>
          <w:sz w:val="20"/>
          <w:szCs w:val="20"/>
        </w:rPr>
        <w:t>Юстицинформ</w:t>
      </w:r>
      <w:proofErr w:type="spellEnd"/>
      <w:r w:rsidR="002E690E">
        <w:rPr>
          <w:sz w:val="20"/>
          <w:szCs w:val="20"/>
        </w:rPr>
        <w:t>, 201</w:t>
      </w:r>
      <w:r w:rsidRPr="002E690E">
        <w:rPr>
          <w:sz w:val="20"/>
          <w:szCs w:val="20"/>
        </w:rPr>
        <w:t>7. - 488 с.</w:t>
      </w:r>
    </w:p>
    <w:p w:rsidR="003E625D" w:rsidRPr="002E690E" w:rsidRDefault="003E625D" w:rsidP="00370042">
      <w:pPr>
        <w:pStyle w:val="af1"/>
        <w:numPr>
          <w:ilvl w:val="0"/>
          <w:numId w:val="36"/>
        </w:numPr>
        <w:tabs>
          <w:tab w:val="left" w:pos="993"/>
        </w:tabs>
        <w:ind w:left="0" w:firstLine="567"/>
        <w:jc w:val="both"/>
        <w:rPr>
          <w:sz w:val="20"/>
          <w:szCs w:val="20"/>
        </w:rPr>
      </w:pPr>
      <w:r w:rsidRPr="002E690E">
        <w:rPr>
          <w:sz w:val="20"/>
          <w:szCs w:val="20"/>
        </w:rPr>
        <w:t xml:space="preserve">Ярков В.В. Комментарий к Федеральному закону «Об исполнительном производстве». </w:t>
      </w:r>
      <w:r w:rsidR="002E690E">
        <w:rPr>
          <w:sz w:val="20"/>
          <w:szCs w:val="20"/>
        </w:rPr>
        <w:t>- М.: Норма, 201</w:t>
      </w:r>
      <w:r w:rsidRPr="002E690E">
        <w:rPr>
          <w:sz w:val="20"/>
          <w:szCs w:val="20"/>
        </w:rPr>
        <w:t>9. - 656 с.</w:t>
      </w:r>
    </w:p>
    <w:p w:rsidR="003E625D" w:rsidRPr="003E625D" w:rsidRDefault="003E625D" w:rsidP="00370042">
      <w:pPr>
        <w:tabs>
          <w:tab w:val="left" w:pos="993"/>
        </w:tabs>
        <w:ind w:firstLine="567"/>
        <w:jc w:val="both"/>
        <w:rPr>
          <w:color w:val="000000"/>
          <w:sz w:val="20"/>
          <w:szCs w:val="20"/>
        </w:rPr>
      </w:pPr>
    </w:p>
    <w:p w:rsidR="003E625D" w:rsidRPr="003E625D" w:rsidRDefault="003E625D" w:rsidP="00370042">
      <w:pPr>
        <w:shd w:val="clear" w:color="auto" w:fill="FFFFFF"/>
        <w:ind w:firstLine="567"/>
        <w:jc w:val="center"/>
        <w:rPr>
          <w:b/>
          <w:sz w:val="20"/>
          <w:szCs w:val="20"/>
        </w:rPr>
      </w:pPr>
      <w:r w:rsidRPr="003E625D">
        <w:rPr>
          <w:b/>
          <w:sz w:val="20"/>
          <w:szCs w:val="20"/>
        </w:rPr>
        <w:t>Тема 30. Обеспечение деятельности суда и безопасности и судей</w:t>
      </w:r>
    </w:p>
    <w:p w:rsidR="00222876" w:rsidRDefault="003E625D" w:rsidP="00370042">
      <w:pPr>
        <w:ind w:firstLine="567"/>
        <w:jc w:val="both"/>
        <w:rPr>
          <w:sz w:val="20"/>
          <w:szCs w:val="20"/>
        </w:rPr>
      </w:pPr>
      <w:r w:rsidRPr="003E625D">
        <w:rPr>
          <w:sz w:val="20"/>
          <w:szCs w:val="20"/>
        </w:rPr>
        <w:tab/>
      </w:r>
    </w:p>
    <w:p w:rsidR="003E625D" w:rsidRPr="003E625D" w:rsidRDefault="003E625D" w:rsidP="00370042">
      <w:pPr>
        <w:ind w:firstLine="567"/>
        <w:jc w:val="both"/>
        <w:rPr>
          <w:i/>
          <w:iCs/>
          <w:sz w:val="20"/>
          <w:szCs w:val="20"/>
        </w:rPr>
      </w:pPr>
      <w:r w:rsidRPr="003E625D">
        <w:rPr>
          <w:i/>
          <w:iCs/>
          <w:sz w:val="20"/>
          <w:szCs w:val="20"/>
        </w:rPr>
        <w:t>Введение.</w:t>
      </w:r>
    </w:p>
    <w:p w:rsidR="003E625D" w:rsidRPr="003E625D" w:rsidRDefault="003E625D" w:rsidP="00370042">
      <w:pPr>
        <w:ind w:firstLine="567"/>
        <w:jc w:val="both"/>
        <w:rPr>
          <w:color w:val="000000"/>
          <w:sz w:val="20"/>
          <w:szCs w:val="20"/>
        </w:rPr>
      </w:pPr>
      <w:r w:rsidRPr="003E625D">
        <w:rPr>
          <w:color w:val="000000"/>
          <w:sz w:val="20"/>
          <w:szCs w:val="20"/>
        </w:rPr>
        <w:t>Во введении следует описать значимость обеспечения деятельности суда, необходимость обеспечения безопасности судей для реализации задач и функций судебной системы РФ, актуальность рассматриваемой темы.</w:t>
      </w:r>
    </w:p>
    <w:p w:rsidR="003E625D" w:rsidRPr="003E625D" w:rsidRDefault="003E625D" w:rsidP="00370042">
      <w:pPr>
        <w:shd w:val="clear" w:color="auto" w:fill="FFFFFF"/>
        <w:ind w:firstLine="567"/>
        <w:jc w:val="both"/>
        <w:rPr>
          <w:i/>
          <w:color w:val="000000"/>
          <w:sz w:val="20"/>
          <w:szCs w:val="20"/>
        </w:rPr>
      </w:pPr>
      <w:r w:rsidRPr="003E625D">
        <w:rPr>
          <w:i/>
          <w:color w:val="000000"/>
          <w:sz w:val="20"/>
          <w:szCs w:val="20"/>
        </w:rPr>
        <w:t>Глава 1. Обеспечение деятельности суда</w:t>
      </w:r>
    </w:p>
    <w:p w:rsidR="003E625D" w:rsidRPr="003E625D" w:rsidRDefault="003E625D" w:rsidP="00370042">
      <w:pPr>
        <w:shd w:val="clear" w:color="auto" w:fill="FFFFFF"/>
        <w:ind w:firstLine="567"/>
        <w:jc w:val="both"/>
        <w:rPr>
          <w:color w:val="000000"/>
          <w:sz w:val="20"/>
          <w:szCs w:val="20"/>
        </w:rPr>
      </w:pPr>
      <w:r w:rsidRPr="003E625D">
        <w:rPr>
          <w:color w:val="000000"/>
          <w:sz w:val="20"/>
          <w:szCs w:val="20"/>
        </w:rPr>
        <w:t>В первом параграфе описать понятие</w:t>
      </w:r>
      <w:r w:rsidR="00222876">
        <w:rPr>
          <w:color w:val="000000"/>
          <w:sz w:val="20"/>
          <w:szCs w:val="20"/>
        </w:rPr>
        <w:t>,</w:t>
      </w:r>
      <w:r w:rsidRPr="003E625D">
        <w:rPr>
          <w:color w:val="000000"/>
          <w:sz w:val="20"/>
          <w:szCs w:val="20"/>
        </w:rPr>
        <w:t xml:space="preserve"> содержание и виды обеспечения деятельности суда.</w:t>
      </w:r>
    </w:p>
    <w:p w:rsidR="003E625D" w:rsidRPr="003E625D" w:rsidRDefault="003E625D" w:rsidP="00222876">
      <w:pPr>
        <w:shd w:val="clear" w:color="auto" w:fill="FFFFFF"/>
        <w:ind w:firstLine="709"/>
        <w:jc w:val="both"/>
        <w:rPr>
          <w:color w:val="000000"/>
          <w:sz w:val="20"/>
          <w:szCs w:val="20"/>
        </w:rPr>
      </w:pPr>
      <w:r w:rsidRPr="003E625D">
        <w:rPr>
          <w:color w:val="000000"/>
          <w:sz w:val="20"/>
          <w:szCs w:val="20"/>
        </w:rPr>
        <w:t>Во втором параграфе дается общая характеристика органов, осуществляющих обеспечение деятельности судей.</w:t>
      </w:r>
    </w:p>
    <w:p w:rsidR="003E625D" w:rsidRPr="003E625D" w:rsidRDefault="003E625D" w:rsidP="00222876">
      <w:pPr>
        <w:shd w:val="clear" w:color="auto" w:fill="FFFFFF"/>
        <w:ind w:firstLine="709"/>
        <w:jc w:val="both"/>
        <w:rPr>
          <w:color w:val="000000"/>
          <w:sz w:val="20"/>
          <w:szCs w:val="20"/>
        </w:rPr>
      </w:pPr>
      <w:r w:rsidRPr="003E625D">
        <w:rPr>
          <w:i/>
          <w:color w:val="000000"/>
          <w:sz w:val="20"/>
          <w:szCs w:val="20"/>
        </w:rPr>
        <w:t>Глава 2.  Обеспечение безопасности судей</w:t>
      </w:r>
    </w:p>
    <w:p w:rsidR="003E625D" w:rsidRPr="003E625D" w:rsidRDefault="003E625D" w:rsidP="00222876">
      <w:pPr>
        <w:shd w:val="clear" w:color="auto" w:fill="FFFFFF"/>
        <w:ind w:firstLine="709"/>
        <w:jc w:val="both"/>
        <w:rPr>
          <w:color w:val="000000"/>
          <w:sz w:val="20"/>
          <w:szCs w:val="20"/>
        </w:rPr>
      </w:pPr>
      <w:r w:rsidRPr="003E625D">
        <w:rPr>
          <w:color w:val="000000"/>
          <w:sz w:val="20"/>
          <w:szCs w:val="20"/>
        </w:rPr>
        <w:t xml:space="preserve">В первом параграфе </w:t>
      </w:r>
      <w:r w:rsidR="00222876">
        <w:rPr>
          <w:color w:val="000000"/>
          <w:sz w:val="20"/>
          <w:szCs w:val="20"/>
        </w:rPr>
        <w:t xml:space="preserve">необходимо </w:t>
      </w:r>
      <w:r w:rsidRPr="003E625D">
        <w:rPr>
          <w:color w:val="000000"/>
          <w:sz w:val="20"/>
          <w:szCs w:val="20"/>
        </w:rPr>
        <w:t xml:space="preserve">дать общую характеристику </w:t>
      </w:r>
      <w:proofErr w:type="gramStart"/>
      <w:r w:rsidRPr="003E625D">
        <w:rPr>
          <w:color w:val="000000"/>
          <w:sz w:val="20"/>
          <w:szCs w:val="20"/>
        </w:rPr>
        <w:t>системы обеспечения безопасности органов судебной власти</w:t>
      </w:r>
      <w:proofErr w:type="gramEnd"/>
      <w:r w:rsidRPr="003E625D">
        <w:rPr>
          <w:color w:val="000000"/>
          <w:sz w:val="20"/>
          <w:szCs w:val="20"/>
        </w:rPr>
        <w:t>.</w:t>
      </w:r>
    </w:p>
    <w:p w:rsidR="003E625D" w:rsidRPr="003E625D" w:rsidRDefault="003E625D" w:rsidP="00222876">
      <w:pPr>
        <w:shd w:val="clear" w:color="auto" w:fill="FFFFFF"/>
        <w:ind w:firstLine="709"/>
        <w:jc w:val="both"/>
        <w:rPr>
          <w:color w:val="000000"/>
          <w:sz w:val="20"/>
          <w:szCs w:val="20"/>
        </w:rPr>
      </w:pPr>
      <w:r w:rsidRPr="003E625D">
        <w:rPr>
          <w:color w:val="000000"/>
          <w:sz w:val="20"/>
          <w:szCs w:val="20"/>
        </w:rPr>
        <w:t>Во втором параграфе описать деятельность службы судебных приставов по обеспечению безопасности судей.</w:t>
      </w:r>
    </w:p>
    <w:p w:rsidR="003E625D" w:rsidRPr="003E625D" w:rsidRDefault="003E625D" w:rsidP="00222876">
      <w:pPr>
        <w:shd w:val="clear" w:color="auto" w:fill="FFFFFF"/>
        <w:ind w:firstLine="709"/>
        <w:jc w:val="both"/>
        <w:rPr>
          <w:i/>
          <w:color w:val="000000"/>
          <w:sz w:val="20"/>
          <w:szCs w:val="20"/>
        </w:rPr>
      </w:pPr>
      <w:r w:rsidRPr="003E625D">
        <w:rPr>
          <w:i/>
          <w:color w:val="000000"/>
          <w:sz w:val="20"/>
          <w:szCs w:val="20"/>
        </w:rPr>
        <w:t>Заключение.</w:t>
      </w:r>
    </w:p>
    <w:p w:rsidR="003E625D" w:rsidRPr="003E625D" w:rsidRDefault="003E625D" w:rsidP="00222876">
      <w:pPr>
        <w:shd w:val="clear" w:color="auto" w:fill="FFFFFF"/>
        <w:ind w:firstLine="709"/>
        <w:jc w:val="both"/>
        <w:rPr>
          <w:sz w:val="20"/>
          <w:szCs w:val="20"/>
        </w:rPr>
      </w:pPr>
      <w:r w:rsidRPr="003E625D">
        <w:rPr>
          <w:color w:val="000000"/>
          <w:sz w:val="20"/>
          <w:szCs w:val="20"/>
        </w:rPr>
        <w:t>В заключении сделать вывод о мерах по обеспечению надлежащего уровня безопасности судебной деятельности.</w:t>
      </w:r>
    </w:p>
    <w:p w:rsidR="00222876" w:rsidRDefault="00222876" w:rsidP="003E625D">
      <w:pPr>
        <w:jc w:val="center"/>
        <w:rPr>
          <w:i/>
          <w:sz w:val="20"/>
          <w:szCs w:val="20"/>
        </w:rPr>
      </w:pPr>
    </w:p>
    <w:p w:rsidR="003E625D" w:rsidRPr="003E625D" w:rsidRDefault="003E625D" w:rsidP="003E625D">
      <w:pPr>
        <w:jc w:val="center"/>
        <w:rPr>
          <w:i/>
          <w:sz w:val="20"/>
          <w:szCs w:val="20"/>
        </w:rPr>
      </w:pPr>
      <w:r w:rsidRPr="003E625D">
        <w:rPr>
          <w:i/>
          <w:sz w:val="20"/>
          <w:szCs w:val="20"/>
        </w:rPr>
        <w:t>Литература</w:t>
      </w:r>
    </w:p>
    <w:p w:rsidR="003E625D" w:rsidRPr="003E625D" w:rsidRDefault="003E625D" w:rsidP="003E625D">
      <w:pPr>
        <w:jc w:val="center"/>
        <w:rPr>
          <w:i/>
          <w:sz w:val="20"/>
          <w:szCs w:val="20"/>
        </w:rPr>
      </w:pPr>
    </w:p>
    <w:p w:rsidR="003E625D" w:rsidRPr="00622747" w:rsidRDefault="003E625D" w:rsidP="00815023">
      <w:pPr>
        <w:pStyle w:val="af1"/>
        <w:numPr>
          <w:ilvl w:val="3"/>
          <w:numId w:val="37"/>
        </w:numPr>
        <w:shd w:val="clear" w:color="auto" w:fill="FFFFFF"/>
        <w:tabs>
          <w:tab w:val="left" w:pos="993"/>
        </w:tabs>
        <w:ind w:left="0" w:firstLine="709"/>
        <w:jc w:val="both"/>
        <w:rPr>
          <w:bCs/>
          <w:sz w:val="20"/>
          <w:szCs w:val="20"/>
        </w:rPr>
      </w:pPr>
      <w:r w:rsidRPr="00622747">
        <w:rPr>
          <w:bCs/>
          <w:sz w:val="20"/>
          <w:szCs w:val="20"/>
        </w:rPr>
        <w:lastRenderedPageBreak/>
        <w:t>Конституция Российской Федерации //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 // Собрание законодательства РФ, 04.08.2014, N 31, ст. 4398.</w:t>
      </w:r>
    </w:p>
    <w:p w:rsidR="003E625D" w:rsidRPr="00622747" w:rsidRDefault="003E625D" w:rsidP="00815023">
      <w:pPr>
        <w:pStyle w:val="af1"/>
        <w:numPr>
          <w:ilvl w:val="3"/>
          <w:numId w:val="37"/>
        </w:numPr>
        <w:shd w:val="clear" w:color="auto" w:fill="FFFFFF"/>
        <w:tabs>
          <w:tab w:val="left" w:pos="993"/>
        </w:tabs>
        <w:ind w:left="0" w:firstLine="709"/>
        <w:jc w:val="both"/>
        <w:rPr>
          <w:bCs/>
          <w:sz w:val="20"/>
          <w:szCs w:val="20"/>
        </w:rPr>
      </w:pPr>
      <w:r w:rsidRPr="00622747">
        <w:rPr>
          <w:bCs/>
          <w:sz w:val="20"/>
          <w:szCs w:val="20"/>
        </w:rPr>
        <w:t>Гражданский процессуальный кодекс Российской Федерации от 14.11.2002 г. № 138-ФЗ (с изм. и доп.)  // Собрание законодательства РФ. – 2002. – № 46. – Ст. 4532.</w:t>
      </w:r>
    </w:p>
    <w:p w:rsidR="003E625D" w:rsidRPr="00622747" w:rsidRDefault="003E625D" w:rsidP="00815023">
      <w:pPr>
        <w:pStyle w:val="af1"/>
        <w:numPr>
          <w:ilvl w:val="3"/>
          <w:numId w:val="37"/>
        </w:numPr>
        <w:shd w:val="clear" w:color="auto" w:fill="FFFFFF"/>
        <w:tabs>
          <w:tab w:val="left" w:pos="993"/>
        </w:tabs>
        <w:ind w:left="0" w:firstLine="709"/>
        <w:jc w:val="both"/>
        <w:rPr>
          <w:bCs/>
          <w:sz w:val="20"/>
          <w:szCs w:val="20"/>
        </w:rPr>
      </w:pPr>
      <w:r w:rsidRPr="00622747">
        <w:rPr>
          <w:bCs/>
          <w:sz w:val="20"/>
          <w:szCs w:val="20"/>
        </w:rPr>
        <w:t>Уголовно-процессуальный кодекс Российской Федерации от 18.12.2001 N 174-ФЗ (с изм. и доп.) // Собрание законодательства РФ. – 2001. - N 52 (ч. I), ст. 4921.</w:t>
      </w:r>
    </w:p>
    <w:p w:rsidR="003E625D" w:rsidRPr="00622747" w:rsidRDefault="003E625D" w:rsidP="00815023">
      <w:pPr>
        <w:pStyle w:val="af1"/>
        <w:numPr>
          <w:ilvl w:val="3"/>
          <w:numId w:val="37"/>
        </w:numPr>
        <w:shd w:val="clear" w:color="auto" w:fill="FFFFFF"/>
        <w:tabs>
          <w:tab w:val="left" w:pos="993"/>
        </w:tabs>
        <w:ind w:left="0" w:firstLine="709"/>
        <w:jc w:val="both"/>
        <w:rPr>
          <w:bCs/>
          <w:sz w:val="20"/>
          <w:szCs w:val="20"/>
        </w:rPr>
      </w:pPr>
      <w:r w:rsidRPr="00622747">
        <w:rPr>
          <w:bCs/>
          <w:sz w:val="20"/>
          <w:szCs w:val="20"/>
        </w:rPr>
        <w:t>Кодекс административного судопроизводства Российской Федерации от 08.03.2015 № 21-ФЗ (с изм. и доп.) // Собрание законодательства РФ. - 2015. - № 10. - Ст. 1391.</w:t>
      </w:r>
    </w:p>
    <w:p w:rsidR="00222876" w:rsidRPr="00622747" w:rsidRDefault="00222876" w:rsidP="00815023">
      <w:pPr>
        <w:pStyle w:val="af1"/>
        <w:numPr>
          <w:ilvl w:val="3"/>
          <w:numId w:val="37"/>
        </w:numPr>
        <w:shd w:val="clear" w:color="auto" w:fill="FFFFFF"/>
        <w:tabs>
          <w:tab w:val="left" w:pos="993"/>
        </w:tabs>
        <w:ind w:left="0" w:firstLine="709"/>
        <w:jc w:val="both"/>
        <w:rPr>
          <w:bCs/>
          <w:sz w:val="20"/>
          <w:szCs w:val="20"/>
        </w:rPr>
      </w:pPr>
      <w:r w:rsidRPr="00622747">
        <w:rPr>
          <w:bCs/>
          <w:sz w:val="20"/>
          <w:szCs w:val="20"/>
        </w:rPr>
        <w:t xml:space="preserve">О службе в органах принудительного исполнения Российской Федерации и внесении изменений в отдельные законодательные акты Российской Федерации: </w:t>
      </w:r>
      <w:proofErr w:type="spellStart"/>
      <w:r w:rsidRPr="00622747">
        <w:rPr>
          <w:bCs/>
          <w:sz w:val="20"/>
          <w:szCs w:val="20"/>
        </w:rPr>
        <w:t>федер</w:t>
      </w:r>
      <w:proofErr w:type="spellEnd"/>
      <w:r w:rsidRPr="00622747">
        <w:rPr>
          <w:bCs/>
          <w:sz w:val="20"/>
          <w:szCs w:val="20"/>
        </w:rPr>
        <w:t>. закон от 01.10.2019 №328-ФЗ // Российская газета.- 04.10.2019.- №223.</w:t>
      </w:r>
    </w:p>
    <w:p w:rsidR="003E625D" w:rsidRPr="00622747" w:rsidRDefault="00622747" w:rsidP="00815023">
      <w:pPr>
        <w:pStyle w:val="af1"/>
        <w:numPr>
          <w:ilvl w:val="0"/>
          <w:numId w:val="38"/>
        </w:numPr>
        <w:shd w:val="clear" w:color="auto" w:fill="FFFFFF"/>
        <w:tabs>
          <w:tab w:val="left" w:pos="993"/>
        </w:tabs>
        <w:ind w:left="0" w:firstLine="709"/>
        <w:jc w:val="both"/>
        <w:rPr>
          <w:bCs/>
          <w:sz w:val="20"/>
          <w:szCs w:val="20"/>
        </w:rPr>
      </w:pPr>
      <w:r w:rsidRPr="00622747">
        <w:rPr>
          <w:bCs/>
          <w:sz w:val="20"/>
          <w:szCs w:val="20"/>
        </w:rPr>
        <w:t xml:space="preserve">О государственной защите судей, должностных лиц правоохранительных и контролирующих органов: </w:t>
      </w:r>
      <w:proofErr w:type="spellStart"/>
      <w:r w:rsidRPr="00622747">
        <w:rPr>
          <w:bCs/>
          <w:sz w:val="20"/>
          <w:szCs w:val="20"/>
        </w:rPr>
        <w:t>федер</w:t>
      </w:r>
      <w:proofErr w:type="spellEnd"/>
      <w:r w:rsidRPr="00622747">
        <w:rPr>
          <w:bCs/>
          <w:sz w:val="20"/>
          <w:szCs w:val="20"/>
        </w:rPr>
        <w:t>. закон от 20.04.1995 г. № 45-ФЗ (</w:t>
      </w:r>
      <w:r>
        <w:rPr>
          <w:bCs/>
          <w:sz w:val="20"/>
          <w:szCs w:val="20"/>
        </w:rPr>
        <w:t>с изм. и доп.</w:t>
      </w:r>
      <w:r w:rsidRPr="00622747">
        <w:rPr>
          <w:bCs/>
          <w:sz w:val="20"/>
          <w:szCs w:val="20"/>
        </w:rPr>
        <w:t xml:space="preserve">) // Собрание законодательства РФ. </w:t>
      </w:r>
      <w:r>
        <w:rPr>
          <w:bCs/>
          <w:sz w:val="20"/>
          <w:szCs w:val="20"/>
        </w:rPr>
        <w:t>-</w:t>
      </w:r>
      <w:r w:rsidRPr="00622747">
        <w:rPr>
          <w:bCs/>
          <w:sz w:val="20"/>
          <w:szCs w:val="20"/>
        </w:rPr>
        <w:t xml:space="preserve"> 1995.</w:t>
      </w:r>
      <w:r>
        <w:rPr>
          <w:bCs/>
          <w:sz w:val="20"/>
          <w:szCs w:val="20"/>
        </w:rPr>
        <w:t>-</w:t>
      </w:r>
      <w:r w:rsidRPr="00622747">
        <w:rPr>
          <w:bCs/>
          <w:sz w:val="20"/>
          <w:szCs w:val="20"/>
        </w:rPr>
        <w:t xml:space="preserve"> № 17. </w:t>
      </w:r>
      <w:r>
        <w:rPr>
          <w:bCs/>
          <w:sz w:val="20"/>
          <w:szCs w:val="20"/>
        </w:rPr>
        <w:t>-</w:t>
      </w:r>
      <w:r w:rsidRPr="00622747">
        <w:rPr>
          <w:bCs/>
          <w:sz w:val="20"/>
          <w:szCs w:val="20"/>
        </w:rPr>
        <w:t>Ст. 1455.</w:t>
      </w:r>
    </w:p>
    <w:p w:rsidR="00622747" w:rsidRPr="00622747" w:rsidRDefault="00622747" w:rsidP="00815023">
      <w:pPr>
        <w:pStyle w:val="af1"/>
        <w:numPr>
          <w:ilvl w:val="0"/>
          <w:numId w:val="38"/>
        </w:numPr>
        <w:shd w:val="clear" w:color="auto" w:fill="FFFFFF"/>
        <w:tabs>
          <w:tab w:val="left" w:pos="993"/>
        </w:tabs>
        <w:ind w:left="0" w:firstLine="709"/>
        <w:jc w:val="both"/>
        <w:rPr>
          <w:bCs/>
          <w:sz w:val="20"/>
          <w:szCs w:val="20"/>
        </w:rPr>
      </w:pPr>
      <w:r w:rsidRPr="00622747">
        <w:rPr>
          <w:bCs/>
          <w:sz w:val="20"/>
          <w:szCs w:val="20"/>
        </w:rPr>
        <w:t xml:space="preserve">О порядке финансирования и материально-технического обеспечения мер государственной защиты, предусмотренных в отношении судей, должностных лиц правоохранительных и контролирующих органов, денежное </w:t>
      </w:r>
      <w:proofErr w:type="spellStart"/>
      <w:r w:rsidRPr="00622747">
        <w:rPr>
          <w:bCs/>
          <w:sz w:val="20"/>
          <w:szCs w:val="20"/>
        </w:rPr>
        <w:t>содержаниекоторых</w:t>
      </w:r>
      <w:proofErr w:type="spellEnd"/>
      <w:r w:rsidRPr="00622747">
        <w:rPr>
          <w:bCs/>
          <w:sz w:val="20"/>
          <w:szCs w:val="20"/>
        </w:rPr>
        <w:t xml:space="preserve"> осуществляется за счет средств федерального бюджета: постановление Правительства РФ от 31.12.2004 г. № 890 // Собрание законодательства РФ.. 2005. № 2. Ст. 154.</w:t>
      </w:r>
    </w:p>
    <w:p w:rsidR="00622747" w:rsidRDefault="00622747" w:rsidP="00815023">
      <w:pPr>
        <w:pStyle w:val="af1"/>
        <w:numPr>
          <w:ilvl w:val="0"/>
          <w:numId w:val="38"/>
        </w:numPr>
        <w:shd w:val="clear" w:color="auto" w:fill="FFFFFF"/>
        <w:tabs>
          <w:tab w:val="left" w:pos="993"/>
        </w:tabs>
        <w:ind w:left="0" w:firstLine="709"/>
        <w:jc w:val="both"/>
        <w:rPr>
          <w:bCs/>
          <w:sz w:val="20"/>
          <w:szCs w:val="20"/>
        </w:rPr>
      </w:pPr>
      <w:r w:rsidRPr="00622747">
        <w:rPr>
          <w:bCs/>
          <w:sz w:val="20"/>
          <w:szCs w:val="20"/>
        </w:rPr>
        <w:t>О возмещении судьям, должностным лицам правоохранительных и контролирующих органов или членам их семей ущерба, причиненного уничтожением или повреждением их имущества в связи со служебной деятельностью: постановление Правительства РФ от 27.10.2005 г. № 647 // СЗ РФ. 2005. № 44. Ст. 4568.</w:t>
      </w:r>
    </w:p>
    <w:p w:rsidR="003E625D" w:rsidRDefault="009B1A1D" w:rsidP="00815023">
      <w:pPr>
        <w:pStyle w:val="af1"/>
        <w:numPr>
          <w:ilvl w:val="0"/>
          <w:numId w:val="38"/>
        </w:numPr>
        <w:shd w:val="clear" w:color="auto" w:fill="FFFFFF"/>
        <w:tabs>
          <w:tab w:val="left" w:pos="993"/>
        </w:tabs>
        <w:ind w:left="0" w:firstLine="709"/>
        <w:jc w:val="both"/>
        <w:rPr>
          <w:color w:val="000000"/>
          <w:sz w:val="20"/>
          <w:szCs w:val="20"/>
        </w:rPr>
      </w:pPr>
      <w:r w:rsidRPr="009B1A1D">
        <w:rPr>
          <w:bCs/>
          <w:sz w:val="20"/>
          <w:szCs w:val="20"/>
        </w:rPr>
        <w:t>Об утверждении Порядка организации деятельности судебных приставов по обеспечению установленного порядка деятельности судов: Приказ ФССП России от 17.12.2015 № 596 (ред. от 29.05.2020) //  Бюллетень нормативных актов федеральных органов исполнительной власти. - 2016.</w:t>
      </w:r>
      <w:r w:rsidRPr="009B1A1D">
        <w:rPr>
          <w:color w:val="000000"/>
          <w:sz w:val="20"/>
          <w:szCs w:val="20"/>
        </w:rPr>
        <w:t>- № 7.</w:t>
      </w:r>
    </w:p>
    <w:p w:rsidR="009B1A1D" w:rsidRDefault="009B1A1D" w:rsidP="009B1A1D">
      <w:pPr>
        <w:pStyle w:val="af1"/>
        <w:shd w:val="clear" w:color="auto" w:fill="FFFFFF"/>
        <w:tabs>
          <w:tab w:val="left" w:pos="993"/>
        </w:tabs>
        <w:ind w:left="709"/>
        <w:jc w:val="center"/>
        <w:rPr>
          <w:bCs/>
          <w:sz w:val="20"/>
          <w:szCs w:val="20"/>
        </w:rPr>
      </w:pPr>
    </w:p>
    <w:p w:rsidR="009B1A1D" w:rsidRPr="003E625D" w:rsidRDefault="009B1A1D" w:rsidP="009B1A1D">
      <w:pPr>
        <w:pStyle w:val="af1"/>
        <w:shd w:val="clear" w:color="auto" w:fill="FFFFFF"/>
        <w:tabs>
          <w:tab w:val="left" w:pos="993"/>
        </w:tabs>
        <w:ind w:left="709" w:hanging="709"/>
        <w:jc w:val="center"/>
        <w:rPr>
          <w:color w:val="000000"/>
          <w:sz w:val="20"/>
          <w:szCs w:val="20"/>
        </w:rPr>
      </w:pPr>
      <w:r>
        <w:rPr>
          <w:bCs/>
          <w:sz w:val="20"/>
          <w:szCs w:val="20"/>
        </w:rPr>
        <w:t>*</w:t>
      </w:r>
    </w:p>
    <w:p w:rsidR="003E625D" w:rsidRPr="009B1A1D" w:rsidRDefault="003E625D" w:rsidP="00815023">
      <w:pPr>
        <w:pStyle w:val="af1"/>
        <w:numPr>
          <w:ilvl w:val="0"/>
          <w:numId w:val="39"/>
        </w:numPr>
        <w:tabs>
          <w:tab w:val="left" w:pos="851"/>
        </w:tabs>
        <w:ind w:left="0" w:firstLine="567"/>
        <w:jc w:val="both"/>
        <w:rPr>
          <w:sz w:val="20"/>
        </w:rPr>
      </w:pPr>
      <w:r w:rsidRPr="009B1A1D">
        <w:rPr>
          <w:sz w:val="20"/>
        </w:rPr>
        <w:t xml:space="preserve">Абрамов И. А. Роль аппарата федерального суда общей юрисдикции (на примере районного суда) // Актуальные проблемы права. – М.: Буки-Веди, 2016.  – С. 33-38. </w:t>
      </w:r>
    </w:p>
    <w:p w:rsidR="00222876" w:rsidRPr="009B1A1D" w:rsidRDefault="00222876" w:rsidP="00815023">
      <w:pPr>
        <w:pStyle w:val="af1"/>
        <w:numPr>
          <w:ilvl w:val="0"/>
          <w:numId w:val="39"/>
        </w:numPr>
        <w:tabs>
          <w:tab w:val="left" w:pos="851"/>
        </w:tabs>
        <w:ind w:left="0" w:firstLine="567"/>
        <w:jc w:val="both"/>
        <w:rPr>
          <w:sz w:val="20"/>
        </w:rPr>
      </w:pPr>
      <w:proofErr w:type="spellStart"/>
      <w:r w:rsidRPr="009B1A1D">
        <w:rPr>
          <w:sz w:val="20"/>
        </w:rPr>
        <w:t>Бикмулина</w:t>
      </w:r>
      <w:proofErr w:type="spellEnd"/>
      <w:r w:rsidRPr="009B1A1D">
        <w:rPr>
          <w:sz w:val="20"/>
        </w:rPr>
        <w:t xml:space="preserve"> А. М. К вопросу об обеспечении безопасности судей судебными приставами по установлению порядка деятельности // Молодой ученый. — 2019. — № 52 (290). — С. 91-93. — URL: https://moluch.ru/archive/290/65811/ (дата обращения: 21.07.2020). </w:t>
      </w:r>
    </w:p>
    <w:p w:rsidR="00622747" w:rsidRPr="00417D3C" w:rsidRDefault="00622747" w:rsidP="00815023">
      <w:pPr>
        <w:pStyle w:val="af1"/>
        <w:numPr>
          <w:ilvl w:val="0"/>
          <w:numId w:val="39"/>
        </w:numPr>
        <w:tabs>
          <w:tab w:val="left" w:pos="851"/>
        </w:tabs>
        <w:ind w:left="0" w:firstLine="567"/>
        <w:jc w:val="both"/>
        <w:rPr>
          <w:sz w:val="20"/>
        </w:rPr>
      </w:pPr>
      <w:r w:rsidRPr="009B1A1D">
        <w:rPr>
          <w:sz w:val="20"/>
        </w:rPr>
        <w:lastRenderedPageBreak/>
        <w:t xml:space="preserve">Лозовский </w:t>
      </w:r>
      <w:proofErr w:type="spellStart"/>
      <w:r w:rsidRPr="009B1A1D">
        <w:rPr>
          <w:sz w:val="20"/>
        </w:rPr>
        <w:t>Д.Н.</w:t>
      </w:r>
      <w:r w:rsidRPr="009B1A1D">
        <w:rPr>
          <w:bCs/>
          <w:iCs/>
          <w:sz w:val="20"/>
        </w:rPr>
        <w:t>Актуальные</w:t>
      </w:r>
      <w:proofErr w:type="spellEnd"/>
      <w:r w:rsidRPr="009B1A1D">
        <w:rPr>
          <w:bCs/>
          <w:iCs/>
          <w:sz w:val="20"/>
        </w:rPr>
        <w:t xml:space="preserve"> вопросы обеспечения безопасности судей //Вестник АНУ. – 2016. - № 4. // https://cyberleninka.ru/article/n/aktualnye-voprosy-obespecheniya-bezopasnosti-sudey</w:t>
      </w:r>
    </w:p>
    <w:p w:rsidR="00417D3C" w:rsidRPr="00417D3C" w:rsidRDefault="00417D3C" w:rsidP="00815023">
      <w:pPr>
        <w:numPr>
          <w:ilvl w:val="0"/>
          <w:numId w:val="39"/>
        </w:numPr>
        <w:tabs>
          <w:tab w:val="left" w:pos="851"/>
        </w:tabs>
        <w:ind w:left="0" w:firstLine="567"/>
        <w:contextualSpacing/>
        <w:jc w:val="both"/>
        <w:rPr>
          <w:sz w:val="20"/>
          <w:szCs w:val="20"/>
        </w:rPr>
      </w:pPr>
      <w:r w:rsidRPr="00417D3C">
        <w:rPr>
          <w:sz w:val="20"/>
          <w:szCs w:val="20"/>
        </w:rPr>
        <w:t>Михайлов К.В. Проблемы организации охраны судов в нерабочее время //Администратор суда. – 2018. - №3</w:t>
      </w:r>
    </w:p>
    <w:p w:rsidR="00BC62E6" w:rsidRPr="00BC62E6" w:rsidRDefault="00222876" w:rsidP="00815023">
      <w:pPr>
        <w:pStyle w:val="af1"/>
        <w:numPr>
          <w:ilvl w:val="0"/>
          <w:numId w:val="39"/>
        </w:numPr>
        <w:tabs>
          <w:tab w:val="left" w:pos="851"/>
        </w:tabs>
        <w:ind w:left="0" w:firstLine="567"/>
        <w:jc w:val="both"/>
        <w:rPr>
          <w:sz w:val="20"/>
        </w:rPr>
      </w:pPr>
      <w:r w:rsidRPr="009B1A1D">
        <w:rPr>
          <w:bCs/>
          <w:sz w:val="20"/>
        </w:rPr>
        <w:t>Обеспечение безопасности судебной деятельности и личной безопасности судей: актуальные проблемы и вопросы реализации /https://www.garant.ru/interview/288511/</w:t>
      </w:r>
    </w:p>
    <w:p w:rsidR="00BC62E6" w:rsidRDefault="00BC62E6">
      <w:pPr>
        <w:spacing w:after="200" w:line="276" w:lineRule="auto"/>
        <w:rPr>
          <w:sz w:val="20"/>
        </w:rPr>
      </w:pPr>
      <w:r>
        <w:rPr>
          <w:sz w:val="20"/>
        </w:rPr>
        <w:br w:type="page"/>
      </w:r>
    </w:p>
    <w:p w:rsidR="002725F8" w:rsidRDefault="002725F8" w:rsidP="001304A7">
      <w:pPr>
        <w:pStyle w:val="ae"/>
        <w:ind w:firstLine="709"/>
        <w:jc w:val="right"/>
        <w:rPr>
          <w:rFonts w:eastAsiaTheme="minorHAnsi"/>
          <w:i/>
          <w:sz w:val="20"/>
          <w:szCs w:val="20"/>
          <w:lang w:eastAsia="en-US"/>
        </w:rPr>
      </w:pPr>
      <w:r>
        <w:rPr>
          <w:rFonts w:eastAsiaTheme="minorHAnsi"/>
          <w:i/>
          <w:sz w:val="20"/>
          <w:szCs w:val="20"/>
          <w:lang w:eastAsia="en-US"/>
        </w:rPr>
        <w:lastRenderedPageBreak/>
        <w:t>Приложение 1</w:t>
      </w:r>
    </w:p>
    <w:p w:rsidR="002725F8" w:rsidRDefault="002725F8" w:rsidP="001304A7">
      <w:pPr>
        <w:pStyle w:val="ae"/>
        <w:ind w:firstLine="709"/>
        <w:jc w:val="both"/>
        <w:rPr>
          <w:rFonts w:eastAsiaTheme="minorHAnsi"/>
          <w:i/>
          <w:sz w:val="20"/>
          <w:szCs w:val="20"/>
          <w:lang w:eastAsia="en-US"/>
        </w:rPr>
      </w:pPr>
    </w:p>
    <w:p w:rsidR="002725F8" w:rsidRDefault="002725F8" w:rsidP="00BC62E6">
      <w:pPr>
        <w:pStyle w:val="ae"/>
        <w:jc w:val="center"/>
        <w:rPr>
          <w:rFonts w:eastAsiaTheme="minorHAnsi"/>
          <w:b/>
          <w:bCs/>
          <w:sz w:val="20"/>
          <w:szCs w:val="20"/>
          <w:lang w:eastAsia="en-US"/>
        </w:rPr>
      </w:pPr>
      <w:r>
        <w:rPr>
          <w:rFonts w:eastAsiaTheme="minorHAnsi"/>
          <w:b/>
          <w:bCs/>
          <w:sz w:val="20"/>
          <w:szCs w:val="20"/>
          <w:lang w:eastAsia="en-US"/>
        </w:rPr>
        <w:t>ОБРАЗЕЦ ОФОРМЛЕНИЯ ТИТУЛЬНОГО ЛИСТА КУРСОВОЙ РАБОТЫ</w:t>
      </w:r>
    </w:p>
    <w:p w:rsidR="002725F8" w:rsidRDefault="002725F8" w:rsidP="00BC62E6">
      <w:pPr>
        <w:pStyle w:val="ae"/>
        <w:jc w:val="center"/>
        <w:rPr>
          <w:rFonts w:eastAsiaTheme="minorHAnsi"/>
          <w:sz w:val="20"/>
          <w:szCs w:val="20"/>
          <w:lang w:eastAsia="en-US"/>
        </w:rPr>
      </w:pPr>
    </w:p>
    <w:p w:rsidR="002725F8" w:rsidRDefault="002725F8" w:rsidP="001304A7">
      <w:pPr>
        <w:pStyle w:val="ae"/>
        <w:ind w:firstLine="709"/>
        <w:jc w:val="center"/>
        <w:rPr>
          <w:rFonts w:eastAsiaTheme="minorHAnsi"/>
          <w:b/>
          <w:bCs/>
          <w:sz w:val="20"/>
          <w:szCs w:val="20"/>
          <w:lang w:eastAsia="en-US"/>
        </w:rPr>
      </w:pPr>
    </w:p>
    <w:p w:rsidR="002725F8" w:rsidRPr="00F57925" w:rsidRDefault="002725F8" w:rsidP="001304A7">
      <w:pPr>
        <w:pStyle w:val="ae"/>
        <w:ind w:firstLine="709"/>
        <w:jc w:val="center"/>
        <w:rPr>
          <w:rFonts w:eastAsiaTheme="minorHAnsi"/>
          <w:bCs/>
          <w:sz w:val="20"/>
          <w:szCs w:val="20"/>
          <w:lang w:eastAsia="en-US"/>
        </w:rPr>
      </w:pPr>
      <w:r w:rsidRPr="00F57925">
        <w:rPr>
          <w:rFonts w:eastAsiaTheme="minorHAnsi"/>
          <w:bCs/>
          <w:sz w:val="20"/>
          <w:szCs w:val="20"/>
          <w:lang w:eastAsia="en-US"/>
        </w:rPr>
        <w:t>Департамент образования, науки и молодежной политики</w:t>
      </w:r>
    </w:p>
    <w:p w:rsidR="002725F8" w:rsidRPr="00F57925" w:rsidRDefault="002725F8" w:rsidP="001304A7">
      <w:pPr>
        <w:pStyle w:val="ae"/>
        <w:ind w:firstLine="709"/>
        <w:jc w:val="center"/>
        <w:rPr>
          <w:rFonts w:eastAsiaTheme="minorHAnsi"/>
          <w:bCs/>
          <w:sz w:val="20"/>
          <w:szCs w:val="20"/>
          <w:lang w:eastAsia="en-US"/>
        </w:rPr>
      </w:pPr>
      <w:r w:rsidRPr="00F57925">
        <w:rPr>
          <w:rFonts w:eastAsiaTheme="minorHAnsi"/>
          <w:bCs/>
          <w:sz w:val="20"/>
          <w:szCs w:val="20"/>
          <w:lang w:eastAsia="en-US"/>
        </w:rPr>
        <w:t>Воронежской области</w:t>
      </w:r>
    </w:p>
    <w:p w:rsidR="002725F8" w:rsidRPr="00F57925" w:rsidRDefault="002725F8" w:rsidP="001304A7">
      <w:pPr>
        <w:pStyle w:val="ae"/>
        <w:ind w:firstLine="709"/>
        <w:jc w:val="center"/>
        <w:rPr>
          <w:rFonts w:eastAsiaTheme="minorHAnsi"/>
          <w:sz w:val="20"/>
          <w:szCs w:val="20"/>
          <w:lang w:eastAsia="en-US"/>
        </w:rPr>
      </w:pPr>
    </w:p>
    <w:p w:rsidR="002725F8" w:rsidRPr="00F57925" w:rsidRDefault="002725F8" w:rsidP="001304A7">
      <w:pPr>
        <w:pStyle w:val="ae"/>
        <w:ind w:firstLine="709"/>
        <w:jc w:val="center"/>
        <w:rPr>
          <w:sz w:val="20"/>
          <w:szCs w:val="20"/>
        </w:rPr>
      </w:pPr>
      <w:r w:rsidRPr="00F57925">
        <w:rPr>
          <w:sz w:val="20"/>
          <w:szCs w:val="20"/>
        </w:rPr>
        <w:t>Государственное бюджетное профессиональное</w:t>
      </w:r>
    </w:p>
    <w:p w:rsidR="002725F8" w:rsidRPr="00F57925" w:rsidRDefault="002725F8" w:rsidP="001304A7">
      <w:pPr>
        <w:pStyle w:val="ae"/>
        <w:ind w:firstLine="709"/>
        <w:jc w:val="center"/>
        <w:rPr>
          <w:sz w:val="20"/>
          <w:szCs w:val="20"/>
        </w:rPr>
      </w:pPr>
      <w:r w:rsidRPr="00F57925">
        <w:rPr>
          <w:sz w:val="20"/>
          <w:szCs w:val="20"/>
        </w:rPr>
        <w:t>образовательное учреждение</w:t>
      </w:r>
    </w:p>
    <w:p w:rsidR="002725F8" w:rsidRPr="00F57925" w:rsidRDefault="002725F8" w:rsidP="001304A7">
      <w:pPr>
        <w:pStyle w:val="ae"/>
        <w:ind w:firstLine="709"/>
        <w:jc w:val="center"/>
        <w:rPr>
          <w:sz w:val="20"/>
          <w:szCs w:val="20"/>
        </w:rPr>
      </w:pPr>
      <w:r w:rsidRPr="00F57925">
        <w:rPr>
          <w:sz w:val="20"/>
          <w:szCs w:val="20"/>
        </w:rPr>
        <w:t>Воронежской области</w:t>
      </w:r>
    </w:p>
    <w:p w:rsidR="002725F8" w:rsidRPr="00F57925" w:rsidRDefault="002725F8" w:rsidP="001304A7">
      <w:pPr>
        <w:pStyle w:val="ae"/>
        <w:ind w:firstLine="709"/>
        <w:jc w:val="center"/>
        <w:rPr>
          <w:rFonts w:eastAsiaTheme="minorHAnsi"/>
          <w:bCs/>
          <w:sz w:val="20"/>
          <w:szCs w:val="20"/>
          <w:lang w:eastAsia="en-US"/>
        </w:rPr>
      </w:pPr>
      <w:r w:rsidRPr="00F57925">
        <w:rPr>
          <w:sz w:val="20"/>
          <w:szCs w:val="20"/>
        </w:rPr>
        <w:t>«Воронежский юридический техникум»</w:t>
      </w:r>
    </w:p>
    <w:p w:rsidR="002725F8" w:rsidRDefault="002725F8" w:rsidP="001304A7">
      <w:pPr>
        <w:pStyle w:val="ae"/>
        <w:ind w:firstLine="709"/>
        <w:jc w:val="center"/>
        <w:rPr>
          <w:rFonts w:eastAsiaTheme="minorHAnsi"/>
          <w:b/>
          <w:bCs/>
          <w:sz w:val="20"/>
          <w:szCs w:val="20"/>
          <w:lang w:eastAsia="en-US"/>
        </w:rPr>
      </w:pPr>
    </w:p>
    <w:p w:rsidR="002725F8" w:rsidRDefault="002725F8" w:rsidP="001304A7">
      <w:pPr>
        <w:pStyle w:val="ae"/>
        <w:ind w:firstLine="709"/>
        <w:jc w:val="center"/>
        <w:rPr>
          <w:rFonts w:eastAsiaTheme="minorHAnsi"/>
          <w:bCs/>
          <w:sz w:val="20"/>
          <w:szCs w:val="20"/>
          <w:lang w:eastAsia="en-US"/>
        </w:rPr>
      </w:pPr>
      <w:r>
        <w:rPr>
          <w:rFonts w:eastAsiaTheme="minorHAnsi"/>
          <w:bCs/>
          <w:sz w:val="20"/>
          <w:szCs w:val="20"/>
          <w:lang w:eastAsia="en-US"/>
        </w:rPr>
        <w:t>Правовое отделение</w:t>
      </w:r>
    </w:p>
    <w:p w:rsidR="002725F8" w:rsidRDefault="002725F8" w:rsidP="001304A7">
      <w:pPr>
        <w:pStyle w:val="ae"/>
        <w:ind w:firstLine="709"/>
        <w:jc w:val="center"/>
        <w:rPr>
          <w:rFonts w:eastAsiaTheme="minorHAnsi"/>
          <w:b/>
          <w:bCs/>
          <w:sz w:val="20"/>
          <w:szCs w:val="20"/>
          <w:lang w:eastAsia="en-US"/>
        </w:rPr>
      </w:pPr>
    </w:p>
    <w:p w:rsidR="002725F8" w:rsidRDefault="002725F8" w:rsidP="001304A7">
      <w:pPr>
        <w:pStyle w:val="ae"/>
        <w:ind w:firstLine="709"/>
        <w:jc w:val="center"/>
        <w:rPr>
          <w:rFonts w:eastAsiaTheme="minorHAnsi"/>
          <w:bCs/>
          <w:sz w:val="20"/>
          <w:szCs w:val="20"/>
          <w:lang w:eastAsia="en-US"/>
        </w:rPr>
      </w:pPr>
      <w:r>
        <w:rPr>
          <w:rFonts w:eastAsiaTheme="minorHAnsi"/>
          <w:bCs/>
          <w:sz w:val="20"/>
          <w:szCs w:val="20"/>
          <w:lang w:eastAsia="en-US"/>
        </w:rPr>
        <w:t xml:space="preserve">Предметно-цикловая комиссия </w:t>
      </w:r>
      <w:r w:rsidR="001D2417">
        <w:rPr>
          <w:rFonts w:eastAsiaTheme="minorHAnsi"/>
          <w:bCs/>
          <w:sz w:val="20"/>
          <w:szCs w:val="20"/>
          <w:lang w:eastAsia="en-US"/>
        </w:rPr>
        <w:t>юридических</w:t>
      </w:r>
      <w:r>
        <w:rPr>
          <w:rFonts w:eastAsiaTheme="minorHAnsi"/>
          <w:bCs/>
          <w:sz w:val="20"/>
          <w:szCs w:val="20"/>
          <w:lang w:eastAsia="en-US"/>
        </w:rPr>
        <w:t xml:space="preserve"> дисциплин</w:t>
      </w:r>
    </w:p>
    <w:p w:rsidR="002725F8" w:rsidRDefault="002725F8" w:rsidP="001304A7">
      <w:pPr>
        <w:pStyle w:val="ae"/>
        <w:ind w:firstLine="709"/>
        <w:jc w:val="center"/>
        <w:rPr>
          <w:rFonts w:eastAsiaTheme="minorHAnsi"/>
          <w:b/>
          <w:bCs/>
          <w:sz w:val="20"/>
          <w:szCs w:val="20"/>
          <w:lang w:eastAsia="en-US"/>
        </w:rPr>
      </w:pPr>
    </w:p>
    <w:p w:rsidR="001D2417" w:rsidRPr="001D2417" w:rsidRDefault="001D2417" w:rsidP="001304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709"/>
        <w:jc w:val="center"/>
        <w:rPr>
          <w:rFonts w:ascii="Antiqua" w:hAnsi="Antiqua"/>
          <w:sz w:val="20"/>
          <w:szCs w:val="20"/>
        </w:rPr>
      </w:pPr>
      <w:r w:rsidRPr="001D2417">
        <w:rPr>
          <w:rFonts w:ascii="Antiqua" w:hAnsi="Antiqua" w:cs="Peterburg"/>
          <w:bCs/>
          <w:sz w:val="20"/>
          <w:szCs w:val="20"/>
        </w:rPr>
        <w:t xml:space="preserve">ОП 03 </w:t>
      </w:r>
      <w:r w:rsidRPr="001D2417">
        <w:rPr>
          <w:rFonts w:ascii="Antiqua" w:hAnsi="Antiqua"/>
          <w:sz w:val="20"/>
          <w:szCs w:val="20"/>
        </w:rPr>
        <w:t>«Правоохранительные и судебные органы</w:t>
      </w:r>
      <w:r w:rsidRPr="001D2417">
        <w:rPr>
          <w:rFonts w:ascii="Antiqua" w:hAnsi="Antiqua"/>
          <w:bCs/>
          <w:sz w:val="20"/>
          <w:szCs w:val="20"/>
        </w:rPr>
        <w:t>»</w:t>
      </w:r>
    </w:p>
    <w:p w:rsidR="002725F8" w:rsidRDefault="002725F8" w:rsidP="001304A7">
      <w:pPr>
        <w:pStyle w:val="ae"/>
        <w:ind w:firstLine="709"/>
        <w:jc w:val="center"/>
        <w:rPr>
          <w:rFonts w:eastAsiaTheme="minorHAnsi"/>
          <w:bCs/>
          <w:sz w:val="20"/>
          <w:szCs w:val="20"/>
          <w:lang w:eastAsia="en-US"/>
        </w:rPr>
      </w:pPr>
    </w:p>
    <w:p w:rsidR="002725F8" w:rsidRDefault="002725F8" w:rsidP="001304A7">
      <w:pPr>
        <w:pStyle w:val="ae"/>
        <w:ind w:firstLine="709"/>
        <w:jc w:val="both"/>
        <w:rPr>
          <w:rFonts w:eastAsiaTheme="minorHAnsi"/>
          <w:b/>
          <w:bCs/>
          <w:sz w:val="20"/>
          <w:szCs w:val="20"/>
          <w:lang w:eastAsia="en-US"/>
        </w:rPr>
      </w:pPr>
    </w:p>
    <w:p w:rsidR="002725F8" w:rsidRDefault="002725F8" w:rsidP="001304A7">
      <w:pPr>
        <w:pStyle w:val="ae"/>
        <w:ind w:firstLine="709"/>
        <w:jc w:val="both"/>
        <w:rPr>
          <w:rFonts w:eastAsiaTheme="minorHAnsi"/>
          <w:b/>
          <w:bCs/>
          <w:sz w:val="20"/>
          <w:szCs w:val="20"/>
          <w:lang w:eastAsia="en-US"/>
        </w:rPr>
      </w:pPr>
    </w:p>
    <w:p w:rsidR="002725F8" w:rsidRDefault="002725F8" w:rsidP="001304A7">
      <w:pPr>
        <w:pStyle w:val="ae"/>
        <w:ind w:firstLine="709"/>
        <w:jc w:val="center"/>
        <w:rPr>
          <w:rFonts w:eastAsiaTheme="minorHAnsi"/>
          <w:b/>
          <w:bCs/>
          <w:sz w:val="20"/>
          <w:szCs w:val="20"/>
          <w:lang w:eastAsia="en-US"/>
        </w:rPr>
      </w:pPr>
      <w:r>
        <w:rPr>
          <w:rFonts w:eastAsiaTheme="minorHAnsi"/>
          <w:b/>
          <w:bCs/>
          <w:sz w:val="20"/>
          <w:szCs w:val="20"/>
          <w:lang w:eastAsia="en-US"/>
        </w:rPr>
        <w:t>КУРСОВАЯ РАБОТА</w:t>
      </w:r>
    </w:p>
    <w:p w:rsidR="002725F8" w:rsidRDefault="002725F8" w:rsidP="001304A7">
      <w:pPr>
        <w:pStyle w:val="ae"/>
        <w:ind w:firstLine="709"/>
        <w:jc w:val="center"/>
        <w:rPr>
          <w:rFonts w:eastAsiaTheme="minorHAnsi"/>
          <w:b/>
          <w:bCs/>
          <w:sz w:val="20"/>
          <w:szCs w:val="20"/>
          <w:lang w:eastAsia="en-US"/>
        </w:rPr>
      </w:pPr>
    </w:p>
    <w:p w:rsidR="002725F8" w:rsidRDefault="002725F8" w:rsidP="001304A7">
      <w:pPr>
        <w:pStyle w:val="ae"/>
        <w:ind w:firstLine="709"/>
        <w:jc w:val="center"/>
        <w:rPr>
          <w:rFonts w:eastAsiaTheme="minorHAnsi"/>
          <w:b/>
          <w:bCs/>
          <w:sz w:val="20"/>
          <w:szCs w:val="20"/>
          <w:lang w:eastAsia="en-US"/>
        </w:rPr>
      </w:pPr>
    </w:p>
    <w:p w:rsidR="002725F8" w:rsidRDefault="002725F8" w:rsidP="001304A7">
      <w:pPr>
        <w:pStyle w:val="ae"/>
        <w:ind w:firstLine="709"/>
        <w:jc w:val="center"/>
        <w:rPr>
          <w:rFonts w:eastAsiaTheme="minorHAnsi"/>
          <w:b/>
          <w:bCs/>
          <w:sz w:val="20"/>
          <w:szCs w:val="20"/>
          <w:lang w:eastAsia="en-US"/>
        </w:rPr>
      </w:pPr>
      <w:r>
        <w:rPr>
          <w:rFonts w:eastAsiaTheme="minorHAnsi"/>
          <w:b/>
          <w:bCs/>
          <w:sz w:val="20"/>
          <w:szCs w:val="20"/>
          <w:lang w:eastAsia="en-US"/>
        </w:rPr>
        <w:t>«ТЕМА КУРСОВОЙ РАБОТЫ»</w:t>
      </w:r>
    </w:p>
    <w:p w:rsidR="002725F8" w:rsidRDefault="002725F8" w:rsidP="001304A7">
      <w:pPr>
        <w:pStyle w:val="ae"/>
        <w:ind w:firstLine="709"/>
        <w:jc w:val="both"/>
        <w:rPr>
          <w:rFonts w:eastAsiaTheme="minorHAnsi"/>
          <w:b/>
          <w:bCs/>
          <w:sz w:val="20"/>
          <w:szCs w:val="20"/>
          <w:lang w:eastAsia="en-US"/>
        </w:rPr>
      </w:pPr>
    </w:p>
    <w:p w:rsidR="002725F8" w:rsidRDefault="002725F8" w:rsidP="001304A7">
      <w:pPr>
        <w:pStyle w:val="ae"/>
        <w:ind w:firstLine="709"/>
        <w:jc w:val="both"/>
        <w:rPr>
          <w:rFonts w:eastAsiaTheme="minorHAnsi"/>
          <w:b/>
          <w:bCs/>
          <w:sz w:val="20"/>
          <w:szCs w:val="20"/>
          <w:lang w:eastAsia="en-US"/>
        </w:rPr>
      </w:pPr>
    </w:p>
    <w:p w:rsidR="002725F8" w:rsidRDefault="002725F8" w:rsidP="001304A7">
      <w:pPr>
        <w:pStyle w:val="ae"/>
        <w:ind w:firstLine="709"/>
        <w:jc w:val="both"/>
        <w:rPr>
          <w:rFonts w:eastAsiaTheme="minorHAnsi"/>
          <w:b/>
          <w:bCs/>
          <w:sz w:val="20"/>
          <w:szCs w:val="20"/>
          <w:lang w:eastAsia="en-US"/>
        </w:rPr>
      </w:pPr>
    </w:p>
    <w:p w:rsidR="002725F8" w:rsidRDefault="002725F8" w:rsidP="001304A7">
      <w:pPr>
        <w:pStyle w:val="ae"/>
        <w:ind w:firstLine="709"/>
        <w:jc w:val="both"/>
        <w:rPr>
          <w:rFonts w:eastAsiaTheme="minorHAnsi"/>
          <w:bCs/>
          <w:i/>
          <w:sz w:val="20"/>
          <w:szCs w:val="20"/>
          <w:lang w:eastAsia="en-US"/>
        </w:rPr>
      </w:pPr>
      <w:r>
        <w:rPr>
          <w:rFonts w:eastAsiaTheme="minorHAnsi"/>
          <w:bCs/>
          <w:i/>
          <w:sz w:val="20"/>
          <w:szCs w:val="20"/>
          <w:lang w:eastAsia="en-US"/>
        </w:rPr>
        <w:t>Автор:</w:t>
      </w:r>
    </w:p>
    <w:p w:rsidR="002725F8" w:rsidRDefault="002725F8" w:rsidP="001304A7">
      <w:pPr>
        <w:pStyle w:val="ae"/>
        <w:ind w:firstLine="709"/>
        <w:jc w:val="both"/>
        <w:rPr>
          <w:rFonts w:eastAsiaTheme="minorHAnsi"/>
          <w:sz w:val="20"/>
          <w:szCs w:val="20"/>
          <w:lang w:eastAsia="en-US"/>
        </w:rPr>
      </w:pPr>
      <w:r>
        <w:rPr>
          <w:rFonts w:eastAsiaTheme="minorHAnsi"/>
          <w:bCs/>
          <w:sz w:val="20"/>
          <w:szCs w:val="20"/>
          <w:lang w:eastAsia="en-US"/>
        </w:rPr>
        <w:t>Студент 2 курса, группа</w:t>
      </w:r>
      <w:r>
        <w:rPr>
          <w:rFonts w:eastAsiaTheme="minorHAnsi"/>
          <w:bCs/>
          <w:sz w:val="20"/>
          <w:szCs w:val="20"/>
          <w:lang w:eastAsia="en-US"/>
        </w:rPr>
        <w:tab/>
      </w:r>
      <w:r>
        <w:rPr>
          <w:rFonts w:eastAsiaTheme="minorHAnsi"/>
          <w:bCs/>
          <w:sz w:val="20"/>
          <w:szCs w:val="20"/>
          <w:lang w:eastAsia="en-US"/>
        </w:rPr>
        <w:tab/>
      </w:r>
      <w:r w:rsidRPr="00BC62E6">
        <w:rPr>
          <w:rFonts w:eastAsiaTheme="minorHAnsi"/>
          <w:i/>
          <w:sz w:val="20"/>
          <w:szCs w:val="20"/>
          <w:lang w:eastAsia="en-US"/>
        </w:rPr>
        <w:t>(подпись)</w:t>
      </w:r>
      <w:r>
        <w:rPr>
          <w:rFonts w:eastAsiaTheme="minorHAnsi"/>
          <w:sz w:val="20"/>
          <w:szCs w:val="20"/>
          <w:lang w:eastAsia="en-US"/>
        </w:rPr>
        <w:tab/>
        <w:t>Фамилия, имя, отчество</w:t>
      </w: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bCs/>
          <w:sz w:val="20"/>
          <w:szCs w:val="20"/>
          <w:lang w:eastAsia="en-US"/>
        </w:rPr>
      </w:pPr>
    </w:p>
    <w:p w:rsidR="002725F8" w:rsidRDefault="002725F8" w:rsidP="001304A7">
      <w:pPr>
        <w:pStyle w:val="ae"/>
        <w:ind w:firstLine="709"/>
        <w:jc w:val="both"/>
        <w:rPr>
          <w:rFonts w:eastAsiaTheme="minorHAnsi"/>
          <w:bCs/>
          <w:sz w:val="20"/>
          <w:szCs w:val="20"/>
          <w:lang w:eastAsia="en-US"/>
        </w:rPr>
      </w:pPr>
      <w:r>
        <w:rPr>
          <w:rFonts w:eastAsiaTheme="minorHAnsi"/>
          <w:bCs/>
          <w:sz w:val="20"/>
          <w:szCs w:val="20"/>
          <w:lang w:eastAsia="en-US"/>
        </w:rPr>
        <w:t xml:space="preserve">Специальность </w:t>
      </w:r>
      <w:r>
        <w:rPr>
          <w:rFonts w:eastAsiaTheme="minorHAnsi"/>
          <w:bCs/>
          <w:sz w:val="20"/>
          <w:szCs w:val="20"/>
          <w:lang w:eastAsia="en-US"/>
        </w:rPr>
        <w:tab/>
      </w:r>
      <w:r>
        <w:rPr>
          <w:rFonts w:eastAsiaTheme="minorHAnsi"/>
          <w:bCs/>
          <w:sz w:val="20"/>
          <w:szCs w:val="20"/>
          <w:lang w:eastAsia="en-US"/>
        </w:rPr>
        <w:tab/>
      </w:r>
      <w:r>
        <w:rPr>
          <w:rFonts w:eastAsiaTheme="minorHAnsi"/>
          <w:bCs/>
          <w:sz w:val="20"/>
          <w:szCs w:val="20"/>
          <w:lang w:eastAsia="en-US"/>
        </w:rPr>
        <w:tab/>
      </w:r>
      <w:r>
        <w:rPr>
          <w:rFonts w:eastAsiaTheme="minorHAnsi"/>
          <w:bCs/>
          <w:sz w:val="20"/>
          <w:szCs w:val="20"/>
          <w:lang w:eastAsia="en-US"/>
        </w:rPr>
        <w:tab/>
      </w:r>
      <w:r w:rsidR="00E228A1">
        <w:rPr>
          <w:rFonts w:eastAsiaTheme="minorHAnsi"/>
          <w:bCs/>
          <w:sz w:val="20"/>
          <w:szCs w:val="20"/>
          <w:lang w:eastAsia="en-US"/>
        </w:rPr>
        <w:t xml:space="preserve">         </w:t>
      </w:r>
      <w:r>
        <w:rPr>
          <w:rFonts w:eastAsiaTheme="minorHAnsi"/>
          <w:bCs/>
          <w:sz w:val="20"/>
          <w:szCs w:val="20"/>
          <w:lang w:eastAsia="en-US"/>
        </w:rPr>
        <w:t>40</w:t>
      </w:r>
      <w:r w:rsidR="001D2417">
        <w:rPr>
          <w:rFonts w:eastAsiaTheme="minorHAnsi"/>
          <w:bCs/>
          <w:sz w:val="20"/>
          <w:szCs w:val="20"/>
          <w:lang w:eastAsia="en-US"/>
        </w:rPr>
        <w:t>.</w:t>
      </w:r>
      <w:r>
        <w:rPr>
          <w:rFonts w:eastAsiaTheme="minorHAnsi"/>
          <w:bCs/>
          <w:sz w:val="20"/>
          <w:szCs w:val="20"/>
          <w:lang w:eastAsia="en-US"/>
        </w:rPr>
        <w:t>02</w:t>
      </w:r>
      <w:r w:rsidR="001D2417">
        <w:rPr>
          <w:rFonts w:eastAsiaTheme="minorHAnsi"/>
          <w:bCs/>
          <w:sz w:val="20"/>
          <w:szCs w:val="20"/>
          <w:lang w:eastAsia="en-US"/>
        </w:rPr>
        <w:t>.03</w:t>
      </w:r>
      <w:r>
        <w:rPr>
          <w:rFonts w:eastAsiaTheme="minorHAnsi"/>
          <w:bCs/>
          <w:sz w:val="20"/>
          <w:szCs w:val="20"/>
          <w:lang w:eastAsia="en-US"/>
        </w:rPr>
        <w:t xml:space="preserve"> Право и </w:t>
      </w:r>
      <w:r w:rsidR="001D2417">
        <w:rPr>
          <w:rFonts w:eastAsiaTheme="minorHAnsi"/>
          <w:bCs/>
          <w:sz w:val="20"/>
          <w:szCs w:val="20"/>
          <w:lang w:eastAsia="en-US"/>
        </w:rPr>
        <w:t xml:space="preserve">судебное </w:t>
      </w:r>
      <w:r>
        <w:rPr>
          <w:rFonts w:eastAsiaTheme="minorHAnsi"/>
          <w:bCs/>
          <w:sz w:val="20"/>
          <w:szCs w:val="20"/>
          <w:lang w:eastAsia="en-US"/>
        </w:rPr>
        <w:tab/>
      </w:r>
      <w:r>
        <w:rPr>
          <w:rFonts w:eastAsiaTheme="minorHAnsi"/>
          <w:bCs/>
          <w:sz w:val="20"/>
          <w:szCs w:val="20"/>
          <w:lang w:eastAsia="en-US"/>
        </w:rPr>
        <w:tab/>
      </w:r>
      <w:r w:rsidR="00E228A1">
        <w:rPr>
          <w:rFonts w:eastAsiaTheme="minorHAnsi"/>
          <w:bCs/>
          <w:sz w:val="20"/>
          <w:szCs w:val="20"/>
          <w:lang w:eastAsia="en-US"/>
        </w:rPr>
        <w:t xml:space="preserve">                                                                          </w:t>
      </w:r>
      <w:r w:rsidR="001D2417">
        <w:rPr>
          <w:rFonts w:eastAsiaTheme="minorHAnsi"/>
          <w:bCs/>
          <w:sz w:val="20"/>
          <w:szCs w:val="20"/>
          <w:lang w:eastAsia="en-US"/>
        </w:rPr>
        <w:t>администрирование</w:t>
      </w:r>
    </w:p>
    <w:p w:rsidR="002725F8" w:rsidRDefault="002725F8" w:rsidP="001304A7">
      <w:pPr>
        <w:pStyle w:val="ae"/>
        <w:ind w:firstLine="709"/>
        <w:jc w:val="both"/>
        <w:rPr>
          <w:rFonts w:eastAsiaTheme="minorHAnsi"/>
          <w:b/>
          <w:bCs/>
          <w:sz w:val="20"/>
          <w:szCs w:val="20"/>
          <w:lang w:eastAsia="en-US"/>
        </w:rPr>
      </w:pPr>
      <w:r>
        <w:rPr>
          <w:rFonts w:eastAsiaTheme="minorHAnsi"/>
          <w:b/>
          <w:bCs/>
          <w:sz w:val="20"/>
          <w:szCs w:val="20"/>
          <w:lang w:eastAsia="en-US"/>
        </w:rPr>
        <w:tab/>
      </w:r>
      <w:r>
        <w:rPr>
          <w:rFonts w:eastAsiaTheme="minorHAnsi"/>
          <w:b/>
          <w:bCs/>
          <w:sz w:val="20"/>
          <w:szCs w:val="20"/>
          <w:lang w:eastAsia="en-US"/>
        </w:rPr>
        <w:tab/>
      </w:r>
      <w:r>
        <w:rPr>
          <w:rFonts w:eastAsiaTheme="minorHAnsi"/>
          <w:b/>
          <w:bCs/>
          <w:sz w:val="20"/>
          <w:szCs w:val="20"/>
          <w:lang w:eastAsia="en-US"/>
        </w:rPr>
        <w:tab/>
      </w:r>
      <w:r>
        <w:rPr>
          <w:rFonts w:eastAsiaTheme="minorHAnsi"/>
          <w:b/>
          <w:bCs/>
          <w:sz w:val="20"/>
          <w:szCs w:val="20"/>
          <w:lang w:eastAsia="en-US"/>
        </w:rPr>
        <w:tab/>
      </w:r>
      <w:r>
        <w:rPr>
          <w:rFonts w:eastAsiaTheme="minorHAnsi"/>
          <w:b/>
          <w:bCs/>
          <w:sz w:val="20"/>
          <w:szCs w:val="20"/>
          <w:lang w:eastAsia="en-US"/>
        </w:rPr>
        <w:tab/>
      </w:r>
      <w:r>
        <w:rPr>
          <w:rFonts w:eastAsiaTheme="minorHAnsi"/>
          <w:b/>
          <w:bCs/>
          <w:sz w:val="20"/>
          <w:szCs w:val="20"/>
          <w:lang w:eastAsia="en-US"/>
        </w:rPr>
        <w:tab/>
      </w:r>
    </w:p>
    <w:p w:rsidR="002725F8" w:rsidRDefault="002725F8" w:rsidP="001304A7">
      <w:pPr>
        <w:pStyle w:val="ae"/>
        <w:ind w:firstLine="709"/>
        <w:jc w:val="both"/>
        <w:rPr>
          <w:rFonts w:eastAsiaTheme="minorHAnsi"/>
          <w:bCs/>
          <w:i/>
          <w:sz w:val="20"/>
          <w:szCs w:val="20"/>
          <w:lang w:eastAsia="en-US"/>
        </w:rPr>
      </w:pPr>
      <w:r>
        <w:rPr>
          <w:rFonts w:eastAsiaTheme="minorHAnsi"/>
          <w:bCs/>
          <w:i/>
          <w:sz w:val="20"/>
          <w:szCs w:val="20"/>
          <w:lang w:eastAsia="en-US"/>
        </w:rPr>
        <w:t>Руководитель:</w:t>
      </w:r>
    </w:p>
    <w:p w:rsidR="002725F8" w:rsidRDefault="002725F8" w:rsidP="001304A7">
      <w:pPr>
        <w:pStyle w:val="ae"/>
        <w:ind w:firstLine="709"/>
        <w:jc w:val="both"/>
        <w:rPr>
          <w:rFonts w:eastAsiaTheme="minorHAnsi"/>
          <w:sz w:val="20"/>
          <w:szCs w:val="20"/>
          <w:lang w:eastAsia="en-US"/>
        </w:rPr>
      </w:pPr>
      <w:r>
        <w:rPr>
          <w:rFonts w:eastAsiaTheme="minorHAnsi"/>
          <w:sz w:val="20"/>
          <w:szCs w:val="20"/>
          <w:lang w:eastAsia="en-US"/>
        </w:rPr>
        <w:t>преподаватель</w:t>
      </w:r>
      <w:r>
        <w:rPr>
          <w:rFonts w:eastAsiaTheme="minorHAnsi"/>
          <w:sz w:val="20"/>
          <w:szCs w:val="20"/>
          <w:lang w:eastAsia="en-US"/>
        </w:rPr>
        <w:tab/>
      </w:r>
      <w:r>
        <w:rPr>
          <w:rFonts w:eastAsiaTheme="minorHAnsi"/>
          <w:sz w:val="20"/>
          <w:szCs w:val="20"/>
          <w:lang w:eastAsia="en-US"/>
        </w:rPr>
        <w:tab/>
      </w:r>
      <w:r>
        <w:rPr>
          <w:rFonts w:eastAsiaTheme="minorHAnsi"/>
          <w:sz w:val="20"/>
          <w:szCs w:val="20"/>
          <w:lang w:eastAsia="en-US"/>
        </w:rPr>
        <w:tab/>
      </w:r>
      <w:r w:rsidRPr="00BC62E6">
        <w:rPr>
          <w:rFonts w:eastAsiaTheme="minorHAnsi"/>
          <w:i/>
          <w:sz w:val="20"/>
          <w:szCs w:val="20"/>
          <w:lang w:eastAsia="en-US"/>
        </w:rPr>
        <w:t>(подпись)</w:t>
      </w:r>
      <w:r>
        <w:rPr>
          <w:rFonts w:eastAsiaTheme="minorHAnsi"/>
          <w:sz w:val="20"/>
          <w:szCs w:val="20"/>
          <w:lang w:eastAsia="en-US"/>
        </w:rPr>
        <w:tab/>
        <w:t xml:space="preserve">Фамилия, имя, отчество           </w:t>
      </w: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b/>
          <w:bCs/>
          <w:sz w:val="20"/>
          <w:szCs w:val="20"/>
          <w:lang w:eastAsia="en-US"/>
        </w:rPr>
      </w:pPr>
    </w:p>
    <w:p w:rsidR="002725F8" w:rsidRDefault="002725F8" w:rsidP="001304A7">
      <w:pPr>
        <w:pStyle w:val="ae"/>
        <w:ind w:firstLine="709"/>
        <w:jc w:val="both"/>
        <w:rPr>
          <w:rFonts w:eastAsiaTheme="minorHAnsi"/>
          <w:b/>
          <w:bCs/>
          <w:sz w:val="20"/>
          <w:szCs w:val="20"/>
          <w:lang w:eastAsia="en-US"/>
        </w:rPr>
      </w:pPr>
      <w:r>
        <w:rPr>
          <w:rFonts w:eastAsiaTheme="minorHAnsi"/>
          <w:b/>
          <w:bCs/>
          <w:sz w:val="20"/>
          <w:szCs w:val="20"/>
          <w:lang w:eastAsia="en-US"/>
        </w:rPr>
        <w:tab/>
      </w:r>
      <w:r>
        <w:rPr>
          <w:rFonts w:eastAsiaTheme="minorHAnsi"/>
          <w:b/>
          <w:bCs/>
          <w:sz w:val="20"/>
          <w:szCs w:val="20"/>
          <w:lang w:eastAsia="en-US"/>
        </w:rPr>
        <w:tab/>
      </w:r>
      <w:r>
        <w:rPr>
          <w:rFonts w:eastAsiaTheme="minorHAnsi"/>
          <w:b/>
          <w:bCs/>
          <w:sz w:val="20"/>
          <w:szCs w:val="20"/>
          <w:lang w:eastAsia="en-US"/>
        </w:rPr>
        <w:tab/>
      </w:r>
      <w:r>
        <w:rPr>
          <w:rFonts w:eastAsiaTheme="minorHAnsi"/>
          <w:b/>
          <w:bCs/>
          <w:sz w:val="20"/>
          <w:szCs w:val="20"/>
          <w:lang w:eastAsia="en-US"/>
        </w:rPr>
        <w:tab/>
      </w:r>
      <w:r>
        <w:rPr>
          <w:rFonts w:eastAsiaTheme="minorHAnsi"/>
          <w:b/>
          <w:bCs/>
          <w:sz w:val="20"/>
          <w:szCs w:val="20"/>
          <w:lang w:eastAsia="en-US"/>
        </w:rPr>
        <w:tab/>
      </w:r>
      <w:r>
        <w:rPr>
          <w:rFonts w:eastAsiaTheme="minorHAnsi"/>
          <w:b/>
          <w:bCs/>
          <w:sz w:val="20"/>
          <w:szCs w:val="20"/>
          <w:lang w:eastAsia="en-US"/>
        </w:rPr>
        <w:tab/>
      </w:r>
    </w:p>
    <w:p w:rsidR="002725F8" w:rsidRDefault="002725F8" w:rsidP="001304A7">
      <w:pPr>
        <w:pStyle w:val="ae"/>
        <w:ind w:firstLine="709"/>
        <w:jc w:val="both"/>
        <w:rPr>
          <w:rFonts w:eastAsiaTheme="minorHAnsi"/>
          <w:sz w:val="20"/>
          <w:szCs w:val="20"/>
          <w:lang w:eastAsia="en-US"/>
        </w:rPr>
      </w:pPr>
    </w:p>
    <w:p w:rsidR="002725F8" w:rsidRDefault="002725F8" w:rsidP="001304A7">
      <w:pPr>
        <w:pStyle w:val="ae"/>
        <w:ind w:firstLine="709"/>
        <w:jc w:val="both"/>
        <w:rPr>
          <w:rFonts w:eastAsiaTheme="minorHAnsi"/>
          <w:bCs/>
          <w:sz w:val="20"/>
          <w:szCs w:val="20"/>
          <w:lang w:eastAsia="en-US"/>
        </w:rPr>
      </w:pPr>
    </w:p>
    <w:p w:rsidR="00BC62E6" w:rsidRDefault="00BC62E6" w:rsidP="001304A7">
      <w:pPr>
        <w:pStyle w:val="ae"/>
        <w:ind w:firstLine="709"/>
        <w:jc w:val="both"/>
        <w:rPr>
          <w:rFonts w:eastAsiaTheme="minorHAnsi"/>
          <w:bCs/>
          <w:sz w:val="20"/>
          <w:szCs w:val="20"/>
          <w:lang w:eastAsia="en-US"/>
        </w:rPr>
      </w:pPr>
    </w:p>
    <w:p w:rsidR="00BC62E6" w:rsidRDefault="002725F8" w:rsidP="001304A7">
      <w:pPr>
        <w:pStyle w:val="ae"/>
        <w:ind w:firstLine="709"/>
        <w:jc w:val="center"/>
        <w:rPr>
          <w:rFonts w:eastAsiaTheme="minorHAnsi"/>
          <w:bCs/>
          <w:sz w:val="20"/>
          <w:szCs w:val="20"/>
          <w:lang w:eastAsia="en-US"/>
        </w:rPr>
      </w:pPr>
      <w:r>
        <w:rPr>
          <w:rFonts w:eastAsiaTheme="minorHAnsi"/>
          <w:bCs/>
          <w:sz w:val="20"/>
          <w:szCs w:val="20"/>
          <w:lang w:eastAsia="en-US"/>
        </w:rPr>
        <w:t xml:space="preserve">Воронеж </w:t>
      </w:r>
      <w:r w:rsidR="00BC62E6">
        <w:rPr>
          <w:rFonts w:eastAsiaTheme="minorHAnsi"/>
          <w:bCs/>
          <w:sz w:val="20"/>
          <w:szCs w:val="20"/>
          <w:lang w:eastAsia="en-US"/>
        </w:rPr>
        <w:t>–</w:t>
      </w:r>
      <w:r>
        <w:rPr>
          <w:rFonts w:eastAsiaTheme="minorHAnsi"/>
          <w:bCs/>
          <w:sz w:val="20"/>
          <w:szCs w:val="20"/>
          <w:lang w:eastAsia="en-US"/>
        </w:rPr>
        <w:t xml:space="preserve"> 20</w:t>
      </w:r>
      <w:r w:rsidR="00BC62E6">
        <w:rPr>
          <w:rFonts w:eastAsiaTheme="minorHAnsi"/>
          <w:bCs/>
          <w:sz w:val="20"/>
          <w:szCs w:val="20"/>
          <w:lang w:eastAsia="en-US"/>
        </w:rPr>
        <w:t>20</w:t>
      </w:r>
    </w:p>
    <w:p w:rsidR="00E228A1" w:rsidRDefault="00E228A1">
      <w:pPr>
        <w:spacing w:after="200" w:line="276" w:lineRule="auto"/>
        <w:rPr>
          <w:rFonts w:eastAsiaTheme="minorHAnsi"/>
          <w:bCs/>
          <w:sz w:val="20"/>
          <w:szCs w:val="20"/>
          <w:lang w:eastAsia="en-US"/>
        </w:rPr>
      </w:pPr>
      <w:r>
        <w:rPr>
          <w:rFonts w:eastAsiaTheme="minorHAnsi"/>
          <w:bCs/>
          <w:sz w:val="20"/>
          <w:szCs w:val="20"/>
          <w:lang w:eastAsia="en-US"/>
        </w:rPr>
        <w:br w:type="page"/>
      </w:r>
    </w:p>
    <w:p w:rsidR="002725F8" w:rsidRDefault="002725F8" w:rsidP="001304A7">
      <w:pPr>
        <w:pStyle w:val="ae"/>
        <w:ind w:firstLine="709"/>
        <w:jc w:val="right"/>
        <w:rPr>
          <w:rFonts w:eastAsiaTheme="minorHAnsi"/>
          <w:i/>
          <w:sz w:val="20"/>
          <w:szCs w:val="20"/>
          <w:lang w:eastAsia="en-US"/>
        </w:rPr>
      </w:pPr>
      <w:r>
        <w:rPr>
          <w:rFonts w:eastAsiaTheme="minorHAnsi"/>
          <w:i/>
          <w:sz w:val="20"/>
          <w:szCs w:val="20"/>
          <w:lang w:eastAsia="en-US"/>
        </w:rPr>
        <w:lastRenderedPageBreak/>
        <w:t>Приложение 2</w:t>
      </w:r>
    </w:p>
    <w:p w:rsidR="002725F8" w:rsidRDefault="002725F8" w:rsidP="001304A7">
      <w:pPr>
        <w:pStyle w:val="ae"/>
        <w:ind w:firstLine="709"/>
        <w:jc w:val="both"/>
        <w:rPr>
          <w:rFonts w:eastAsiaTheme="minorHAnsi"/>
          <w:i/>
          <w:sz w:val="20"/>
          <w:szCs w:val="20"/>
          <w:lang w:eastAsia="en-US"/>
        </w:rPr>
      </w:pPr>
    </w:p>
    <w:p w:rsidR="002725F8" w:rsidRDefault="002725F8" w:rsidP="001304A7">
      <w:pPr>
        <w:pStyle w:val="ae"/>
        <w:ind w:firstLine="709"/>
        <w:jc w:val="center"/>
        <w:rPr>
          <w:b/>
          <w:bCs/>
          <w:sz w:val="20"/>
          <w:szCs w:val="20"/>
        </w:rPr>
      </w:pPr>
      <w:r>
        <w:rPr>
          <w:b/>
          <w:bCs/>
          <w:sz w:val="20"/>
          <w:szCs w:val="20"/>
        </w:rPr>
        <w:t>ПРИМЕРЫ БИБЛИОГРАФИЧЕСКОГО ОПИСАНИЯ</w:t>
      </w:r>
    </w:p>
    <w:p w:rsidR="002725F8" w:rsidRDefault="002725F8" w:rsidP="001304A7">
      <w:pPr>
        <w:pStyle w:val="ae"/>
        <w:ind w:firstLine="709"/>
        <w:jc w:val="center"/>
        <w:rPr>
          <w:b/>
          <w:sz w:val="20"/>
          <w:szCs w:val="20"/>
        </w:rPr>
      </w:pPr>
      <w:r>
        <w:rPr>
          <w:b/>
          <w:sz w:val="20"/>
          <w:szCs w:val="20"/>
        </w:rPr>
        <w:t>РАЗЛИЧНЫХ ИСТОЧНИКОВ ИНФОРМАЦИИ</w:t>
      </w:r>
    </w:p>
    <w:p w:rsidR="002725F8" w:rsidRDefault="002725F8" w:rsidP="001304A7">
      <w:pPr>
        <w:pStyle w:val="ae"/>
        <w:ind w:firstLine="709"/>
        <w:jc w:val="center"/>
        <w:rPr>
          <w:b/>
          <w:sz w:val="20"/>
          <w:szCs w:val="20"/>
        </w:rPr>
      </w:pPr>
    </w:p>
    <w:p w:rsidR="002725F8" w:rsidRDefault="002725F8" w:rsidP="001304A7">
      <w:pPr>
        <w:pStyle w:val="ae"/>
        <w:ind w:firstLine="709"/>
        <w:jc w:val="center"/>
        <w:rPr>
          <w:b/>
          <w:bCs/>
          <w:sz w:val="20"/>
          <w:szCs w:val="20"/>
        </w:rPr>
      </w:pPr>
      <w:r>
        <w:rPr>
          <w:b/>
          <w:bCs/>
          <w:sz w:val="20"/>
          <w:szCs w:val="20"/>
        </w:rPr>
        <w:t>Нормативные издания,</w:t>
      </w:r>
    </w:p>
    <w:p w:rsidR="002725F8" w:rsidRDefault="002725F8" w:rsidP="001304A7">
      <w:pPr>
        <w:pStyle w:val="ae"/>
        <w:ind w:firstLine="709"/>
        <w:jc w:val="center"/>
        <w:rPr>
          <w:sz w:val="20"/>
          <w:szCs w:val="20"/>
        </w:rPr>
      </w:pPr>
      <w:r>
        <w:rPr>
          <w:b/>
          <w:bCs/>
          <w:sz w:val="20"/>
          <w:szCs w:val="20"/>
        </w:rPr>
        <w:t>законодательные материалы</w:t>
      </w:r>
    </w:p>
    <w:p w:rsidR="002725F8" w:rsidRDefault="002725F8" w:rsidP="001304A7">
      <w:pPr>
        <w:pStyle w:val="ae"/>
        <w:ind w:firstLine="709"/>
        <w:jc w:val="both"/>
        <w:rPr>
          <w:sz w:val="20"/>
          <w:szCs w:val="20"/>
        </w:rPr>
      </w:pPr>
    </w:p>
    <w:p w:rsidR="002725F8" w:rsidRDefault="002725F8" w:rsidP="001304A7">
      <w:pPr>
        <w:pStyle w:val="ae"/>
        <w:ind w:firstLine="709"/>
        <w:jc w:val="both"/>
        <w:rPr>
          <w:sz w:val="20"/>
          <w:szCs w:val="20"/>
        </w:rPr>
      </w:pPr>
      <w:r>
        <w:rPr>
          <w:sz w:val="20"/>
          <w:szCs w:val="20"/>
        </w:rPr>
        <w:t>Нормативные издания, законодательные материалы, официальные и директивные материалы, а также ведомственные материалы описываются под заглавием.</w:t>
      </w:r>
    </w:p>
    <w:p w:rsidR="002725F8" w:rsidRDefault="002725F8" w:rsidP="001304A7">
      <w:pPr>
        <w:pStyle w:val="ae"/>
        <w:ind w:firstLine="709"/>
        <w:jc w:val="both"/>
        <w:rPr>
          <w:sz w:val="20"/>
          <w:szCs w:val="20"/>
        </w:rPr>
      </w:pPr>
      <w:r>
        <w:rPr>
          <w:sz w:val="20"/>
          <w:szCs w:val="20"/>
        </w:rPr>
        <w:t>При наличии типового и тематического заглавий в качестве основного приводится тематическое заглавие. Типовое заглавие, включающее слова “закон”, “указ”, “постановление” и др., приводится после основного. Перед типовым заглавием ставится двоеточие</w:t>
      </w:r>
      <w:proofErr w:type="gramStart"/>
      <w:r>
        <w:rPr>
          <w:sz w:val="20"/>
          <w:szCs w:val="20"/>
        </w:rPr>
        <w:t xml:space="preserve"> (:). </w:t>
      </w:r>
      <w:proofErr w:type="gramEnd"/>
      <w:r>
        <w:rPr>
          <w:sz w:val="20"/>
          <w:szCs w:val="20"/>
        </w:rPr>
        <w:t>Указывается дата принятия документа.</w:t>
      </w:r>
    </w:p>
    <w:p w:rsidR="00F57925" w:rsidRDefault="00F57925" w:rsidP="001304A7">
      <w:pPr>
        <w:pStyle w:val="ae"/>
        <w:ind w:firstLine="709"/>
        <w:jc w:val="both"/>
        <w:rPr>
          <w:sz w:val="20"/>
          <w:szCs w:val="20"/>
        </w:rPr>
      </w:pPr>
      <w:r>
        <w:rPr>
          <w:sz w:val="20"/>
          <w:szCs w:val="20"/>
        </w:rPr>
        <w:t>Например:</w:t>
      </w:r>
    </w:p>
    <w:p w:rsidR="00FE2B10" w:rsidRPr="00FE2B10" w:rsidRDefault="00FE2B10" w:rsidP="00FE2B10">
      <w:pPr>
        <w:pStyle w:val="ae"/>
        <w:ind w:firstLine="708"/>
        <w:jc w:val="both"/>
        <w:rPr>
          <w:sz w:val="20"/>
          <w:szCs w:val="20"/>
        </w:rPr>
      </w:pPr>
      <w:r w:rsidRPr="00FE2B10">
        <w:rPr>
          <w:sz w:val="20"/>
          <w:szCs w:val="20"/>
        </w:rPr>
        <w:t xml:space="preserve">Об исполнительном производстве:  </w:t>
      </w:r>
      <w:r>
        <w:rPr>
          <w:sz w:val="20"/>
          <w:szCs w:val="20"/>
        </w:rPr>
        <w:t>ф</w:t>
      </w:r>
      <w:r w:rsidRPr="00FE2B10">
        <w:rPr>
          <w:sz w:val="20"/>
          <w:szCs w:val="20"/>
        </w:rPr>
        <w:t xml:space="preserve">едеральный закон  от 02.10.2007 </w:t>
      </w:r>
      <w:r>
        <w:rPr>
          <w:sz w:val="20"/>
          <w:szCs w:val="20"/>
        </w:rPr>
        <w:t xml:space="preserve">№ 229-ФЗ </w:t>
      </w:r>
      <w:r w:rsidRPr="00FE2B10">
        <w:rPr>
          <w:sz w:val="20"/>
          <w:szCs w:val="20"/>
        </w:rPr>
        <w:t>(с изм. и доп.)  // Российская газета.- 2007. -  № 223.</w:t>
      </w:r>
    </w:p>
    <w:p w:rsidR="00BC62E6" w:rsidRDefault="00FE2B10" w:rsidP="00FE2B10">
      <w:pPr>
        <w:pStyle w:val="ae"/>
        <w:ind w:firstLine="709"/>
        <w:jc w:val="both"/>
        <w:rPr>
          <w:b/>
          <w:bCs/>
          <w:sz w:val="20"/>
          <w:szCs w:val="20"/>
        </w:rPr>
      </w:pPr>
      <w:r w:rsidRPr="00FE2B10">
        <w:rPr>
          <w:bCs/>
          <w:sz w:val="20"/>
          <w:szCs w:val="20"/>
        </w:rPr>
        <w:t>Гражданский процессуальный кодекс Российской Федерации</w:t>
      </w:r>
      <w:r>
        <w:rPr>
          <w:bCs/>
          <w:sz w:val="20"/>
          <w:szCs w:val="20"/>
        </w:rPr>
        <w:t xml:space="preserve">: федеральный закон </w:t>
      </w:r>
      <w:r w:rsidRPr="00FE2B10">
        <w:rPr>
          <w:bCs/>
          <w:sz w:val="20"/>
          <w:szCs w:val="20"/>
        </w:rPr>
        <w:t xml:space="preserve"> от 14.11.2002 г. № 138-ФЗ (с изм. и доп.)  // Собрание законодательства РФ. – 2002. – № 46. – Ст. 4532.</w:t>
      </w:r>
    </w:p>
    <w:p w:rsidR="002725F8" w:rsidRDefault="002725F8" w:rsidP="001304A7">
      <w:pPr>
        <w:pStyle w:val="ae"/>
        <w:ind w:firstLine="709"/>
        <w:jc w:val="center"/>
        <w:rPr>
          <w:sz w:val="20"/>
          <w:szCs w:val="20"/>
        </w:rPr>
      </w:pPr>
      <w:r>
        <w:rPr>
          <w:b/>
          <w:bCs/>
          <w:sz w:val="20"/>
          <w:szCs w:val="20"/>
        </w:rPr>
        <w:t>Книга под фамилией автора</w:t>
      </w:r>
    </w:p>
    <w:p w:rsidR="002725F8" w:rsidRDefault="002725F8" w:rsidP="001304A7">
      <w:pPr>
        <w:pStyle w:val="ae"/>
        <w:ind w:firstLine="709"/>
        <w:jc w:val="both"/>
        <w:rPr>
          <w:sz w:val="20"/>
          <w:szCs w:val="20"/>
        </w:rPr>
      </w:pPr>
    </w:p>
    <w:p w:rsidR="002725F8" w:rsidRDefault="002725F8" w:rsidP="001304A7">
      <w:pPr>
        <w:pStyle w:val="ae"/>
        <w:ind w:firstLine="709"/>
        <w:jc w:val="both"/>
        <w:rPr>
          <w:sz w:val="20"/>
          <w:szCs w:val="20"/>
        </w:rPr>
      </w:pPr>
      <w:r>
        <w:rPr>
          <w:sz w:val="20"/>
          <w:szCs w:val="20"/>
        </w:rPr>
        <w:t>Описание книги начинается с фамилии автора, если авторов у книги не более трех:</w:t>
      </w:r>
    </w:p>
    <w:p w:rsidR="00FE2B10" w:rsidRPr="00FE2B10" w:rsidRDefault="00FE2B10" w:rsidP="00FE2B10">
      <w:pPr>
        <w:pStyle w:val="ae"/>
        <w:ind w:firstLine="708"/>
        <w:jc w:val="both"/>
        <w:rPr>
          <w:sz w:val="20"/>
          <w:szCs w:val="20"/>
        </w:rPr>
      </w:pPr>
      <w:proofErr w:type="spellStart"/>
      <w:r w:rsidRPr="00FE2B10">
        <w:rPr>
          <w:sz w:val="20"/>
          <w:szCs w:val="20"/>
        </w:rPr>
        <w:t>Андрюшечкина</w:t>
      </w:r>
      <w:proofErr w:type="spellEnd"/>
      <w:r w:rsidRPr="00FE2B10">
        <w:rPr>
          <w:sz w:val="20"/>
          <w:szCs w:val="20"/>
        </w:rPr>
        <w:t xml:space="preserve"> И.Н. Судебная статистика (учебное пособие). - М.: РГУП, 2016. – 274 с.</w:t>
      </w:r>
    </w:p>
    <w:p w:rsidR="002725F8" w:rsidRPr="009F59B0" w:rsidRDefault="009F59B0" w:rsidP="001304A7">
      <w:pPr>
        <w:pStyle w:val="ae"/>
        <w:ind w:firstLine="709"/>
        <w:jc w:val="both"/>
        <w:rPr>
          <w:sz w:val="14"/>
          <w:szCs w:val="20"/>
        </w:rPr>
      </w:pPr>
      <w:r>
        <w:rPr>
          <w:sz w:val="20"/>
          <w:szCs w:val="20"/>
        </w:rPr>
        <w:t xml:space="preserve">Гриненко </w:t>
      </w:r>
      <w:r w:rsidRPr="009F59B0">
        <w:rPr>
          <w:sz w:val="20"/>
          <w:szCs w:val="26"/>
        </w:rPr>
        <w:t>А.В</w:t>
      </w:r>
      <w:r w:rsidR="00052C22">
        <w:rPr>
          <w:sz w:val="20"/>
          <w:szCs w:val="26"/>
        </w:rPr>
        <w:t>.</w:t>
      </w:r>
      <w:r w:rsidRPr="009F59B0">
        <w:rPr>
          <w:sz w:val="20"/>
          <w:szCs w:val="26"/>
        </w:rPr>
        <w:t>, Химичева О.В.  Правоохранительные органы</w:t>
      </w:r>
      <w:r>
        <w:rPr>
          <w:sz w:val="20"/>
          <w:szCs w:val="26"/>
        </w:rPr>
        <w:t>:</w:t>
      </w:r>
      <w:r w:rsidR="00BB4957">
        <w:rPr>
          <w:sz w:val="20"/>
          <w:szCs w:val="26"/>
        </w:rPr>
        <w:t xml:space="preserve"> </w:t>
      </w:r>
      <w:r>
        <w:rPr>
          <w:sz w:val="20"/>
          <w:szCs w:val="26"/>
        </w:rPr>
        <w:t>п</w:t>
      </w:r>
      <w:r w:rsidRPr="009F59B0">
        <w:rPr>
          <w:sz w:val="20"/>
          <w:szCs w:val="26"/>
        </w:rPr>
        <w:t>рактикум. Учебное пособие для бакалавров</w:t>
      </w:r>
      <w:r>
        <w:rPr>
          <w:sz w:val="20"/>
          <w:szCs w:val="26"/>
        </w:rPr>
        <w:t xml:space="preserve"> / А.В.</w:t>
      </w:r>
      <w:r>
        <w:rPr>
          <w:sz w:val="20"/>
          <w:szCs w:val="20"/>
        </w:rPr>
        <w:t xml:space="preserve"> Гриненко</w:t>
      </w:r>
      <w:r>
        <w:rPr>
          <w:sz w:val="20"/>
          <w:szCs w:val="26"/>
        </w:rPr>
        <w:t xml:space="preserve">, О.В. Химичева. – М: </w:t>
      </w:r>
      <w:proofErr w:type="spellStart"/>
      <w:r>
        <w:rPr>
          <w:sz w:val="20"/>
          <w:szCs w:val="26"/>
        </w:rPr>
        <w:t>Юрайт</w:t>
      </w:r>
      <w:proofErr w:type="spellEnd"/>
      <w:r>
        <w:rPr>
          <w:sz w:val="20"/>
          <w:szCs w:val="26"/>
        </w:rPr>
        <w:t>, 2015.- 218 с.</w:t>
      </w:r>
    </w:p>
    <w:p w:rsidR="002725F8" w:rsidRDefault="002725F8" w:rsidP="001304A7">
      <w:pPr>
        <w:pStyle w:val="ae"/>
        <w:ind w:firstLine="709"/>
        <w:jc w:val="center"/>
        <w:rPr>
          <w:sz w:val="20"/>
          <w:szCs w:val="20"/>
        </w:rPr>
      </w:pPr>
      <w:r>
        <w:rPr>
          <w:b/>
          <w:bCs/>
          <w:sz w:val="20"/>
          <w:szCs w:val="20"/>
        </w:rPr>
        <w:t>Книга под заглавием</w:t>
      </w:r>
    </w:p>
    <w:p w:rsidR="002725F8" w:rsidRDefault="002725F8" w:rsidP="001304A7">
      <w:pPr>
        <w:pStyle w:val="ae"/>
        <w:ind w:firstLine="709"/>
        <w:jc w:val="both"/>
        <w:rPr>
          <w:sz w:val="20"/>
          <w:szCs w:val="20"/>
        </w:rPr>
      </w:pPr>
    </w:p>
    <w:p w:rsidR="002725F8" w:rsidRDefault="002725F8" w:rsidP="001304A7">
      <w:pPr>
        <w:pStyle w:val="ae"/>
        <w:ind w:firstLine="709"/>
        <w:jc w:val="both"/>
        <w:rPr>
          <w:sz w:val="20"/>
          <w:szCs w:val="20"/>
        </w:rPr>
      </w:pPr>
      <w:r>
        <w:rPr>
          <w:sz w:val="20"/>
          <w:szCs w:val="20"/>
        </w:rPr>
        <w:t>Описание книги начинается с заглавия, если она написана четырьмя и более авторами. В таком случае после заглавия за косой чертой</w:t>
      </w:r>
      <w:proofErr w:type="gramStart"/>
      <w:r>
        <w:rPr>
          <w:sz w:val="20"/>
          <w:szCs w:val="20"/>
        </w:rPr>
        <w:t xml:space="preserve"> (/) </w:t>
      </w:r>
      <w:proofErr w:type="gramEnd"/>
      <w:r>
        <w:rPr>
          <w:sz w:val="20"/>
          <w:szCs w:val="20"/>
        </w:rPr>
        <w:t>в области ответственности приводится первый из них с добавлением [и др.]:</w:t>
      </w:r>
    </w:p>
    <w:p w:rsidR="002725F8" w:rsidRDefault="009F59B0" w:rsidP="001304A7">
      <w:pPr>
        <w:pStyle w:val="ae"/>
        <w:ind w:firstLine="709"/>
        <w:jc w:val="both"/>
        <w:rPr>
          <w:sz w:val="20"/>
          <w:szCs w:val="20"/>
        </w:rPr>
      </w:pPr>
      <w:r w:rsidRPr="009F59B0">
        <w:rPr>
          <w:sz w:val="20"/>
          <w:szCs w:val="26"/>
        </w:rPr>
        <w:t>Суд и правоохранительные органы</w:t>
      </w:r>
      <w:r>
        <w:rPr>
          <w:sz w:val="20"/>
          <w:szCs w:val="26"/>
        </w:rPr>
        <w:t>: У</w:t>
      </w:r>
      <w:r w:rsidRPr="009F59B0">
        <w:rPr>
          <w:sz w:val="20"/>
          <w:szCs w:val="26"/>
        </w:rPr>
        <w:t xml:space="preserve">чебное пособие для бакалавров </w:t>
      </w:r>
      <w:r>
        <w:rPr>
          <w:sz w:val="20"/>
          <w:szCs w:val="26"/>
        </w:rPr>
        <w:t>/ В.Н. Ершов</w:t>
      </w:r>
      <w:r w:rsidR="002725F8">
        <w:rPr>
          <w:sz w:val="20"/>
          <w:szCs w:val="20"/>
        </w:rPr>
        <w:t xml:space="preserve"> [и др.].- М.:</w:t>
      </w:r>
      <w:proofErr w:type="spellStart"/>
      <w:r>
        <w:rPr>
          <w:sz w:val="20"/>
          <w:szCs w:val="20"/>
        </w:rPr>
        <w:t>Юрайт</w:t>
      </w:r>
      <w:proofErr w:type="spellEnd"/>
      <w:r w:rsidR="002725F8">
        <w:rPr>
          <w:sz w:val="20"/>
          <w:szCs w:val="20"/>
        </w:rPr>
        <w:t>, 201</w:t>
      </w:r>
      <w:r>
        <w:rPr>
          <w:sz w:val="20"/>
          <w:szCs w:val="20"/>
        </w:rPr>
        <w:t>5</w:t>
      </w:r>
      <w:r w:rsidR="002725F8">
        <w:rPr>
          <w:sz w:val="20"/>
          <w:szCs w:val="20"/>
        </w:rPr>
        <w:t>. - 4</w:t>
      </w:r>
      <w:r>
        <w:rPr>
          <w:sz w:val="20"/>
          <w:szCs w:val="20"/>
        </w:rPr>
        <w:t>02</w:t>
      </w:r>
      <w:r w:rsidR="002725F8">
        <w:rPr>
          <w:sz w:val="20"/>
          <w:szCs w:val="20"/>
        </w:rPr>
        <w:t xml:space="preserve"> с.</w:t>
      </w:r>
      <w:r w:rsidR="002725F8">
        <w:rPr>
          <w:sz w:val="20"/>
          <w:szCs w:val="20"/>
        </w:rPr>
        <w:tab/>
      </w:r>
    </w:p>
    <w:p w:rsidR="002725F8" w:rsidRDefault="002725F8" w:rsidP="001304A7">
      <w:pPr>
        <w:pStyle w:val="ae"/>
        <w:ind w:firstLine="709"/>
        <w:jc w:val="both"/>
        <w:rPr>
          <w:sz w:val="20"/>
          <w:szCs w:val="20"/>
        </w:rPr>
      </w:pPr>
    </w:p>
    <w:p w:rsidR="002725F8" w:rsidRDefault="002725F8" w:rsidP="001304A7">
      <w:pPr>
        <w:pStyle w:val="ae"/>
        <w:ind w:firstLine="709"/>
        <w:jc w:val="center"/>
        <w:rPr>
          <w:sz w:val="20"/>
          <w:szCs w:val="20"/>
        </w:rPr>
      </w:pPr>
      <w:r>
        <w:rPr>
          <w:b/>
          <w:bCs/>
          <w:sz w:val="20"/>
          <w:szCs w:val="20"/>
        </w:rPr>
        <w:t>Статья из журнала</w:t>
      </w:r>
    </w:p>
    <w:p w:rsidR="002725F8" w:rsidRDefault="002725F8" w:rsidP="001304A7">
      <w:pPr>
        <w:pStyle w:val="ae"/>
        <w:ind w:firstLine="709"/>
        <w:jc w:val="both"/>
        <w:rPr>
          <w:sz w:val="20"/>
          <w:szCs w:val="20"/>
        </w:rPr>
      </w:pPr>
    </w:p>
    <w:p w:rsidR="00FE2B10" w:rsidRPr="00FE2B10" w:rsidRDefault="00FE2B10" w:rsidP="00FE2B10">
      <w:pPr>
        <w:pStyle w:val="ae"/>
        <w:ind w:firstLine="708"/>
        <w:jc w:val="both"/>
        <w:rPr>
          <w:sz w:val="20"/>
          <w:szCs w:val="20"/>
        </w:rPr>
      </w:pPr>
      <w:r w:rsidRPr="00FE2B10">
        <w:rPr>
          <w:sz w:val="20"/>
          <w:szCs w:val="20"/>
        </w:rPr>
        <w:t>Михайлов К.В. Проблемы организации охраны судов в нерабочее время // Администратор суда. – 2018. - № 3</w:t>
      </w:r>
    </w:p>
    <w:p w:rsidR="00FE2B10" w:rsidRDefault="00FE2B10">
      <w:pPr>
        <w:pStyle w:val="ae"/>
        <w:ind w:firstLine="709"/>
        <w:jc w:val="center"/>
        <w:rPr>
          <w:b/>
          <w:bCs/>
          <w:sz w:val="20"/>
          <w:szCs w:val="20"/>
        </w:rPr>
      </w:pPr>
    </w:p>
    <w:p w:rsidR="00BB4957" w:rsidRDefault="00BB4957">
      <w:pPr>
        <w:spacing w:after="200" w:line="276" w:lineRule="auto"/>
        <w:rPr>
          <w:b/>
          <w:bCs/>
          <w:sz w:val="20"/>
          <w:szCs w:val="20"/>
        </w:rPr>
      </w:pPr>
      <w:r>
        <w:rPr>
          <w:b/>
          <w:bCs/>
          <w:sz w:val="20"/>
          <w:szCs w:val="20"/>
        </w:rPr>
        <w:br w:type="page"/>
      </w:r>
    </w:p>
    <w:p w:rsidR="00FE2B10" w:rsidRDefault="00FE2B10">
      <w:pPr>
        <w:pStyle w:val="ae"/>
        <w:ind w:firstLine="709"/>
        <w:jc w:val="center"/>
        <w:rPr>
          <w:b/>
          <w:bCs/>
          <w:sz w:val="20"/>
          <w:szCs w:val="20"/>
        </w:rPr>
      </w:pPr>
    </w:p>
    <w:p w:rsidR="002725F8" w:rsidRDefault="002725F8" w:rsidP="001304A7">
      <w:pPr>
        <w:pStyle w:val="ae"/>
        <w:ind w:firstLine="709"/>
        <w:jc w:val="center"/>
        <w:rPr>
          <w:sz w:val="20"/>
          <w:szCs w:val="20"/>
        </w:rPr>
      </w:pPr>
      <w:r>
        <w:rPr>
          <w:b/>
          <w:bCs/>
          <w:sz w:val="20"/>
          <w:szCs w:val="20"/>
        </w:rPr>
        <w:t>Диссертации, авторефераты диссертаций</w:t>
      </w:r>
    </w:p>
    <w:p w:rsidR="002725F8" w:rsidRDefault="002725F8" w:rsidP="001304A7">
      <w:pPr>
        <w:pStyle w:val="ae"/>
        <w:ind w:firstLine="709"/>
        <w:jc w:val="both"/>
        <w:rPr>
          <w:sz w:val="20"/>
          <w:szCs w:val="20"/>
        </w:rPr>
      </w:pPr>
    </w:p>
    <w:p w:rsidR="002725F8" w:rsidRDefault="0091720C" w:rsidP="001304A7">
      <w:pPr>
        <w:pStyle w:val="ae"/>
        <w:ind w:firstLine="709"/>
        <w:jc w:val="both"/>
        <w:rPr>
          <w:sz w:val="20"/>
          <w:szCs w:val="20"/>
        </w:rPr>
      </w:pPr>
      <w:proofErr w:type="spellStart"/>
      <w:r>
        <w:rPr>
          <w:sz w:val="20"/>
          <w:szCs w:val="20"/>
        </w:rPr>
        <w:t>Луппо</w:t>
      </w:r>
      <w:proofErr w:type="spellEnd"/>
      <w:r>
        <w:rPr>
          <w:sz w:val="20"/>
          <w:szCs w:val="20"/>
        </w:rPr>
        <w:t xml:space="preserve"> С.В.</w:t>
      </w:r>
      <w:r w:rsidR="00BB4957">
        <w:rPr>
          <w:sz w:val="20"/>
          <w:szCs w:val="20"/>
        </w:rPr>
        <w:t xml:space="preserve"> </w:t>
      </w:r>
      <w:r>
        <w:rPr>
          <w:sz w:val="20"/>
          <w:szCs w:val="20"/>
        </w:rPr>
        <w:t>Реформа органов внутренних дел как важнейшее условие формирования правового государства в России</w:t>
      </w:r>
      <w:r w:rsidR="002725F8">
        <w:rPr>
          <w:sz w:val="20"/>
          <w:szCs w:val="20"/>
        </w:rPr>
        <w:t xml:space="preserve">. </w:t>
      </w:r>
      <w:proofErr w:type="spellStart"/>
      <w:r w:rsidR="002725F8">
        <w:rPr>
          <w:sz w:val="20"/>
          <w:szCs w:val="20"/>
        </w:rPr>
        <w:t>Автореф</w:t>
      </w:r>
      <w:proofErr w:type="spellEnd"/>
      <w:r w:rsidR="002725F8">
        <w:rPr>
          <w:sz w:val="20"/>
          <w:szCs w:val="20"/>
        </w:rPr>
        <w:t xml:space="preserve">. </w:t>
      </w:r>
      <w:proofErr w:type="spellStart"/>
      <w:proofErr w:type="gramStart"/>
      <w:r w:rsidR="002725F8">
        <w:rPr>
          <w:sz w:val="20"/>
          <w:szCs w:val="20"/>
        </w:rPr>
        <w:t>дис</w:t>
      </w:r>
      <w:proofErr w:type="spellEnd"/>
      <w:r w:rsidR="002725F8">
        <w:rPr>
          <w:sz w:val="20"/>
          <w:szCs w:val="20"/>
        </w:rPr>
        <w:t xml:space="preserve">. </w:t>
      </w:r>
      <w:proofErr w:type="spellStart"/>
      <w:r w:rsidR="002725F8">
        <w:rPr>
          <w:sz w:val="20"/>
          <w:szCs w:val="20"/>
        </w:rPr>
        <w:t>к</w:t>
      </w:r>
      <w:proofErr w:type="gramEnd"/>
      <w:r w:rsidR="002725F8">
        <w:rPr>
          <w:sz w:val="20"/>
          <w:szCs w:val="20"/>
        </w:rPr>
        <w:t>.ю.н</w:t>
      </w:r>
      <w:proofErr w:type="spellEnd"/>
      <w:r w:rsidR="002725F8">
        <w:rPr>
          <w:sz w:val="20"/>
          <w:szCs w:val="20"/>
        </w:rPr>
        <w:t xml:space="preserve">.- </w:t>
      </w:r>
      <w:r>
        <w:rPr>
          <w:sz w:val="20"/>
          <w:szCs w:val="20"/>
        </w:rPr>
        <w:t>С.-Петербург</w:t>
      </w:r>
      <w:r w:rsidR="002725F8">
        <w:rPr>
          <w:sz w:val="20"/>
          <w:szCs w:val="20"/>
        </w:rPr>
        <w:t>, 20</w:t>
      </w:r>
      <w:r w:rsidR="00FE2B10">
        <w:rPr>
          <w:sz w:val="20"/>
          <w:szCs w:val="20"/>
        </w:rPr>
        <w:t>19</w:t>
      </w:r>
      <w:r w:rsidR="002725F8">
        <w:rPr>
          <w:sz w:val="20"/>
          <w:szCs w:val="20"/>
        </w:rPr>
        <w:t>.</w:t>
      </w:r>
    </w:p>
    <w:p w:rsidR="002725F8" w:rsidRPr="00F57925" w:rsidRDefault="00F57925" w:rsidP="001304A7">
      <w:pPr>
        <w:pStyle w:val="ae"/>
        <w:ind w:firstLine="709"/>
        <w:jc w:val="center"/>
        <w:rPr>
          <w:b/>
          <w:sz w:val="20"/>
          <w:szCs w:val="20"/>
        </w:rPr>
      </w:pPr>
      <w:r w:rsidRPr="00F57925">
        <w:rPr>
          <w:b/>
          <w:sz w:val="20"/>
          <w:szCs w:val="20"/>
        </w:rPr>
        <w:t>Интернет-ресурсы</w:t>
      </w:r>
    </w:p>
    <w:p w:rsidR="002725F8" w:rsidRDefault="002725F8" w:rsidP="001304A7">
      <w:pPr>
        <w:pStyle w:val="ae"/>
        <w:ind w:firstLine="709"/>
        <w:jc w:val="both"/>
        <w:rPr>
          <w:sz w:val="20"/>
          <w:szCs w:val="20"/>
        </w:rPr>
      </w:pPr>
    </w:p>
    <w:p w:rsidR="00FE2B10" w:rsidRPr="00FE2B10" w:rsidRDefault="00FE2B10" w:rsidP="00FE2B10">
      <w:pPr>
        <w:pStyle w:val="ae"/>
        <w:ind w:firstLine="708"/>
        <w:jc w:val="both"/>
        <w:rPr>
          <w:sz w:val="20"/>
          <w:szCs w:val="20"/>
        </w:rPr>
      </w:pPr>
      <w:proofErr w:type="spellStart"/>
      <w:r w:rsidRPr="00FE2B10">
        <w:rPr>
          <w:sz w:val="20"/>
          <w:szCs w:val="20"/>
        </w:rPr>
        <w:t>Бикмулина</w:t>
      </w:r>
      <w:proofErr w:type="spellEnd"/>
      <w:r w:rsidRPr="00FE2B10">
        <w:rPr>
          <w:sz w:val="20"/>
          <w:szCs w:val="20"/>
        </w:rPr>
        <w:t xml:space="preserve"> А. М. К вопросу об обеспечении безопасности судей судебными приставами по установлению порядка деятельности // Молодой ученый. — 2019. — № 52 (290). — С. 91-93.  </w:t>
      </w:r>
      <w:r w:rsidRPr="00F57925">
        <w:rPr>
          <w:sz w:val="20"/>
          <w:szCs w:val="20"/>
        </w:rPr>
        <w:t xml:space="preserve">[Электронный ресурс]. Режим доступа: </w:t>
      </w:r>
      <w:r w:rsidRPr="00FE2B10">
        <w:rPr>
          <w:sz w:val="20"/>
          <w:szCs w:val="20"/>
        </w:rPr>
        <w:t xml:space="preserve">https://moluch.ru/archive/290/65811/ (дата обращения: 21.07.2020). </w:t>
      </w:r>
    </w:p>
    <w:p w:rsidR="002725F8" w:rsidRDefault="002725F8" w:rsidP="001304A7">
      <w:pPr>
        <w:pStyle w:val="ae"/>
        <w:ind w:firstLine="709"/>
        <w:jc w:val="both"/>
        <w:rPr>
          <w:sz w:val="20"/>
          <w:szCs w:val="20"/>
        </w:rPr>
      </w:pPr>
    </w:p>
    <w:p w:rsidR="002725F8" w:rsidRDefault="002725F8" w:rsidP="001304A7">
      <w:pPr>
        <w:pStyle w:val="ae"/>
        <w:ind w:firstLine="709"/>
        <w:jc w:val="both"/>
        <w:rPr>
          <w:sz w:val="20"/>
          <w:szCs w:val="20"/>
        </w:rPr>
      </w:pPr>
    </w:p>
    <w:p w:rsidR="00234FA2" w:rsidRDefault="00234FA2" w:rsidP="001304A7">
      <w:pPr>
        <w:ind w:firstLine="709"/>
      </w:pPr>
    </w:p>
    <w:sectPr w:rsidR="00234FA2" w:rsidSect="002725F8">
      <w:pgSz w:w="8419"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303" w:rsidRDefault="00BA3303" w:rsidP="006D4D6F">
      <w:r>
        <w:separator/>
      </w:r>
    </w:p>
  </w:endnote>
  <w:endnote w:type="continuationSeparator" w:id="0">
    <w:p w:rsidR="00BA3303" w:rsidRDefault="00BA3303" w:rsidP="006D4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tiqua">
    <w:altName w:val="Times New Roman"/>
    <w:charset w:val="00"/>
    <w:family w:val="auto"/>
    <w:pitch w:val="variable"/>
    <w:sig w:usb0="00000203" w:usb1="00000000" w:usb2="00000000" w:usb3="00000000" w:csb0="00000005" w:csb1="00000000"/>
  </w:font>
  <w:font w:name="Peterburg">
    <w:altName w:val="Times New Roman"/>
    <w:charset w:val="00"/>
    <w:family w:val="auto"/>
    <w:pitch w:val="variable"/>
    <w:sig w:usb0="00000203" w:usb1="00000000" w:usb2="00000000" w:usb3="00000000" w:csb0="00000005" w:csb1="00000000"/>
  </w:font>
  <w:font w:name="Roboto-Regular">
    <w:altName w:val="Times New Roman"/>
    <w:panose1 w:val="00000000000000000000"/>
    <w:charset w:val="00"/>
    <w:family w:val="roman"/>
    <w:notTrueType/>
    <w:pitch w:val="default"/>
  </w:font>
  <w:font w:name="REG">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Roboto">
    <w:altName w:val="Times New Roman"/>
    <w:charset w:val="CC"/>
    <w:family w:val="auto"/>
    <w:pitch w:val="variable"/>
    <w:sig w:usb0="00000001" w:usb1="5000205B" w:usb2="00000020" w:usb3="00000000" w:csb0="0000019F" w:csb1="00000000"/>
  </w:font>
  <w:font w:name="MuseoSansCyr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303" w:rsidRDefault="00BA3303" w:rsidP="006D4D6F">
      <w:r>
        <w:separator/>
      </w:r>
    </w:p>
  </w:footnote>
  <w:footnote w:type="continuationSeparator" w:id="0">
    <w:p w:rsidR="00BA3303" w:rsidRDefault="00BA3303" w:rsidP="006D4D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939"/>
    <w:multiLevelType w:val="hybridMultilevel"/>
    <w:tmpl w:val="8EDC221E"/>
    <w:lvl w:ilvl="0" w:tplc="E92A9A0E">
      <w:start w:val="1"/>
      <w:numFmt w:val="decimal"/>
      <w:lvlText w:val="%1."/>
      <w:lvlJc w:val="left"/>
      <w:pPr>
        <w:ind w:left="837" w:hanging="560"/>
      </w:pPr>
      <w:rPr>
        <w:rFonts w:hint="default"/>
      </w:rPr>
    </w:lvl>
    <w:lvl w:ilvl="1" w:tplc="04090019" w:tentative="1">
      <w:start w:val="1"/>
      <w:numFmt w:val="lowerLetter"/>
      <w:lvlText w:val="%2."/>
      <w:lvlJc w:val="left"/>
      <w:pPr>
        <w:ind w:left="1357" w:hanging="360"/>
      </w:pPr>
    </w:lvl>
    <w:lvl w:ilvl="2" w:tplc="0409001B" w:tentative="1">
      <w:start w:val="1"/>
      <w:numFmt w:val="lowerRoman"/>
      <w:lvlText w:val="%3."/>
      <w:lvlJc w:val="right"/>
      <w:pPr>
        <w:ind w:left="2077" w:hanging="180"/>
      </w:pPr>
    </w:lvl>
    <w:lvl w:ilvl="3" w:tplc="0409000F" w:tentative="1">
      <w:start w:val="1"/>
      <w:numFmt w:val="decimal"/>
      <w:lvlText w:val="%4."/>
      <w:lvlJc w:val="left"/>
      <w:pPr>
        <w:ind w:left="2797" w:hanging="360"/>
      </w:pPr>
    </w:lvl>
    <w:lvl w:ilvl="4" w:tplc="04090019" w:tentative="1">
      <w:start w:val="1"/>
      <w:numFmt w:val="lowerLetter"/>
      <w:lvlText w:val="%5."/>
      <w:lvlJc w:val="left"/>
      <w:pPr>
        <w:ind w:left="3517" w:hanging="360"/>
      </w:pPr>
    </w:lvl>
    <w:lvl w:ilvl="5" w:tplc="0409001B" w:tentative="1">
      <w:start w:val="1"/>
      <w:numFmt w:val="lowerRoman"/>
      <w:lvlText w:val="%6."/>
      <w:lvlJc w:val="right"/>
      <w:pPr>
        <w:ind w:left="4237" w:hanging="180"/>
      </w:pPr>
    </w:lvl>
    <w:lvl w:ilvl="6" w:tplc="0409000F" w:tentative="1">
      <w:start w:val="1"/>
      <w:numFmt w:val="decimal"/>
      <w:lvlText w:val="%7."/>
      <w:lvlJc w:val="left"/>
      <w:pPr>
        <w:ind w:left="4957" w:hanging="360"/>
      </w:pPr>
    </w:lvl>
    <w:lvl w:ilvl="7" w:tplc="04090019" w:tentative="1">
      <w:start w:val="1"/>
      <w:numFmt w:val="lowerLetter"/>
      <w:lvlText w:val="%8."/>
      <w:lvlJc w:val="left"/>
      <w:pPr>
        <w:ind w:left="5677" w:hanging="360"/>
      </w:pPr>
    </w:lvl>
    <w:lvl w:ilvl="8" w:tplc="0409001B" w:tentative="1">
      <w:start w:val="1"/>
      <w:numFmt w:val="lowerRoman"/>
      <w:lvlText w:val="%9."/>
      <w:lvlJc w:val="right"/>
      <w:pPr>
        <w:ind w:left="6397" w:hanging="180"/>
      </w:pPr>
    </w:lvl>
  </w:abstractNum>
  <w:abstractNum w:abstractNumId="1">
    <w:nsid w:val="04491CCB"/>
    <w:multiLevelType w:val="hybridMultilevel"/>
    <w:tmpl w:val="947036DC"/>
    <w:lvl w:ilvl="0" w:tplc="76F86CCC">
      <w:start w:val="1"/>
      <w:numFmt w:val="decimal"/>
      <w:lvlText w:val="%1."/>
      <w:lvlJc w:val="left"/>
      <w:pPr>
        <w:ind w:left="1429" w:hanging="360"/>
      </w:pPr>
      <w:rPr>
        <w:rFonts w:hint="default"/>
        <w:sz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8554462"/>
    <w:multiLevelType w:val="hybridMultilevel"/>
    <w:tmpl w:val="0AF26BC8"/>
    <w:lvl w:ilvl="0" w:tplc="64347C1E">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1DF5371"/>
    <w:multiLevelType w:val="hybridMultilevel"/>
    <w:tmpl w:val="DE6EE1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3DB62E5"/>
    <w:multiLevelType w:val="hybridMultilevel"/>
    <w:tmpl w:val="89A4D9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168C3D7B"/>
    <w:multiLevelType w:val="hybridMultilevel"/>
    <w:tmpl w:val="97C27ED2"/>
    <w:lvl w:ilvl="0" w:tplc="9FDAD8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A62DDD"/>
    <w:multiLevelType w:val="hybridMultilevel"/>
    <w:tmpl w:val="5ADC2B70"/>
    <w:lvl w:ilvl="0" w:tplc="C68C9E8C">
      <w:start w:val="1"/>
      <w:numFmt w:val="decimal"/>
      <w:lvlText w:val="%1."/>
      <w:lvlJc w:val="left"/>
      <w:pPr>
        <w:ind w:left="720" w:hanging="360"/>
      </w:pPr>
      <w:rPr>
        <w:rFonts w:hint="default"/>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D4F1B9A"/>
    <w:multiLevelType w:val="hybridMultilevel"/>
    <w:tmpl w:val="30602AA4"/>
    <w:lvl w:ilvl="0" w:tplc="D8EED106">
      <w:start w:val="1"/>
      <w:numFmt w:val="decimal"/>
      <w:lvlText w:val="%1."/>
      <w:lvlJc w:val="left"/>
      <w:pPr>
        <w:ind w:left="1080" w:hanging="360"/>
      </w:pPr>
      <w:rPr>
        <w:rFonts w:ascii="Times New Roman" w:hAnsi="Times New Roman" w:cs="Times New Roman"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29A2E73"/>
    <w:multiLevelType w:val="hybridMultilevel"/>
    <w:tmpl w:val="3A18F71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4935774"/>
    <w:multiLevelType w:val="hybridMultilevel"/>
    <w:tmpl w:val="69F43740"/>
    <w:lvl w:ilvl="0" w:tplc="76F86CCC">
      <w:start w:val="1"/>
      <w:numFmt w:val="decimal"/>
      <w:lvlText w:val="%1."/>
      <w:lvlJc w:val="left"/>
      <w:pPr>
        <w:ind w:left="1146" w:hanging="360"/>
      </w:pPr>
      <w:rPr>
        <w:rFonts w:hint="default"/>
        <w:sz w:val="2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nsid w:val="272439E1"/>
    <w:multiLevelType w:val="hybridMultilevel"/>
    <w:tmpl w:val="4BC65C84"/>
    <w:lvl w:ilvl="0" w:tplc="B9C09742">
      <w:start w:val="1"/>
      <w:numFmt w:val="decimal"/>
      <w:lvlText w:val="%1."/>
      <w:lvlJc w:val="left"/>
      <w:pPr>
        <w:ind w:left="11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C7472C"/>
    <w:multiLevelType w:val="hybridMultilevel"/>
    <w:tmpl w:val="0D828C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8F6126C"/>
    <w:multiLevelType w:val="hybridMultilevel"/>
    <w:tmpl w:val="D4EE3178"/>
    <w:lvl w:ilvl="0" w:tplc="76F86CCC">
      <w:start w:val="1"/>
      <w:numFmt w:val="decimal"/>
      <w:lvlText w:val="%1."/>
      <w:lvlJc w:val="left"/>
      <w:pPr>
        <w:ind w:left="1429" w:hanging="360"/>
      </w:pPr>
      <w:rPr>
        <w:rFonts w:hint="default"/>
        <w:sz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9B7152C"/>
    <w:multiLevelType w:val="hybridMultilevel"/>
    <w:tmpl w:val="03ECB786"/>
    <w:lvl w:ilvl="0" w:tplc="0BF2BD86">
      <w:start w:val="1"/>
      <w:numFmt w:val="decimal"/>
      <w:lvlText w:val="%1."/>
      <w:lvlJc w:val="left"/>
      <w:pPr>
        <w:ind w:left="1146" w:hanging="360"/>
      </w:pPr>
      <w:rPr>
        <w:rFonts w:ascii="Times New Roman" w:hAnsi="Times New Roman" w:cs="Times New Roman" w:hint="default"/>
        <w:sz w:val="2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4">
    <w:nsid w:val="29F436C3"/>
    <w:multiLevelType w:val="hybridMultilevel"/>
    <w:tmpl w:val="18D04930"/>
    <w:lvl w:ilvl="0" w:tplc="76F86CCC">
      <w:start w:val="1"/>
      <w:numFmt w:val="decimal"/>
      <w:lvlText w:val="%1."/>
      <w:lvlJc w:val="left"/>
      <w:pPr>
        <w:ind w:left="1287" w:hanging="360"/>
      </w:pPr>
      <w:rPr>
        <w:rFonts w:hint="default"/>
        <w:sz w:val="2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2ADD0B54"/>
    <w:multiLevelType w:val="hybridMultilevel"/>
    <w:tmpl w:val="1C762C96"/>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BCACB0BC">
      <w:start w:val="1"/>
      <w:numFmt w:val="decimal"/>
      <w:lvlText w:val="%4."/>
      <w:lvlJc w:val="left"/>
      <w:pPr>
        <w:ind w:left="3447" w:hanging="360"/>
      </w:pPr>
      <w:rPr>
        <w:sz w:val="20"/>
      </w:r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2B103B80"/>
    <w:multiLevelType w:val="hybridMultilevel"/>
    <w:tmpl w:val="C4A232BE"/>
    <w:lvl w:ilvl="0" w:tplc="46EE6C68">
      <w:start w:val="1"/>
      <w:numFmt w:val="decimal"/>
      <w:lvlText w:val="%1."/>
      <w:lvlJc w:val="left"/>
      <w:pPr>
        <w:ind w:left="11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2B54D7"/>
    <w:multiLevelType w:val="hybridMultilevel"/>
    <w:tmpl w:val="98D49B10"/>
    <w:lvl w:ilvl="0" w:tplc="DA544836">
      <w:start w:val="1"/>
      <w:numFmt w:val="decimal"/>
      <w:lvlText w:val="%1."/>
      <w:lvlJc w:val="left"/>
      <w:pPr>
        <w:ind w:left="794" w:hanging="454"/>
      </w:pPr>
      <w:rPr>
        <w:rFonts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331B46"/>
    <w:multiLevelType w:val="hybridMultilevel"/>
    <w:tmpl w:val="52A4B040"/>
    <w:lvl w:ilvl="0" w:tplc="363C1924">
      <w:start w:val="1"/>
      <w:numFmt w:val="decimal"/>
      <w:lvlText w:val="%1."/>
      <w:lvlJc w:val="left"/>
      <w:pPr>
        <w:ind w:left="360" w:hanging="360"/>
      </w:pPr>
      <w:rPr>
        <w:color w:val="auto"/>
        <w:sz w:val="20"/>
        <w:szCs w:val="2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2E467E94"/>
    <w:multiLevelType w:val="multilevel"/>
    <w:tmpl w:val="82C4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0A17FA"/>
    <w:multiLevelType w:val="multilevel"/>
    <w:tmpl w:val="C1323BBA"/>
    <w:lvl w:ilvl="0">
      <w:start w:val="1"/>
      <w:numFmt w:val="decimal"/>
      <w:lvlText w:val="%1."/>
      <w:lvlJc w:val="left"/>
      <w:pPr>
        <w:ind w:left="720" w:hanging="360"/>
      </w:pPr>
      <w:rPr>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nsid w:val="3F8C2B57"/>
    <w:multiLevelType w:val="hybridMultilevel"/>
    <w:tmpl w:val="0D828C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19E04AD"/>
    <w:multiLevelType w:val="hybridMultilevel"/>
    <w:tmpl w:val="2604F14A"/>
    <w:lvl w:ilvl="0" w:tplc="76F86CCC">
      <w:start w:val="1"/>
      <w:numFmt w:val="decimal"/>
      <w:lvlText w:val="%1."/>
      <w:lvlJc w:val="left"/>
      <w:pPr>
        <w:ind w:left="1429" w:hanging="360"/>
      </w:pPr>
      <w:rPr>
        <w:rFonts w:hint="default"/>
        <w:sz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50F134F"/>
    <w:multiLevelType w:val="hybridMultilevel"/>
    <w:tmpl w:val="DBB8CE72"/>
    <w:lvl w:ilvl="0" w:tplc="0890E428">
      <w:start w:val="6"/>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0141E9"/>
    <w:multiLevelType w:val="hybridMultilevel"/>
    <w:tmpl w:val="98D49B10"/>
    <w:lvl w:ilvl="0" w:tplc="DA544836">
      <w:start w:val="1"/>
      <w:numFmt w:val="decimal"/>
      <w:lvlText w:val="%1."/>
      <w:lvlJc w:val="left"/>
      <w:pPr>
        <w:ind w:left="794" w:hanging="454"/>
      </w:pPr>
      <w:rPr>
        <w:rFonts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1E1E26"/>
    <w:multiLevelType w:val="hybridMultilevel"/>
    <w:tmpl w:val="03ECB786"/>
    <w:lvl w:ilvl="0" w:tplc="0BF2BD86">
      <w:start w:val="1"/>
      <w:numFmt w:val="decimal"/>
      <w:lvlText w:val="%1."/>
      <w:lvlJc w:val="left"/>
      <w:pPr>
        <w:ind w:left="1146" w:hanging="360"/>
      </w:pPr>
      <w:rPr>
        <w:rFonts w:ascii="Times New Roman" w:hAnsi="Times New Roman" w:cs="Times New Roman" w:hint="default"/>
        <w:sz w:val="2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6">
    <w:nsid w:val="535400D6"/>
    <w:multiLevelType w:val="hybridMultilevel"/>
    <w:tmpl w:val="6D58512C"/>
    <w:lvl w:ilvl="0" w:tplc="03041F4A">
      <w:start w:val="6"/>
      <w:numFmt w:val="decimal"/>
      <w:lvlText w:val="%1."/>
      <w:lvlJc w:val="left"/>
      <w:pPr>
        <w:ind w:left="1287"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B547977"/>
    <w:multiLevelType w:val="hybridMultilevel"/>
    <w:tmpl w:val="5B3EC4C4"/>
    <w:lvl w:ilvl="0" w:tplc="4EB2739A">
      <w:start w:val="5"/>
      <w:numFmt w:val="decimal"/>
      <w:lvlText w:val="%1."/>
      <w:lvlJc w:val="left"/>
      <w:pPr>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977970"/>
    <w:multiLevelType w:val="hybridMultilevel"/>
    <w:tmpl w:val="48567E38"/>
    <w:lvl w:ilvl="0" w:tplc="CF5EE56E">
      <w:start w:val="1"/>
      <w:numFmt w:val="decimal"/>
      <w:lvlText w:val="%1."/>
      <w:lvlJc w:val="left"/>
      <w:pPr>
        <w:ind w:left="720" w:hanging="360"/>
      </w:pPr>
      <w:rPr>
        <w:rFonts w:ascii="Times New Roman" w:hAnsi="Times New Roman" w:cs="Times New Roman" w:hint="default"/>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AA0855"/>
    <w:multiLevelType w:val="hybridMultilevel"/>
    <w:tmpl w:val="9D7E8AA0"/>
    <w:lvl w:ilvl="0" w:tplc="FFE461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ED3614"/>
    <w:multiLevelType w:val="hybridMultilevel"/>
    <w:tmpl w:val="D0225EA8"/>
    <w:lvl w:ilvl="0" w:tplc="86806C2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A2E299F"/>
    <w:multiLevelType w:val="hybridMultilevel"/>
    <w:tmpl w:val="089C885A"/>
    <w:lvl w:ilvl="0" w:tplc="76F86CCC">
      <w:start w:val="1"/>
      <w:numFmt w:val="decimal"/>
      <w:lvlText w:val="%1."/>
      <w:lvlJc w:val="left"/>
      <w:pPr>
        <w:ind w:left="1287" w:hanging="360"/>
      </w:pPr>
      <w:rPr>
        <w:rFonts w:hint="default"/>
        <w:sz w:val="2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6FF01406"/>
    <w:multiLevelType w:val="hybridMultilevel"/>
    <w:tmpl w:val="9042AA10"/>
    <w:lvl w:ilvl="0" w:tplc="76F86CCC">
      <w:start w:val="1"/>
      <w:numFmt w:val="decimal"/>
      <w:lvlText w:val="%1."/>
      <w:lvlJc w:val="left"/>
      <w:pPr>
        <w:ind w:left="1429" w:hanging="360"/>
      </w:pPr>
      <w:rPr>
        <w:rFonts w:hint="default"/>
        <w:sz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70757EE9"/>
    <w:multiLevelType w:val="hybridMultilevel"/>
    <w:tmpl w:val="1A30EAAE"/>
    <w:lvl w:ilvl="0" w:tplc="76F86CCC">
      <w:start w:val="1"/>
      <w:numFmt w:val="decimal"/>
      <w:lvlText w:val="%1."/>
      <w:lvlJc w:val="left"/>
      <w:pPr>
        <w:ind w:left="1429" w:hanging="360"/>
      </w:pPr>
      <w:rPr>
        <w:rFonts w:hint="default"/>
        <w:sz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7C9343B"/>
    <w:multiLevelType w:val="hybridMultilevel"/>
    <w:tmpl w:val="98D49B10"/>
    <w:lvl w:ilvl="0" w:tplc="DA544836">
      <w:start w:val="1"/>
      <w:numFmt w:val="decimal"/>
      <w:lvlText w:val="%1."/>
      <w:lvlJc w:val="left"/>
      <w:pPr>
        <w:ind w:left="794" w:hanging="454"/>
      </w:pPr>
      <w:rPr>
        <w:rFonts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4E1C9E"/>
    <w:multiLevelType w:val="hybridMultilevel"/>
    <w:tmpl w:val="4392C5B0"/>
    <w:lvl w:ilvl="0" w:tplc="76F86CCC">
      <w:start w:val="1"/>
      <w:numFmt w:val="decimal"/>
      <w:lvlText w:val="%1."/>
      <w:lvlJc w:val="left"/>
      <w:pPr>
        <w:ind w:left="1145" w:hanging="360"/>
      </w:pPr>
      <w:rPr>
        <w:rFonts w:hint="default"/>
        <w:sz w:val="20"/>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36">
    <w:nsid w:val="786F0E53"/>
    <w:multiLevelType w:val="hybridMultilevel"/>
    <w:tmpl w:val="0D828C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9CD7A9B"/>
    <w:multiLevelType w:val="hybridMultilevel"/>
    <w:tmpl w:val="A524CA3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8">
    <w:nsid w:val="7D8D63FE"/>
    <w:multiLevelType w:val="hybridMultilevel"/>
    <w:tmpl w:val="C6ECF066"/>
    <w:lvl w:ilvl="0" w:tplc="282803D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2160B9"/>
    <w:multiLevelType w:val="hybridMultilevel"/>
    <w:tmpl w:val="DE481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4"/>
  </w:num>
  <w:num w:numId="3">
    <w:abstractNumId w:val="36"/>
  </w:num>
  <w:num w:numId="4">
    <w:abstractNumId w:val="21"/>
  </w:num>
  <w:num w:numId="5">
    <w:abstractNumId w:val="39"/>
  </w:num>
  <w:num w:numId="6">
    <w:abstractNumId w:val="25"/>
  </w:num>
  <w:num w:numId="7">
    <w:abstractNumId w:val="2"/>
  </w:num>
  <w:num w:numId="8">
    <w:abstractNumId w:val="38"/>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9"/>
  </w:num>
  <w:num w:numId="13">
    <w:abstractNumId w:val="30"/>
  </w:num>
  <w:num w:numId="14">
    <w:abstractNumId w:val="5"/>
  </w:num>
  <w:num w:numId="15">
    <w:abstractNumId w:val="10"/>
  </w:num>
  <w:num w:numId="16">
    <w:abstractNumId w:val="11"/>
  </w:num>
  <w:num w:numId="17">
    <w:abstractNumId w:val="7"/>
  </w:num>
  <w:num w:numId="18">
    <w:abstractNumId w:val="27"/>
  </w:num>
  <w:num w:numId="19">
    <w:abstractNumId w:val="15"/>
  </w:num>
  <w:num w:numId="20">
    <w:abstractNumId w:val="23"/>
  </w:num>
  <w:num w:numId="21">
    <w:abstractNumId w:val="13"/>
  </w:num>
  <w:num w:numId="22">
    <w:abstractNumId w:val="3"/>
  </w:num>
  <w:num w:numId="23">
    <w:abstractNumId w:val="8"/>
  </w:num>
  <w:num w:numId="24">
    <w:abstractNumId w:val="14"/>
  </w:num>
  <w:num w:numId="25">
    <w:abstractNumId w:val="12"/>
  </w:num>
  <w:num w:numId="26">
    <w:abstractNumId w:val="32"/>
  </w:num>
  <w:num w:numId="27">
    <w:abstractNumId w:val="33"/>
  </w:num>
  <w:num w:numId="28">
    <w:abstractNumId w:val="37"/>
  </w:num>
  <w:num w:numId="29">
    <w:abstractNumId w:val="35"/>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24"/>
  </w:num>
  <w:num w:numId="33">
    <w:abstractNumId w:val="17"/>
  </w:num>
  <w:num w:numId="34">
    <w:abstractNumId w:val="34"/>
  </w:num>
  <w:num w:numId="35">
    <w:abstractNumId w:val="22"/>
  </w:num>
  <w:num w:numId="36">
    <w:abstractNumId w:val="31"/>
  </w:num>
  <w:num w:numId="37">
    <w:abstractNumId w:val="1"/>
  </w:num>
  <w:num w:numId="38">
    <w:abstractNumId w:val="26"/>
  </w:num>
  <w:num w:numId="39">
    <w:abstractNumId w:val="9"/>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bookFoldPrinting/>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725F8"/>
    <w:rsid w:val="00016383"/>
    <w:rsid w:val="00024A96"/>
    <w:rsid w:val="00026D6A"/>
    <w:rsid w:val="0003233A"/>
    <w:rsid w:val="00041317"/>
    <w:rsid w:val="00047434"/>
    <w:rsid w:val="00047EB7"/>
    <w:rsid w:val="00052C22"/>
    <w:rsid w:val="00052D8D"/>
    <w:rsid w:val="00053456"/>
    <w:rsid w:val="00060410"/>
    <w:rsid w:val="00060768"/>
    <w:rsid w:val="000634D9"/>
    <w:rsid w:val="00064EC9"/>
    <w:rsid w:val="00065260"/>
    <w:rsid w:val="00071827"/>
    <w:rsid w:val="000767E4"/>
    <w:rsid w:val="000A2DEC"/>
    <w:rsid w:val="000A5910"/>
    <w:rsid w:val="000B2840"/>
    <w:rsid w:val="000B350F"/>
    <w:rsid w:val="000B6685"/>
    <w:rsid w:val="000D3299"/>
    <w:rsid w:val="000D3376"/>
    <w:rsid w:val="000D650E"/>
    <w:rsid w:val="000E01F7"/>
    <w:rsid w:val="000E4476"/>
    <w:rsid w:val="000E7144"/>
    <w:rsid w:val="000E7557"/>
    <w:rsid w:val="000F6523"/>
    <w:rsid w:val="000F794B"/>
    <w:rsid w:val="00104FCD"/>
    <w:rsid w:val="00115ADD"/>
    <w:rsid w:val="001304A7"/>
    <w:rsid w:val="00131ECE"/>
    <w:rsid w:val="00141D83"/>
    <w:rsid w:val="00144B42"/>
    <w:rsid w:val="00151529"/>
    <w:rsid w:val="00156B49"/>
    <w:rsid w:val="00160323"/>
    <w:rsid w:val="00174818"/>
    <w:rsid w:val="00174DF7"/>
    <w:rsid w:val="0018022A"/>
    <w:rsid w:val="00184B7F"/>
    <w:rsid w:val="001867FE"/>
    <w:rsid w:val="00195C8D"/>
    <w:rsid w:val="001977FD"/>
    <w:rsid w:val="001A0B43"/>
    <w:rsid w:val="001A4BDD"/>
    <w:rsid w:val="001A75D8"/>
    <w:rsid w:val="001B61D3"/>
    <w:rsid w:val="001D2417"/>
    <w:rsid w:val="001D2A55"/>
    <w:rsid w:val="001D31A0"/>
    <w:rsid w:val="001E013A"/>
    <w:rsid w:val="001E0285"/>
    <w:rsid w:val="001E0384"/>
    <w:rsid w:val="001E296A"/>
    <w:rsid w:val="001E2E32"/>
    <w:rsid w:val="001E37DC"/>
    <w:rsid w:val="001E7F97"/>
    <w:rsid w:val="001F5FFE"/>
    <w:rsid w:val="00202DC8"/>
    <w:rsid w:val="002104B5"/>
    <w:rsid w:val="00222876"/>
    <w:rsid w:val="0023104C"/>
    <w:rsid w:val="00234FA2"/>
    <w:rsid w:val="002361D7"/>
    <w:rsid w:val="00242116"/>
    <w:rsid w:val="0024241F"/>
    <w:rsid w:val="00256D1D"/>
    <w:rsid w:val="00257A4A"/>
    <w:rsid w:val="002626AD"/>
    <w:rsid w:val="002725F8"/>
    <w:rsid w:val="00277F43"/>
    <w:rsid w:val="00281DB0"/>
    <w:rsid w:val="00292E60"/>
    <w:rsid w:val="002964BB"/>
    <w:rsid w:val="002A52B7"/>
    <w:rsid w:val="002B49B2"/>
    <w:rsid w:val="002B6488"/>
    <w:rsid w:val="002B7C51"/>
    <w:rsid w:val="002E104A"/>
    <w:rsid w:val="002E17F8"/>
    <w:rsid w:val="002E21A5"/>
    <w:rsid w:val="002E27A8"/>
    <w:rsid w:val="002E3E1A"/>
    <w:rsid w:val="002E690E"/>
    <w:rsid w:val="002E784F"/>
    <w:rsid w:val="002E7C40"/>
    <w:rsid w:val="002F53C0"/>
    <w:rsid w:val="003053D1"/>
    <w:rsid w:val="00322029"/>
    <w:rsid w:val="00322B16"/>
    <w:rsid w:val="00351904"/>
    <w:rsid w:val="003520D6"/>
    <w:rsid w:val="00357882"/>
    <w:rsid w:val="00363284"/>
    <w:rsid w:val="00366916"/>
    <w:rsid w:val="00370042"/>
    <w:rsid w:val="0037343D"/>
    <w:rsid w:val="00373774"/>
    <w:rsid w:val="00376806"/>
    <w:rsid w:val="0038104E"/>
    <w:rsid w:val="0038352F"/>
    <w:rsid w:val="00384660"/>
    <w:rsid w:val="0039389E"/>
    <w:rsid w:val="00393C76"/>
    <w:rsid w:val="00396141"/>
    <w:rsid w:val="003A6B93"/>
    <w:rsid w:val="003B57ED"/>
    <w:rsid w:val="003B7481"/>
    <w:rsid w:val="003C1D21"/>
    <w:rsid w:val="003C30BC"/>
    <w:rsid w:val="003C314D"/>
    <w:rsid w:val="003D048C"/>
    <w:rsid w:val="003D1D9C"/>
    <w:rsid w:val="003D74E5"/>
    <w:rsid w:val="003E4D6F"/>
    <w:rsid w:val="003E625D"/>
    <w:rsid w:val="003E7737"/>
    <w:rsid w:val="003F0E6F"/>
    <w:rsid w:val="003F1121"/>
    <w:rsid w:val="003F1C70"/>
    <w:rsid w:val="003F4AE6"/>
    <w:rsid w:val="00405861"/>
    <w:rsid w:val="00410F25"/>
    <w:rsid w:val="00413953"/>
    <w:rsid w:val="00413CBA"/>
    <w:rsid w:val="0041434F"/>
    <w:rsid w:val="00415ED7"/>
    <w:rsid w:val="00417D3C"/>
    <w:rsid w:val="00425181"/>
    <w:rsid w:val="0043195E"/>
    <w:rsid w:val="00446684"/>
    <w:rsid w:val="004467A5"/>
    <w:rsid w:val="00450613"/>
    <w:rsid w:val="00460C04"/>
    <w:rsid w:val="0046319B"/>
    <w:rsid w:val="004635E9"/>
    <w:rsid w:val="0046715D"/>
    <w:rsid w:val="004744C5"/>
    <w:rsid w:val="00476B4F"/>
    <w:rsid w:val="00481A78"/>
    <w:rsid w:val="00485A85"/>
    <w:rsid w:val="00486AA3"/>
    <w:rsid w:val="004915E7"/>
    <w:rsid w:val="00497698"/>
    <w:rsid w:val="004A13B2"/>
    <w:rsid w:val="004B00FA"/>
    <w:rsid w:val="004B57A0"/>
    <w:rsid w:val="004B7FF9"/>
    <w:rsid w:val="004C2240"/>
    <w:rsid w:val="004C419C"/>
    <w:rsid w:val="004C5BAA"/>
    <w:rsid w:val="004D31EC"/>
    <w:rsid w:val="004D61BA"/>
    <w:rsid w:val="004E353D"/>
    <w:rsid w:val="005038F3"/>
    <w:rsid w:val="00505661"/>
    <w:rsid w:val="005166E9"/>
    <w:rsid w:val="00524B13"/>
    <w:rsid w:val="005261CC"/>
    <w:rsid w:val="0053272F"/>
    <w:rsid w:val="00541B77"/>
    <w:rsid w:val="0055167E"/>
    <w:rsid w:val="00554178"/>
    <w:rsid w:val="00555F50"/>
    <w:rsid w:val="00556426"/>
    <w:rsid w:val="0056096A"/>
    <w:rsid w:val="005675EF"/>
    <w:rsid w:val="00581381"/>
    <w:rsid w:val="0058612B"/>
    <w:rsid w:val="00591421"/>
    <w:rsid w:val="00592186"/>
    <w:rsid w:val="00597518"/>
    <w:rsid w:val="00597C5F"/>
    <w:rsid w:val="005A352A"/>
    <w:rsid w:val="005A4E30"/>
    <w:rsid w:val="005B7594"/>
    <w:rsid w:val="005C3579"/>
    <w:rsid w:val="005C69AA"/>
    <w:rsid w:val="005D41E0"/>
    <w:rsid w:val="005E6FA0"/>
    <w:rsid w:val="005F379F"/>
    <w:rsid w:val="005F6E9D"/>
    <w:rsid w:val="005F71DE"/>
    <w:rsid w:val="00606FC5"/>
    <w:rsid w:val="00613674"/>
    <w:rsid w:val="006225E6"/>
    <w:rsid w:val="00622747"/>
    <w:rsid w:val="006562AC"/>
    <w:rsid w:val="00664541"/>
    <w:rsid w:val="00665467"/>
    <w:rsid w:val="0066590D"/>
    <w:rsid w:val="0068236B"/>
    <w:rsid w:val="006870FF"/>
    <w:rsid w:val="006916CD"/>
    <w:rsid w:val="006962A4"/>
    <w:rsid w:val="006A444F"/>
    <w:rsid w:val="006B5C40"/>
    <w:rsid w:val="006B6817"/>
    <w:rsid w:val="006C3034"/>
    <w:rsid w:val="006C417D"/>
    <w:rsid w:val="006C4BBA"/>
    <w:rsid w:val="006D15F5"/>
    <w:rsid w:val="006D3194"/>
    <w:rsid w:val="006D4D6F"/>
    <w:rsid w:val="006E0D39"/>
    <w:rsid w:val="006E274D"/>
    <w:rsid w:val="006E47E3"/>
    <w:rsid w:val="006F24F1"/>
    <w:rsid w:val="006F3168"/>
    <w:rsid w:val="006F4C8E"/>
    <w:rsid w:val="006F5A1E"/>
    <w:rsid w:val="007006C0"/>
    <w:rsid w:val="0070638E"/>
    <w:rsid w:val="007103DE"/>
    <w:rsid w:val="00711BB3"/>
    <w:rsid w:val="00720DC5"/>
    <w:rsid w:val="00724D45"/>
    <w:rsid w:val="007263C4"/>
    <w:rsid w:val="0073241A"/>
    <w:rsid w:val="007332C0"/>
    <w:rsid w:val="00734207"/>
    <w:rsid w:val="00734789"/>
    <w:rsid w:val="0073649A"/>
    <w:rsid w:val="00754485"/>
    <w:rsid w:val="00765F5A"/>
    <w:rsid w:val="0076650E"/>
    <w:rsid w:val="00783596"/>
    <w:rsid w:val="0078688B"/>
    <w:rsid w:val="00792187"/>
    <w:rsid w:val="00793DD1"/>
    <w:rsid w:val="00797A35"/>
    <w:rsid w:val="007A1565"/>
    <w:rsid w:val="007A4069"/>
    <w:rsid w:val="007B09A6"/>
    <w:rsid w:val="007B4B84"/>
    <w:rsid w:val="007B533D"/>
    <w:rsid w:val="007B5FEC"/>
    <w:rsid w:val="007B7CFA"/>
    <w:rsid w:val="007C4350"/>
    <w:rsid w:val="007E327C"/>
    <w:rsid w:val="00811014"/>
    <w:rsid w:val="00815023"/>
    <w:rsid w:val="008315EE"/>
    <w:rsid w:val="0083294B"/>
    <w:rsid w:val="0083645C"/>
    <w:rsid w:val="008400C7"/>
    <w:rsid w:val="008432C1"/>
    <w:rsid w:val="00857B7C"/>
    <w:rsid w:val="0086573B"/>
    <w:rsid w:val="00870EE1"/>
    <w:rsid w:val="0087410B"/>
    <w:rsid w:val="00883982"/>
    <w:rsid w:val="00884789"/>
    <w:rsid w:val="0088642E"/>
    <w:rsid w:val="008963F0"/>
    <w:rsid w:val="008A1FB2"/>
    <w:rsid w:val="008A754F"/>
    <w:rsid w:val="008B3D8D"/>
    <w:rsid w:val="008B6848"/>
    <w:rsid w:val="008B73D8"/>
    <w:rsid w:val="008B7961"/>
    <w:rsid w:val="008C7589"/>
    <w:rsid w:val="008D21A6"/>
    <w:rsid w:val="008D4A96"/>
    <w:rsid w:val="008D6198"/>
    <w:rsid w:val="008D6D0D"/>
    <w:rsid w:val="008E1FB2"/>
    <w:rsid w:val="008E27AE"/>
    <w:rsid w:val="008E4152"/>
    <w:rsid w:val="008E59D1"/>
    <w:rsid w:val="008F1CA9"/>
    <w:rsid w:val="008F35B1"/>
    <w:rsid w:val="0090457F"/>
    <w:rsid w:val="0091284F"/>
    <w:rsid w:val="0091460E"/>
    <w:rsid w:val="0091720C"/>
    <w:rsid w:val="009205DF"/>
    <w:rsid w:val="009306EE"/>
    <w:rsid w:val="009425B3"/>
    <w:rsid w:val="00943951"/>
    <w:rsid w:val="00950142"/>
    <w:rsid w:val="00961F62"/>
    <w:rsid w:val="00965095"/>
    <w:rsid w:val="009660B3"/>
    <w:rsid w:val="009660FF"/>
    <w:rsid w:val="0096661D"/>
    <w:rsid w:val="00967BBF"/>
    <w:rsid w:val="00974D7A"/>
    <w:rsid w:val="0098397A"/>
    <w:rsid w:val="00985096"/>
    <w:rsid w:val="00991274"/>
    <w:rsid w:val="0099201A"/>
    <w:rsid w:val="009A5E0A"/>
    <w:rsid w:val="009B062F"/>
    <w:rsid w:val="009B1A1D"/>
    <w:rsid w:val="009C7994"/>
    <w:rsid w:val="009D0113"/>
    <w:rsid w:val="009E2374"/>
    <w:rsid w:val="009E28D7"/>
    <w:rsid w:val="009E55DD"/>
    <w:rsid w:val="009E6848"/>
    <w:rsid w:val="009F216B"/>
    <w:rsid w:val="009F317C"/>
    <w:rsid w:val="009F59B0"/>
    <w:rsid w:val="009F5DF5"/>
    <w:rsid w:val="00A02FED"/>
    <w:rsid w:val="00A03097"/>
    <w:rsid w:val="00A170A8"/>
    <w:rsid w:val="00A17785"/>
    <w:rsid w:val="00A22290"/>
    <w:rsid w:val="00A22F7F"/>
    <w:rsid w:val="00A2323F"/>
    <w:rsid w:val="00A24144"/>
    <w:rsid w:val="00A25D46"/>
    <w:rsid w:val="00A42C15"/>
    <w:rsid w:val="00A45CE2"/>
    <w:rsid w:val="00A4747C"/>
    <w:rsid w:val="00A51E70"/>
    <w:rsid w:val="00A545FE"/>
    <w:rsid w:val="00A621C5"/>
    <w:rsid w:val="00A65078"/>
    <w:rsid w:val="00A740C3"/>
    <w:rsid w:val="00A75AA1"/>
    <w:rsid w:val="00A8362E"/>
    <w:rsid w:val="00A86576"/>
    <w:rsid w:val="00A9014C"/>
    <w:rsid w:val="00AA2161"/>
    <w:rsid w:val="00AA7A99"/>
    <w:rsid w:val="00AB0FBF"/>
    <w:rsid w:val="00AB17FF"/>
    <w:rsid w:val="00AB725B"/>
    <w:rsid w:val="00AB7C53"/>
    <w:rsid w:val="00AC093C"/>
    <w:rsid w:val="00AC214E"/>
    <w:rsid w:val="00AD2AF0"/>
    <w:rsid w:val="00AD7C10"/>
    <w:rsid w:val="00AE2EFF"/>
    <w:rsid w:val="00AE3B6F"/>
    <w:rsid w:val="00AE53AD"/>
    <w:rsid w:val="00AE607A"/>
    <w:rsid w:val="00AF078E"/>
    <w:rsid w:val="00AF6788"/>
    <w:rsid w:val="00B0047A"/>
    <w:rsid w:val="00B024E0"/>
    <w:rsid w:val="00B06A45"/>
    <w:rsid w:val="00B06DC0"/>
    <w:rsid w:val="00B07BEA"/>
    <w:rsid w:val="00B1434E"/>
    <w:rsid w:val="00B163AD"/>
    <w:rsid w:val="00B260A9"/>
    <w:rsid w:val="00B301C4"/>
    <w:rsid w:val="00B312EF"/>
    <w:rsid w:val="00B368DC"/>
    <w:rsid w:val="00B36A8A"/>
    <w:rsid w:val="00B53860"/>
    <w:rsid w:val="00B65C54"/>
    <w:rsid w:val="00B66AD6"/>
    <w:rsid w:val="00B7044C"/>
    <w:rsid w:val="00B70571"/>
    <w:rsid w:val="00B769F6"/>
    <w:rsid w:val="00B866A9"/>
    <w:rsid w:val="00B86FEB"/>
    <w:rsid w:val="00B87B5E"/>
    <w:rsid w:val="00B92B38"/>
    <w:rsid w:val="00BA04B8"/>
    <w:rsid w:val="00BA26A9"/>
    <w:rsid w:val="00BA3303"/>
    <w:rsid w:val="00BA4FEE"/>
    <w:rsid w:val="00BB4957"/>
    <w:rsid w:val="00BB5803"/>
    <w:rsid w:val="00BC62E6"/>
    <w:rsid w:val="00BD0A63"/>
    <w:rsid w:val="00BD238F"/>
    <w:rsid w:val="00BE04BD"/>
    <w:rsid w:val="00BE24A5"/>
    <w:rsid w:val="00BE320A"/>
    <w:rsid w:val="00BE6DA4"/>
    <w:rsid w:val="00BF26F3"/>
    <w:rsid w:val="00C030DD"/>
    <w:rsid w:val="00C26AC6"/>
    <w:rsid w:val="00C2737F"/>
    <w:rsid w:val="00C54D6E"/>
    <w:rsid w:val="00C62651"/>
    <w:rsid w:val="00C64E13"/>
    <w:rsid w:val="00C741CD"/>
    <w:rsid w:val="00C75085"/>
    <w:rsid w:val="00C76C3D"/>
    <w:rsid w:val="00C81F8B"/>
    <w:rsid w:val="00C83ADC"/>
    <w:rsid w:val="00C90E70"/>
    <w:rsid w:val="00C92169"/>
    <w:rsid w:val="00C9585C"/>
    <w:rsid w:val="00CA2B9A"/>
    <w:rsid w:val="00CA50A7"/>
    <w:rsid w:val="00CA5596"/>
    <w:rsid w:val="00CB0404"/>
    <w:rsid w:val="00CB044B"/>
    <w:rsid w:val="00CB30D3"/>
    <w:rsid w:val="00CB3624"/>
    <w:rsid w:val="00CB4AC2"/>
    <w:rsid w:val="00CB686E"/>
    <w:rsid w:val="00CD5FF2"/>
    <w:rsid w:val="00CE02D7"/>
    <w:rsid w:val="00CE0AF8"/>
    <w:rsid w:val="00CE299A"/>
    <w:rsid w:val="00CE3089"/>
    <w:rsid w:val="00CE7551"/>
    <w:rsid w:val="00CF231C"/>
    <w:rsid w:val="00CF2568"/>
    <w:rsid w:val="00CF5523"/>
    <w:rsid w:val="00D01FCA"/>
    <w:rsid w:val="00D13F4B"/>
    <w:rsid w:val="00D1677B"/>
    <w:rsid w:val="00D342E8"/>
    <w:rsid w:val="00D447EF"/>
    <w:rsid w:val="00D45A08"/>
    <w:rsid w:val="00D47199"/>
    <w:rsid w:val="00D62A6B"/>
    <w:rsid w:val="00D824F4"/>
    <w:rsid w:val="00D833AC"/>
    <w:rsid w:val="00D90322"/>
    <w:rsid w:val="00D92170"/>
    <w:rsid w:val="00DB1770"/>
    <w:rsid w:val="00DE0331"/>
    <w:rsid w:val="00DE0BD7"/>
    <w:rsid w:val="00DE23A5"/>
    <w:rsid w:val="00DE4BD2"/>
    <w:rsid w:val="00DF365A"/>
    <w:rsid w:val="00E055AC"/>
    <w:rsid w:val="00E14844"/>
    <w:rsid w:val="00E20734"/>
    <w:rsid w:val="00E228A1"/>
    <w:rsid w:val="00E27298"/>
    <w:rsid w:val="00E36D22"/>
    <w:rsid w:val="00E37F39"/>
    <w:rsid w:val="00E420CC"/>
    <w:rsid w:val="00E5103F"/>
    <w:rsid w:val="00E51BAA"/>
    <w:rsid w:val="00E52143"/>
    <w:rsid w:val="00E65DC4"/>
    <w:rsid w:val="00E66DDB"/>
    <w:rsid w:val="00E66E58"/>
    <w:rsid w:val="00E81BF4"/>
    <w:rsid w:val="00E84F70"/>
    <w:rsid w:val="00E85ACE"/>
    <w:rsid w:val="00E87664"/>
    <w:rsid w:val="00E90C51"/>
    <w:rsid w:val="00E917A1"/>
    <w:rsid w:val="00E95C0A"/>
    <w:rsid w:val="00EA4060"/>
    <w:rsid w:val="00EA5806"/>
    <w:rsid w:val="00EA5B32"/>
    <w:rsid w:val="00EB6A8E"/>
    <w:rsid w:val="00EB70A0"/>
    <w:rsid w:val="00EC1663"/>
    <w:rsid w:val="00EC19FA"/>
    <w:rsid w:val="00EC7C41"/>
    <w:rsid w:val="00ED4A76"/>
    <w:rsid w:val="00ED6D71"/>
    <w:rsid w:val="00ED71AA"/>
    <w:rsid w:val="00ED72BA"/>
    <w:rsid w:val="00EE775E"/>
    <w:rsid w:val="00EF31E2"/>
    <w:rsid w:val="00EF70E3"/>
    <w:rsid w:val="00F00005"/>
    <w:rsid w:val="00F03DFB"/>
    <w:rsid w:val="00F307F5"/>
    <w:rsid w:val="00F344C5"/>
    <w:rsid w:val="00F4661D"/>
    <w:rsid w:val="00F535FD"/>
    <w:rsid w:val="00F57925"/>
    <w:rsid w:val="00F6794A"/>
    <w:rsid w:val="00F768BE"/>
    <w:rsid w:val="00F829F9"/>
    <w:rsid w:val="00F86D09"/>
    <w:rsid w:val="00F93846"/>
    <w:rsid w:val="00F94F11"/>
    <w:rsid w:val="00FA179A"/>
    <w:rsid w:val="00FA24B0"/>
    <w:rsid w:val="00FA5322"/>
    <w:rsid w:val="00FA7F40"/>
    <w:rsid w:val="00FB18C7"/>
    <w:rsid w:val="00FB787B"/>
    <w:rsid w:val="00FC1693"/>
    <w:rsid w:val="00FC6678"/>
    <w:rsid w:val="00FD5A11"/>
    <w:rsid w:val="00FD6BD5"/>
    <w:rsid w:val="00FE2B10"/>
    <w:rsid w:val="00FE5C0E"/>
    <w:rsid w:val="00FE6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8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725F8"/>
    <w:pPr>
      <w:keepNext/>
      <w:spacing w:line="360" w:lineRule="auto"/>
      <w:jc w:val="center"/>
      <w:outlineLvl w:val="0"/>
    </w:pPr>
    <w:rPr>
      <w:b/>
      <w:bCs/>
      <w:sz w:val="28"/>
    </w:rPr>
  </w:style>
  <w:style w:type="paragraph" w:styleId="2">
    <w:name w:val="heading 2"/>
    <w:basedOn w:val="a"/>
    <w:next w:val="a"/>
    <w:link w:val="20"/>
    <w:uiPriority w:val="9"/>
    <w:semiHidden/>
    <w:unhideWhenUsed/>
    <w:qFormat/>
    <w:rsid w:val="003E4D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uiPriority w:val="9"/>
    <w:semiHidden/>
    <w:unhideWhenUsed/>
    <w:qFormat/>
    <w:rsid w:val="002725F8"/>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25F8"/>
    <w:rPr>
      <w:rFonts w:ascii="Times New Roman" w:eastAsia="Times New Roman" w:hAnsi="Times New Roman" w:cs="Times New Roman"/>
      <w:b/>
      <w:bCs/>
      <w:sz w:val="28"/>
      <w:szCs w:val="24"/>
      <w:lang w:eastAsia="ru-RU"/>
    </w:rPr>
  </w:style>
  <w:style w:type="character" w:customStyle="1" w:styleId="50">
    <w:name w:val="Заголовок 5 Знак"/>
    <w:basedOn w:val="a0"/>
    <w:link w:val="5"/>
    <w:uiPriority w:val="9"/>
    <w:semiHidden/>
    <w:rsid w:val="002725F8"/>
    <w:rPr>
      <w:rFonts w:asciiTheme="majorHAnsi" w:eastAsiaTheme="majorEastAsia" w:hAnsiTheme="majorHAnsi" w:cstheme="majorBidi"/>
      <w:color w:val="243F60" w:themeColor="accent1" w:themeShade="7F"/>
      <w:sz w:val="24"/>
      <w:szCs w:val="24"/>
      <w:lang w:eastAsia="ru-RU"/>
    </w:rPr>
  </w:style>
  <w:style w:type="character" w:customStyle="1" w:styleId="a3">
    <w:name w:val="Текст сноски Знак"/>
    <w:basedOn w:val="a0"/>
    <w:link w:val="a4"/>
    <w:semiHidden/>
    <w:rsid w:val="002725F8"/>
    <w:rPr>
      <w:rFonts w:ascii="Times New Roman" w:eastAsia="Times New Roman" w:hAnsi="Times New Roman" w:cs="Times New Roman"/>
      <w:sz w:val="20"/>
      <w:szCs w:val="20"/>
      <w:lang w:eastAsia="ru-RU"/>
    </w:rPr>
  </w:style>
  <w:style w:type="paragraph" w:styleId="a4">
    <w:name w:val="footnote text"/>
    <w:basedOn w:val="a"/>
    <w:link w:val="a3"/>
    <w:semiHidden/>
    <w:unhideWhenUsed/>
    <w:rsid w:val="002725F8"/>
    <w:rPr>
      <w:sz w:val="20"/>
      <w:szCs w:val="20"/>
    </w:rPr>
  </w:style>
  <w:style w:type="character" w:customStyle="1" w:styleId="a5">
    <w:name w:val="Верхний колонтитул Знак"/>
    <w:basedOn w:val="a0"/>
    <w:link w:val="a6"/>
    <w:uiPriority w:val="99"/>
    <w:rsid w:val="002725F8"/>
    <w:rPr>
      <w:rFonts w:ascii="Times New Roman" w:eastAsia="Times New Roman" w:hAnsi="Times New Roman" w:cs="Times New Roman"/>
      <w:sz w:val="24"/>
      <w:szCs w:val="24"/>
      <w:lang w:eastAsia="ru-RU"/>
    </w:rPr>
  </w:style>
  <w:style w:type="paragraph" w:styleId="a6">
    <w:name w:val="header"/>
    <w:basedOn w:val="a"/>
    <w:link w:val="a5"/>
    <w:uiPriority w:val="99"/>
    <w:unhideWhenUsed/>
    <w:rsid w:val="002725F8"/>
    <w:pPr>
      <w:tabs>
        <w:tab w:val="center" w:pos="4677"/>
        <w:tab w:val="right" w:pos="9355"/>
      </w:tabs>
    </w:pPr>
  </w:style>
  <w:style w:type="character" w:customStyle="1" w:styleId="a7">
    <w:name w:val="Нижний колонтитул Знак"/>
    <w:basedOn w:val="a0"/>
    <w:link w:val="a8"/>
    <w:uiPriority w:val="99"/>
    <w:rsid w:val="002725F8"/>
    <w:rPr>
      <w:rFonts w:ascii="Times New Roman" w:eastAsia="Times New Roman" w:hAnsi="Times New Roman" w:cs="Times New Roman"/>
      <w:sz w:val="24"/>
      <w:szCs w:val="24"/>
      <w:lang w:eastAsia="ru-RU"/>
    </w:rPr>
  </w:style>
  <w:style w:type="paragraph" w:styleId="a8">
    <w:name w:val="footer"/>
    <w:basedOn w:val="a"/>
    <w:link w:val="a7"/>
    <w:uiPriority w:val="99"/>
    <w:unhideWhenUsed/>
    <w:rsid w:val="002725F8"/>
    <w:pPr>
      <w:tabs>
        <w:tab w:val="center" w:pos="4677"/>
        <w:tab w:val="right" w:pos="9355"/>
      </w:tabs>
    </w:pPr>
  </w:style>
  <w:style w:type="character" w:customStyle="1" w:styleId="a9">
    <w:name w:val="Основной текст с отступом Знак"/>
    <w:basedOn w:val="a0"/>
    <w:link w:val="aa"/>
    <w:semiHidden/>
    <w:rsid w:val="002725F8"/>
    <w:rPr>
      <w:rFonts w:ascii="Times New Roman" w:eastAsia="Times New Roman" w:hAnsi="Times New Roman" w:cs="Times New Roman"/>
      <w:sz w:val="28"/>
      <w:szCs w:val="24"/>
      <w:lang w:eastAsia="ru-RU"/>
    </w:rPr>
  </w:style>
  <w:style w:type="paragraph" w:styleId="aa">
    <w:name w:val="Body Text Indent"/>
    <w:basedOn w:val="a"/>
    <w:link w:val="a9"/>
    <w:semiHidden/>
    <w:unhideWhenUsed/>
    <w:rsid w:val="002725F8"/>
    <w:pPr>
      <w:spacing w:line="360" w:lineRule="auto"/>
      <w:ind w:firstLine="709"/>
      <w:jc w:val="both"/>
    </w:pPr>
    <w:rPr>
      <w:sz w:val="28"/>
    </w:rPr>
  </w:style>
  <w:style w:type="character" w:customStyle="1" w:styleId="ab">
    <w:name w:val="Текст выноски Знак"/>
    <w:basedOn w:val="a0"/>
    <w:link w:val="ac"/>
    <w:uiPriority w:val="99"/>
    <w:semiHidden/>
    <w:rsid w:val="002725F8"/>
    <w:rPr>
      <w:rFonts w:ascii="Tahoma" w:eastAsia="Times New Roman" w:hAnsi="Tahoma" w:cs="Tahoma"/>
      <w:sz w:val="16"/>
      <w:szCs w:val="16"/>
      <w:lang w:eastAsia="ru-RU"/>
    </w:rPr>
  </w:style>
  <w:style w:type="paragraph" w:styleId="ac">
    <w:name w:val="Balloon Text"/>
    <w:basedOn w:val="a"/>
    <w:link w:val="ab"/>
    <w:uiPriority w:val="99"/>
    <w:semiHidden/>
    <w:unhideWhenUsed/>
    <w:rsid w:val="002725F8"/>
    <w:rPr>
      <w:rFonts w:ascii="Tahoma" w:hAnsi="Tahoma" w:cs="Tahoma"/>
      <w:sz w:val="16"/>
      <w:szCs w:val="16"/>
    </w:rPr>
  </w:style>
  <w:style w:type="paragraph" w:styleId="ad">
    <w:name w:val="Normal (Web)"/>
    <w:basedOn w:val="a"/>
    <w:uiPriority w:val="99"/>
    <w:unhideWhenUsed/>
    <w:rsid w:val="00E14844"/>
    <w:pPr>
      <w:spacing w:before="100" w:beforeAutospacing="1" w:after="100" w:afterAutospacing="1"/>
    </w:pPr>
  </w:style>
  <w:style w:type="paragraph" w:styleId="ae">
    <w:name w:val="No Spacing"/>
    <w:link w:val="af"/>
    <w:uiPriority w:val="1"/>
    <w:qFormat/>
    <w:rsid w:val="002725F8"/>
    <w:pPr>
      <w:spacing w:after="0" w:line="240" w:lineRule="auto"/>
    </w:pPr>
    <w:rPr>
      <w:rFonts w:ascii="Times New Roman" w:eastAsia="Times New Roman" w:hAnsi="Times New Roman" w:cs="Times New Roman"/>
      <w:sz w:val="24"/>
      <w:szCs w:val="24"/>
      <w:lang w:eastAsia="ru-RU"/>
    </w:rPr>
  </w:style>
  <w:style w:type="character" w:styleId="af0">
    <w:name w:val="Hyperlink"/>
    <w:basedOn w:val="a0"/>
    <w:uiPriority w:val="99"/>
    <w:unhideWhenUsed/>
    <w:rsid w:val="002725F8"/>
    <w:rPr>
      <w:color w:val="0000FF" w:themeColor="hyperlink"/>
      <w:u w:val="single"/>
    </w:rPr>
  </w:style>
  <w:style w:type="character" w:customStyle="1" w:styleId="blk">
    <w:name w:val="blk"/>
    <w:basedOn w:val="a0"/>
    <w:rsid w:val="002725F8"/>
  </w:style>
  <w:style w:type="paragraph" w:styleId="af1">
    <w:name w:val="List Paragraph"/>
    <w:basedOn w:val="a"/>
    <w:uiPriority w:val="34"/>
    <w:qFormat/>
    <w:rsid w:val="00754485"/>
    <w:pPr>
      <w:ind w:left="720"/>
      <w:contextualSpacing/>
    </w:pPr>
  </w:style>
  <w:style w:type="character" w:styleId="af2">
    <w:name w:val="FollowedHyperlink"/>
    <w:basedOn w:val="a0"/>
    <w:uiPriority w:val="99"/>
    <w:semiHidden/>
    <w:unhideWhenUsed/>
    <w:rsid w:val="009F59B0"/>
    <w:rPr>
      <w:color w:val="800080" w:themeColor="followedHyperlink"/>
      <w:u w:val="single"/>
    </w:rPr>
  </w:style>
  <w:style w:type="character" w:customStyle="1" w:styleId="b">
    <w:name w:val="b"/>
    <w:basedOn w:val="a0"/>
    <w:rsid w:val="00B312EF"/>
  </w:style>
  <w:style w:type="paragraph" w:customStyle="1" w:styleId="ConsNormal">
    <w:name w:val="ConsNormal"/>
    <w:rsid w:val="00B866A9"/>
    <w:pPr>
      <w:widowControl w:val="0"/>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af3">
    <w:name w:val="Гипертекстовая ссылка"/>
    <w:basedOn w:val="a0"/>
    <w:rsid w:val="00B866A9"/>
    <w:rPr>
      <w:color w:val="008000"/>
      <w:u w:val="single"/>
    </w:rPr>
  </w:style>
  <w:style w:type="character" w:customStyle="1" w:styleId="af4">
    <w:name w:val="Цветовое выделение"/>
    <w:rsid w:val="00B866A9"/>
    <w:rPr>
      <w:b/>
      <w:bCs/>
      <w:color w:val="000080"/>
    </w:rPr>
  </w:style>
  <w:style w:type="paragraph" w:customStyle="1" w:styleId="rvps4">
    <w:name w:val="rvps4"/>
    <w:basedOn w:val="a"/>
    <w:rsid w:val="003D048C"/>
    <w:pPr>
      <w:spacing w:before="100" w:beforeAutospacing="1" w:after="100" w:afterAutospacing="1"/>
    </w:pPr>
  </w:style>
  <w:style w:type="character" w:customStyle="1" w:styleId="rvts6">
    <w:name w:val="rvts6"/>
    <w:basedOn w:val="a0"/>
    <w:rsid w:val="003D048C"/>
  </w:style>
  <w:style w:type="character" w:customStyle="1" w:styleId="20">
    <w:name w:val="Заголовок 2 Знак"/>
    <w:basedOn w:val="a0"/>
    <w:link w:val="2"/>
    <w:uiPriority w:val="9"/>
    <w:semiHidden/>
    <w:rsid w:val="003E4D6F"/>
    <w:rPr>
      <w:rFonts w:asciiTheme="majorHAnsi" w:eastAsiaTheme="majorEastAsia" w:hAnsiTheme="majorHAnsi" w:cstheme="majorBidi"/>
      <w:b/>
      <w:bCs/>
      <w:color w:val="4F81BD" w:themeColor="accent1"/>
      <w:sz w:val="26"/>
      <w:szCs w:val="26"/>
      <w:lang w:eastAsia="ru-RU"/>
    </w:rPr>
  </w:style>
  <w:style w:type="character" w:customStyle="1" w:styleId="apple-converted-space">
    <w:name w:val="apple-converted-space"/>
    <w:basedOn w:val="a0"/>
    <w:rsid w:val="008D6D0D"/>
  </w:style>
  <w:style w:type="character" w:customStyle="1" w:styleId="bigtext">
    <w:name w:val="bigtext"/>
    <w:basedOn w:val="a0"/>
    <w:rsid w:val="00CB30D3"/>
  </w:style>
  <w:style w:type="paragraph" w:customStyle="1" w:styleId="cauthorname">
    <w:name w:val="c_author_name"/>
    <w:basedOn w:val="a"/>
    <w:rsid w:val="006E274D"/>
    <w:pPr>
      <w:spacing w:before="100" w:beforeAutospacing="1" w:after="100" w:afterAutospacing="1"/>
    </w:pPr>
  </w:style>
  <w:style w:type="paragraph" w:customStyle="1" w:styleId="carticletitle">
    <w:name w:val="c_article_title"/>
    <w:basedOn w:val="a"/>
    <w:rsid w:val="006E274D"/>
    <w:pPr>
      <w:spacing w:before="100" w:beforeAutospacing="1" w:after="100" w:afterAutospacing="1"/>
    </w:pPr>
  </w:style>
  <w:style w:type="character" w:customStyle="1" w:styleId="doctitle">
    <w:name w:val="doctitle"/>
    <w:basedOn w:val="a0"/>
    <w:rsid w:val="006D4D6F"/>
  </w:style>
  <w:style w:type="character" w:customStyle="1" w:styleId="docaccesstitle">
    <w:name w:val="docaccess_title"/>
    <w:basedOn w:val="a0"/>
    <w:rsid w:val="006D4D6F"/>
  </w:style>
  <w:style w:type="character" w:customStyle="1" w:styleId="af">
    <w:name w:val="Без интервала Знак"/>
    <w:link w:val="ae"/>
    <w:uiPriority w:val="1"/>
    <w:locked/>
    <w:rsid w:val="006D4D6F"/>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EC19FA"/>
    <w:pPr>
      <w:spacing w:after="100" w:line="259" w:lineRule="auto"/>
      <w:ind w:left="220"/>
    </w:pPr>
    <w:rPr>
      <w:rFonts w:asciiTheme="minorHAnsi" w:eastAsiaTheme="minorHAnsi" w:hAnsiTheme="minorHAnsi" w:cstheme="minorBidi"/>
      <w:sz w:val="22"/>
      <w:szCs w:val="22"/>
      <w:lang w:eastAsia="en-US"/>
    </w:rPr>
  </w:style>
  <w:style w:type="paragraph" w:styleId="11">
    <w:name w:val="toc 1"/>
    <w:basedOn w:val="a"/>
    <w:next w:val="a"/>
    <w:autoRedefine/>
    <w:uiPriority w:val="39"/>
    <w:unhideWhenUsed/>
    <w:rsid w:val="00EC19FA"/>
    <w:pPr>
      <w:tabs>
        <w:tab w:val="right" w:leader="dot" w:pos="9911"/>
      </w:tabs>
      <w:spacing w:line="360" w:lineRule="auto"/>
    </w:pPr>
    <w:rPr>
      <w:rFonts w:eastAsiaTheme="minorHAnsi"/>
      <w:noProof/>
      <w:sz w:val="28"/>
      <w:szCs w:val="28"/>
    </w:rPr>
  </w:style>
  <w:style w:type="paragraph" w:styleId="3">
    <w:name w:val="toc 3"/>
    <w:basedOn w:val="a"/>
    <w:next w:val="a"/>
    <w:autoRedefine/>
    <w:uiPriority w:val="39"/>
    <w:unhideWhenUsed/>
    <w:rsid w:val="00EC19FA"/>
    <w:pPr>
      <w:spacing w:after="100" w:line="259" w:lineRule="auto"/>
      <w:ind w:left="440"/>
    </w:pPr>
    <w:rPr>
      <w:rFonts w:asciiTheme="minorHAnsi" w:eastAsiaTheme="minorHAnsi" w:hAnsiTheme="minorHAnsi" w:cstheme="minorBidi"/>
      <w:sz w:val="22"/>
      <w:szCs w:val="22"/>
      <w:lang w:eastAsia="en-US"/>
    </w:rPr>
  </w:style>
  <w:style w:type="paragraph" w:styleId="af5">
    <w:name w:val="Title"/>
    <w:basedOn w:val="a"/>
    <w:link w:val="af6"/>
    <w:qFormat/>
    <w:rsid w:val="00724D45"/>
    <w:pPr>
      <w:jc w:val="center"/>
    </w:pPr>
    <w:rPr>
      <w:b/>
      <w:bCs/>
      <w:sz w:val="36"/>
    </w:rPr>
  </w:style>
  <w:style w:type="character" w:customStyle="1" w:styleId="af6">
    <w:name w:val="Название Знак"/>
    <w:basedOn w:val="a0"/>
    <w:link w:val="af5"/>
    <w:rsid w:val="00724D45"/>
    <w:rPr>
      <w:rFonts w:ascii="Times New Roman" w:eastAsia="Times New Roman" w:hAnsi="Times New Roman" w:cs="Times New Roman"/>
      <w:b/>
      <w:bCs/>
      <w:sz w:val="36"/>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C3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725F8"/>
    <w:pPr>
      <w:keepNext/>
      <w:spacing w:line="360" w:lineRule="auto"/>
      <w:jc w:val="center"/>
      <w:outlineLvl w:val="0"/>
    </w:pPr>
    <w:rPr>
      <w:b/>
      <w:bCs/>
      <w:sz w:val="28"/>
    </w:rPr>
  </w:style>
  <w:style w:type="paragraph" w:styleId="2">
    <w:name w:val="heading 2"/>
    <w:basedOn w:val="a"/>
    <w:next w:val="a"/>
    <w:link w:val="20"/>
    <w:uiPriority w:val="9"/>
    <w:semiHidden/>
    <w:unhideWhenUsed/>
    <w:qFormat/>
    <w:rsid w:val="003E4D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uiPriority w:val="9"/>
    <w:semiHidden/>
    <w:unhideWhenUsed/>
    <w:qFormat/>
    <w:rsid w:val="002725F8"/>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25F8"/>
    <w:rPr>
      <w:rFonts w:ascii="Times New Roman" w:eastAsia="Times New Roman" w:hAnsi="Times New Roman" w:cs="Times New Roman"/>
      <w:b/>
      <w:bCs/>
      <w:sz w:val="28"/>
      <w:szCs w:val="24"/>
      <w:lang w:eastAsia="ru-RU"/>
    </w:rPr>
  </w:style>
  <w:style w:type="character" w:customStyle="1" w:styleId="50">
    <w:name w:val="Заголовок 5 Знак"/>
    <w:basedOn w:val="a0"/>
    <w:link w:val="5"/>
    <w:uiPriority w:val="9"/>
    <w:semiHidden/>
    <w:rsid w:val="002725F8"/>
    <w:rPr>
      <w:rFonts w:asciiTheme="majorHAnsi" w:eastAsiaTheme="majorEastAsia" w:hAnsiTheme="majorHAnsi" w:cstheme="majorBidi"/>
      <w:color w:val="243F60" w:themeColor="accent1" w:themeShade="7F"/>
      <w:sz w:val="24"/>
      <w:szCs w:val="24"/>
      <w:lang w:eastAsia="ru-RU"/>
    </w:rPr>
  </w:style>
  <w:style w:type="character" w:customStyle="1" w:styleId="a3">
    <w:name w:val="Текст сноски Знак"/>
    <w:basedOn w:val="a0"/>
    <w:link w:val="a4"/>
    <w:semiHidden/>
    <w:rsid w:val="002725F8"/>
    <w:rPr>
      <w:rFonts w:ascii="Times New Roman" w:eastAsia="Times New Roman" w:hAnsi="Times New Roman" w:cs="Times New Roman"/>
      <w:sz w:val="20"/>
      <w:szCs w:val="20"/>
      <w:lang w:eastAsia="ru-RU"/>
    </w:rPr>
  </w:style>
  <w:style w:type="paragraph" w:styleId="a4">
    <w:name w:val="footnote text"/>
    <w:basedOn w:val="a"/>
    <w:link w:val="a3"/>
    <w:semiHidden/>
    <w:unhideWhenUsed/>
    <w:rsid w:val="002725F8"/>
    <w:rPr>
      <w:sz w:val="20"/>
      <w:szCs w:val="20"/>
    </w:rPr>
  </w:style>
  <w:style w:type="character" w:customStyle="1" w:styleId="a5">
    <w:name w:val="Верхний колонтитул Знак"/>
    <w:basedOn w:val="a0"/>
    <w:link w:val="a6"/>
    <w:uiPriority w:val="99"/>
    <w:semiHidden/>
    <w:rsid w:val="002725F8"/>
    <w:rPr>
      <w:rFonts w:ascii="Times New Roman" w:eastAsia="Times New Roman" w:hAnsi="Times New Roman" w:cs="Times New Roman"/>
      <w:sz w:val="24"/>
      <w:szCs w:val="24"/>
      <w:lang w:eastAsia="ru-RU"/>
    </w:rPr>
  </w:style>
  <w:style w:type="paragraph" w:styleId="a6">
    <w:name w:val="header"/>
    <w:basedOn w:val="a"/>
    <w:link w:val="a5"/>
    <w:uiPriority w:val="99"/>
    <w:semiHidden/>
    <w:unhideWhenUsed/>
    <w:rsid w:val="002725F8"/>
    <w:pPr>
      <w:tabs>
        <w:tab w:val="center" w:pos="4677"/>
        <w:tab w:val="right" w:pos="9355"/>
      </w:tabs>
    </w:pPr>
  </w:style>
  <w:style w:type="character" w:customStyle="1" w:styleId="a7">
    <w:name w:val="Нижний колонтитул Знак"/>
    <w:basedOn w:val="a0"/>
    <w:link w:val="a8"/>
    <w:uiPriority w:val="99"/>
    <w:semiHidden/>
    <w:rsid w:val="002725F8"/>
    <w:rPr>
      <w:rFonts w:ascii="Times New Roman" w:eastAsia="Times New Roman" w:hAnsi="Times New Roman" w:cs="Times New Roman"/>
      <w:sz w:val="24"/>
      <w:szCs w:val="24"/>
      <w:lang w:eastAsia="ru-RU"/>
    </w:rPr>
  </w:style>
  <w:style w:type="paragraph" w:styleId="a8">
    <w:name w:val="footer"/>
    <w:basedOn w:val="a"/>
    <w:link w:val="a7"/>
    <w:uiPriority w:val="99"/>
    <w:semiHidden/>
    <w:unhideWhenUsed/>
    <w:rsid w:val="002725F8"/>
    <w:pPr>
      <w:tabs>
        <w:tab w:val="center" w:pos="4677"/>
        <w:tab w:val="right" w:pos="9355"/>
      </w:tabs>
    </w:pPr>
  </w:style>
  <w:style w:type="character" w:customStyle="1" w:styleId="a9">
    <w:name w:val="Основной текст с отступом Знак"/>
    <w:basedOn w:val="a0"/>
    <w:link w:val="aa"/>
    <w:semiHidden/>
    <w:rsid w:val="002725F8"/>
    <w:rPr>
      <w:rFonts w:ascii="Times New Roman" w:eastAsia="Times New Roman" w:hAnsi="Times New Roman" w:cs="Times New Roman"/>
      <w:sz w:val="28"/>
      <w:szCs w:val="24"/>
      <w:lang w:eastAsia="ru-RU"/>
    </w:rPr>
  </w:style>
  <w:style w:type="paragraph" w:styleId="aa">
    <w:name w:val="Body Text Indent"/>
    <w:basedOn w:val="a"/>
    <w:link w:val="a9"/>
    <w:semiHidden/>
    <w:unhideWhenUsed/>
    <w:rsid w:val="002725F8"/>
    <w:pPr>
      <w:spacing w:line="360" w:lineRule="auto"/>
      <w:ind w:firstLine="709"/>
      <w:jc w:val="both"/>
    </w:pPr>
    <w:rPr>
      <w:sz w:val="28"/>
    </w:rPr>
  </w:style>
  <w:style w:type="character" w:customStyle="1" w:styleId="ab">
    <w:name w:val="Текст выноски Знак"/>
    <w:basedOn w:val="a0"/>
    <w:link w:val="ac"/>
    <w:uiPriority w:val="99"/>
    <w:semiHidden/>
    <w:rsid w:val="002725F8"/>
    <w:rPr>
      <w:rFonts w:ascii="Tahoma" w:eastAsia="Times New Roman" w:hAnsi="Tahoma" w:cs="Tahoma"/>
      <w:sz w:val="16"/>
      <w:szCs w:val="16"/>
      <w:lang w:eastAsia="ru-RU"/>
    </w:rPr>
  </w:style>
  <w:style w:type="paragraph" w:styleId="ac">
    <w:name w:val="Balloon Text"/>
    <w:basedOn w:val="a"/>
    <w:link w:val="ab"/>
    <w:uiPriority w:val="99"/>
    <w:semiHidden/>
    <w:unhideWhenUsed/>
    <w:rsid w:val="002725F8"/>
    <w:rPr>
      <w:rFonts w:ascii="Tahoma" w:hAnsi="Tahoma" w:cs="Tahoma"/>
      <w:sz w:val="16"/>
      <w:szCs w:val="16"/>
    </w:rPr>
  </w:style>
  <w:style w:type="paragraph" w:styleId="ad">
    <w:name w:val="Normal (Web)"/>
    <w:basedOn w:val="a"/>
    <w:uiPriority w:val="99"/>
    <w:unhideWhenUsed/>
    <w:rsid w:val="00E14844"/>
    <w:pPr>
      <w:spacing w:before="100" w:beforeAutospacing="1" w:after="100" w:afterAutospacing="1"/>
    </w:pPr>
  </w:style>
  <w:style w:type="paragraph" w:styleId="ae">
    <w:name w:val="No Spacing"/>
    <w:uiPriority w:val="1"/>
    <w:qFormat/>
    <w:rsid w:val="002725F8"/>
    <w:pPr>
      <w:spacing w:after="0" w:line="240" w:lineRule="auto"/>
    </w:pPr>
    <w:rPr>
      <w:rFonts w:ascii="Times New Roman" w:eastAsia="Times New Roman" w:hAnsi="Times New Roman" w:cs="Times New Roman"/>
      <w:sz w:val="24"/>
      <w:szCs w:val="24"/>
      <w:lang w:eastAsia="ru-RU"/>
    </w:rPr>
  </w:style>
  <w:style w:type="character" w:styleId="af0">
    <w:name w:val="Hyperlink"/>
    <w:basedOn w:val="a0"/>
    <w:uiPriority w:val="99"/>
    <w:unhideWhenUsed/>
    <w:rsid w:val="002725F8"/>
    <w:rPr>
      <w:color w:val="0000FF" w:themeColor="hyperlink"/>
      <w:u w:val="single"/>
    </w:rPr>
  </w:style>
  <w:style w:type="character" w:customStyle="1" w:styleId="blk">
    <w:name w:val="blk"/>
    <w:basedOn w:val="a0"/>
    <w:rsid w:val="002725F8"/>
  </w:style>
  <w:style w:type="paragraph" w:styleId="af1">
    <w:name w:val="List Paragraph"/>
    <w:basedOn w:val="a"/>
    <w:uiPriority w:val="34"/>
    <w:qFormat/>
    <w:rsid w:val="00754485"/>
    <w:pPr>
      <w:ind w:left="720"/>
      <w:contextualSpacing/>
    </w:pPr>
  </w:style>
  <w:style w:type="character" w:styleId="af2">
    <w:name w:val="FollowedHyperlink"/>
    <w:basedOn w:val="a0"/>
    <w:uiPriority w:val="99"/>
    <w:semiHidden/>
    <w:unhideWhenUsed/>
    <w:rsid w:val="009F59B0"/>
    <w:rPr>
      <w:color w:val="800080" w:themeColor="followedHyperlink"/>
      <w:u w:val="single"/>
    </w:rPr>
  </w:style>
  <w:style w:type="character" w:customStyle="1" w:styleId="b">
    <w:name w:val="b"/>
    <w:basedOn w:val="a0"/>
    <w:rsid w:val="00B312EF"/>
  </w:style>
  <w:style w:type="paragraph" w:customStyle="1" w:styleId="ConsNormal">
    <w:name w:val="ConsNormal"/>
    <w:rsid w:val="00B866A9"/>
    <w:pPr>
      <w:widowControl w:val="0"/>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af3">
    <w:name w:val="Гипертекстовая ссылка"/>
    <w:basedOn w:val="a0"/>
    <w:rsid w:val="00B866A9"/>
    <w:rPr>
      <w:color w:val="008000"/>
      <w:u w:val="single"/>
    </w:rPr>
  </w:style>
  <w:style w:type="character" w:customStyle="1" w:styleId="af4">
    <w:name w:val="Цветовое выделение"/>
    <w:rsid w:val="00B866A9"/>
    <w:rPr>
      <w:b/>
      <w:bCs/>
      <w:color w:val="000080"/>
    </w:rPr>
  </w:style>
  <w:style w:type="paragraph" w:customStyle="1" w:styleId="rvps4">
    <w:name w:val="rvps4"/>
    <w:basedOn w:val="a"/>
    <w:rsid w:val="003D048C"/>
    <w:pPr>
      <w:spacing w:before="100" w:beforeAutospacing="1" w:after="100" w:afterAutospacing="1"/>
    </w:pPr>
  </w:style>
  <w:style w:type="character" w:customStyle="1" w:styleId="rvts6">
    <w:name w:val="rvts6"/>
    <w:basedOn w:val="a0"/>
    <w:rsid w:val="003D048C"/>
  </w:style>
  <w:style w:type="character" w:customStyle="1" w:styleId="20">
    <w:name w:val="Заголовок 2 Знак"/>
    <w:basedOn w:val="a0"/>
    <w:link w:val="2"/>
    <w:uiPriority w:val="9"/>
    <w:semiHidden/>
    <w:rsid w:val="003E4D6F"/>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389">
      <w:bodyDiv w:val="1"/>
      <w:marLeft w:val="0"/>
      <w:marRight w:val="0"/>
      <w:marTop w:val="0"/>
      <w:marBottom w:val="0"/>
      <w:divBdr>
        <w:top w:val="none" w:sz="0" w:space="0" w:color="auto"/>
        <w:left w:val="none" w:sz="0" w:space="0" w:color="auto"/>
        <w:bottom w:val="none" w:sz="0" w:space="0" w:color="auto"/>
        <w:right w:val="none" w:sz="0" w:space="0" w:color="auto"/>
      </w:divBdr>
    </w:div>
    <w:div w:id="4285161">
      <w:bodyDiv w:val="1"/>
      <w:marLeft w:val="0"/>
      <w:marRight w:val="0"/>
      <w:marTop w:val="0"/>
      <w:marBottom w:val="0"/>
      <w:divBdr>
        <w:top w:val="none" w:sz="0" w:space="0" w:color="auto"/>
        <w:left w:val="none" w:sz="0" w:space="0" w:color="auto"/>
        <w:bottom w:val="none" w:sz="0" w:space="0" w:color="auto"/>
        <w:right w:val="none" w:sz="0" w:space="0" w:color="auto"/>
      </w:divBdr>
    </w:div>
    <w:div w:id="4943564">
      <w:bodyDiv w:val="1"/>
      <w:marLeft w:val="0"/>
      <w:marRight w:val="0"/>
      <w:marTop w:val="0"/>
      <w:marBottom w:val="0"/>
      <w:divBdr>
        <w:top w:val="none" w:sz="0" w:space="0" w:color="auto"/>
        <w:left w:val="none" w:sz="0" w:space="0" w:color="auto"/>
        <w:bottom w:val="none" w:sz="0" w:space="0" w:color="auto"/>
        <w:right w:val="none" w:sz="0" w:space="0" w:color="auto"/>
      </w:divBdr>
    </w:div>
    <w:div w:id="9261807">
      <w:bodyDiv w:val="1"/>
      <w:marLeft w:val="0"/>
      <w:marRight w:val="0"/>
      <w:marTop w:val="0"/>
      <w:marBottom w:val="0"/>
      <w:divBdr>
        <w:top w:val="none" w:sz="0" w:space="0" w:color="auto"/>
        <w:left w:val="none" w:sz="0" w:space="0" w:color="auto"/>
        <w:bottom w:val="none" w:sz="0" w:space="0" w:color="auto"/>
        <w:right w:val="none" w:sz="0" w:space="0" w:color="auto"/>
      </w:divBdr>
    </w:div>
    <w:div w:id="13462747">
      <w:bodyDiv w:val="1"/>
      <w:marLeft w:val="0"/>
      <w:marRight w:val="0"/>
      <w:marTop w:val="0"/>
      <w:marBottom w:val="0"/>
      <w:divBdr>
        <w:top w:val="none" w:sz="0" w:space="0" w:color="auto"/>
        <w:left w:val="none" w:sz="0" w:space="0" w:color="auto"/>
        <w:bottom w:val="none" w:sz="0" w:space="0" w:color="auto"/>
        <w:right w:val="none" w:sz="0" w:space="0" w:color="auto"/>
      </w:divBdr>
    </w:div>
    <w:div w:id="24060780">
      <w:bodyDiv w:val="1"/>
      <w:marLeft w:val="0"/>
      <w:marRight w:val="0"/>
      <w:marTop w:val="0"/>
      <w:marBottom w:val="0"/>
      <w:divBdr>
        <w:top w:val="none" w:sz="0" w:space="0" w:color="auto"/>
        <w:left w:val="none" w:sz="0" w:space="0" w:color="auto"/>
        <w:bottom w:val="none" w:sz="0" w:space="0" w:color="auto"/>
        <w:right w:val="none" w:sz="0" w:space="0" w:color="auto"/>
      </w:divBdr>
    </w:div>
    <w:div w:id="25719919">
      <w:bodyDiv w:val="1"/>
      <w:marLeft w:val="0"/>
      <w:marRight w:val="0"/>
      <w:marTop w:val="0"/>
      <w:marBottom w:val="0"/>
      <w:divBdr>
        <w:top w:val="none" w:sz="0" w:space="0" w:color="auto"/>
        <w:left w:val="none" w:sz="0" w:space="0" w:color="auto"/>
        <w:bottom w:val="none" w:sz="0" w:space="0" w:color="auto"/>
        <w:right w:val="none" w:sz="0" w:space="0" w:color="auto"/>
      </w:divBdr>
    </w:div>
    <w:div w:id="28997014">
      <w:bodyDiv w:val="1"/>
      <w:marLeft w:val="0"/>
      <w:marRight w:val="0"/>
      <w:marTop w:val="0"/>
      <w:marBottom w:val="0"/>
      <w:divBdr>
        <w:top w:val="none" w:sz="0" w:space="0" w:color="auto"/>
        <w:left w:val="none" w:sz="0" w:space="0" w:color="auto"/>
        <w:bottom w:val="none" w:sz="0" w:space="0" w:color="auto"/>
        <w:right w:val="none" w:sz="0" w:space="0" w:color="auto"/>
      </w:divBdr>
    </w:div>
    <w:div w:id="32585426">
      <w:bodyDiv w:val="1"/>
      <w:marLeft w:val="0"/>
      <w:marRight w:val="0"/>
      <w:marTop w:val="0"/>
      <w:marBottom w:val="0"/>
      <w:divBdr>
        <w:top w:val="none" w:sz="0" w:space="0" w:color="auto"/>
        <w:left w:val="none" w:sz="0" w:space="0" w:color="auto"/>
        <w:bottom w:val="none" w:sz="0" w:space="0" w:color="auto"/>
        <w:right w:val="none" w:sz="0" w:space="0" w:color="auto"/>
      </w:divBdr>
    </w:div>
    <w:div w:id="37171915">
      <w:bodyDiv w:val="1"/>
      <w:marLeft w:val="0"/>
      <w:marRight w:val="0"/>
      <w:marTop w:val="0"/>
      <w:marBottom w:val="0"/>
      <w:divBdr>
        <w:top w:val="none" w:sz="0" w:space="0" w:color="auto"/>
        <w:left w:val="none" w:sz="0" w:space="0" w:color="auto"/>
        <w:bottom w:val="none" w:sz="0" w:space="0" w:color="auto"/>
        <w:right w:val="none" w:sz="0" w:space="0" w:color="auto"/>
      </w:divBdr>
    </w:div>
    <w:div w:id="37240368">
      <w:bodyDiv w:val="1"/>
      <w:marLeft w:val="0"/>
      <w:marRight w:val="0"/>
      <w:marTop w:val="0"/>
      <w:marBottom w:val="0"/>
      <w:divBdr>
        <w:top w:val="none" w:sz="0" w:space="0" w:color="auto"/>
        <w:left w:val="none" w:sz="0" w:space="0" w:color="auto"/>
        <w:bottom w:val="none" w:sz="0" w:space="0" w:color="auto"/>
        <w:right w:val="none" w:sz="0" w:space="0" w:color="auto"/>
      </w:divBdr>
    </w:div>
    <w:div w:id="42099858">
      <w:bodyDiv w:val="1"/>
      <w:marLeft w:val="0"/>
      <w:marRight w:val="0"/>
      <w:marTop w:val="0"/>
      <w:marBottom w:val="0"/>
      <w:divBdr>
        <w:top w:val="none" w:sz="0" w:space="0" w:color="auto"/>
        <w:left w:val="none" w:sz="0" w:space="0" w:color="auto"/>
        <w:bottom w:val="none" w:sz="0" w:space="0" w:color="auto"/>
        <w:right w:val="none" w:sz="0" w:space="0" w:color="auto"/>
      </w:divBdr>
    </w:div>
    <w:div w:id="43333658">
      <w:bodyDiv w:val="1"/>
      <w:marLeft w:val="0"/>
      <w:marRight w:val="0"/>
      <w:marTop w:val="0"/>
      <w:marBottom w:val="0"/>
      <w:divBdr>
        <w:top w:val="none" w:sz="0" w:space="0" w:color="auto"/>
        <w:left w:val="none" w:sz="0" w:space="0" w:color="auto"/>
        <w:bottom w:val="none" w:sz="0" w:space="0" w:color="auto"/>
        <w:right w:val="none" w:sz="0" w:space="0" w:color="auto"/>
      </w:divBdr>
    </w:div>
    <w:div w:id="44843655">
      <w:bodyDiv w:val="1"/>
      <w:marLeft w:val="0"/>
      <w:marRight w:val="0"/>
      <w:marTop w:val="0"/>
      <w:marBottom w:val="0"/>
      <w:divBdr>
        <w:top w:val="none" w:sz="0" w:space="0" w:color="auto"/>
        <w:left w:val="none" w:sz="0" w:space="0" w:color="auto"/>
        <w:bottom w:val="none" w:sz="0" w:space="0" w:color="auto"/>
        <w:right w:val="none" w:sz="0" w:space="0" w:color="auto"/>
      </w:divBdr>
    </w:div>
    <w:div w:id="46807772">
      <w:bodyDiv w:val="1"/>
      <w:marLeft w:val="0"/>
      <w:marRight w:val="0"/>
      <w:marTop w:val="0"/>
      <w:marBottom w:val="0"/>
      <w:divBdr>
        <w:top w:val="none" w:sz="0" w:space="0" w:color="auto"/>
        <w:left w:val="none" w:sz="0" w:space="0" w:color="auto"/>
        <w:bottom w:val="none" w:sz="0" w:space="0" w:color="auto"/>
        <w:right w:val="none" w:sz="0" w:space="0" w:color="auto"/>
      </w:divBdr>
    </w:div>
    <w:div w:id="48234752">
      <w:bodyDiv w:val="1"/>
      <w:marLeft w:val="0"/>
      <w:marRight w:val="0"/>
      <w:marTop w:val="0"/>
      <w:marBottom w:val="0"/>
      <w:divBdr>
        <w:top w:val="none" w:sz="0" w:space="0" w:color="auto"/>
        <w:left w:val="none" w:sz="0" w:space="0" w:color="auto"/>
        <w:bottom w:val="none" w:sz="0" w:space="0" w:color="auto"/>
        <w:right w:val="none" w:sz="0" w:space="0" w:color="auto"/>
      </w:divBdr>
    </w:div>
    <w:div w:id="51273480">
      <w:bodyDiv w:val="1"/>
      <w:marLeft w:val="0"/>
      <w:marRight w:val="0"/>
      <w:marTop w:val="0"/>
      <w:marBottom w:val="0"/>
      <w:divBdr>
        <w:top w:val="none" w:sz="0" w:space="0" w:color="auto"/>
        <w:left w:val="none" w:sz="0" w:space="0" w:color="auto"/>
        <w:bottom w:val="none" w:sz="0" w:space="0" w:color="auto"/>
        <w:right w:val="none" w:sz="0" w:space="0" w:color="auto"/>
      </w:divBdr>
    </w:div>
    <w:div w:id="51465241">
      <w:bodyDiv w:val="1"/>
      <w:marLeft w:val="0"/>
      <w:marRight w:val="0"/>
      <w:marTop w:val="0"/>
      <w:marBottom w:val="0"/>
      <w:divBdr>
        <w:top w:val="none" w:sz="0" w:space="0" w:color="auto"/>
        <w:left w:val="none" w:sz="0" w:space="0" w:color="auto"/>
        <w:bottom w:val="none" w:sz="0" w:space="0" w:color="auto"/>
        <w:right w:val="none" w:sz="0" w:space="0" w:color="auto"/>
      </w:divBdr>
    </w:div>
    <w:div w:id="52973458">
      <w:bodyDiv w:val="1"/>
      <w:marLeft w:val="0"/>
      <w:marRight w:val="0"/>
      <w:marTop w:val="0"/>
      <w:marBottom w:val="0"/>
      <w:divBdr>
        <w:top w:val="none" w:sz="0" w:space="0" w:color="auto"/>
        <w:left w:val="none" w:sz="0" w:space="0" w:color="auto"/>
        <w:bottom w:val="none" w:sz="0" w:space="0" w:color="auto"/>
        <w:right w:val="none" w:sz="0" w:space="0" w:color="auto"/>
      </w:divBdr>
    </w:div>
    <w:div w:id="65536250">
      <w:bodyDiv w:val="1"/>
      <w:marLeft w:val="0"/>
      <w:marRight w:val="0"/>
      <w:marTop w:val="0"/>
      <w:marBottom w:val="0"/>
      <w:divBdr>
        <w:top w:val="none" w:sz="0" w:space="0" w:color="auto"/>
        <w:left w:val="none" w:sz="0" w:space="0" w:color="auto"/>
        <w:bottom w:val="none" w:sz="0" w:space="0" w:color="auto"/>
        <w:right w:val="none" w:sz="0" w:space="0" w:color="auto"/>
      </w:divBdr>
    </w:div>
    <w:div w:id="70930097">
      <w:bodyDiv w:val="1"/>
      <w:marLeft w:val="0"/>
      <w:marRight w:val="0"/>
      <w:marTop w:val="0"/>
      <w:marBottom w:val="0"/>
      <w:divBdr>
        <w:top w:val="none" w:sz="0" w:space="0" w:color="auto"/>
        <w:left w:val="none" w:sz="0" w:space="0" w:color="auto"/>
        <w:bottom w:val="none" w:sz="0" w:space="0" w:color="auto"/>
        <w:right w:val="none" w:sz="0" w:space="0" w:color="auto"/>
      </w:divBdr>
    </w:div>
    <w:div w:id="74935473">
      <w:bodyDiv w:val="1"/>
      <w:marLeft w:val="0"/>
      <w:marRight w:val="0"/>
      <w:marTop w:val="0"/>
      <w:marBottom w:val="0"/>
      <w:divBdr>
        <w:top w:val="none" w:sz="0" w:space="0" w:color="auto"/>
        <w:left w:val="none" w:sz="0" w:space="0" w:color="auto"/>
        <w:bottom w:val="none" w:sz="0" w:space="0" w:color="auto"/>
        <w:right w:val="none" w:sz="0" w:space="0" w:color="auto"/>
      </w:divBdr>
    </w:div>
    <w:div w:id="78067361">
      <w:bodyDiv w:val="1"/>
      <w:marLeft w:val="0"/>
      <w:marRight w:val="0"/>
      <w:marTop w:val="0"/>
      <w:marBottom w:val="0"/>
      <w:divBdr>
        <w:top w:val="none" w:sz="0" w:space="0" w:color="auto"/>
        <w:left w:val="none" w:sz="0" w:space="0" w:color="auto"/>
        <w:bottom w:val="none" w:sz="0" w:space="0" w:color="auto"/>
        <w:right w:val="none" w:sz="0" w:space="0" w:color="auto"/>
      </w:divBdr>
    </w:div>
    <w:div w:id="79762474">
      <w:bodyDiv w:val="1"/>
      <w:marLeft w:val="0"/>
      <w:marRight w:val="0"/>
      <w:marTop w:val="0"/>
      <w:marBottom w:val="0"/>
      <w:divBdr>
        <w:top w:val="none" w:sz="0" w:space="0" w:color="auto"/>
        <w:left w:val="none" w:sz="0" w:space="0" w:color="auto"/>
        <w:bottom w:val="none" w:sz="0" w:space="0" w:color="auto"/>
        <w:right w:val="none" w:sz="0" w:space="0" w:color="auto"/>
      </w:divBdr>
    </w:div>
    <w:div w:id="80756596">
      <w:bodyDiv w:val="1"/>
      <w:marLeft w:val="0"/>
      <w:marRight w:val="0"/>
      <w:marTop w:val="0"/>
      <w:marBottom w:val="0"/>
      <w:divBdr>
        <w:top w:val="none" w:sz="0" w:space="0" w:color="auto"/>
        <w:left w:val="none" w:sz="0" w:space="0" w:color="auto"/>
        <w:bottom w:val="none" w:sz="0" w:space="0" w:color="auto"/>
        <w:right w:val="none" w:sz="0" w:space="0" w:color="auto"/>
      </w:divBdr>
    </w:div>
    <w:div w:id="86124319">
      <w:bodyDiv w:val="1"/>
      <w:marLeft w:val="0"/>
      <w:marRight w:val="0"/>
      <w:marTop w:val="0"/>
      <w:marBottom w:val="0"/>
      <w:divBdr>
        <w:top w:val="none" w:sz="0" w:space="0" w:color="auto"/>
        <w:left w:val="none" w:sz="0" w:space="0" w:color="auto"/>
        <w:bottom w:val="none" w:sz="0" w:space="0" w:color="auto"/>
        <w:right w:val="none" w:sz="0" w:space="0" w:color="auto"/>
      </w:divBdr>
    </w:div>
    <w:div w:id="86388583">
      <w:bodyDiv w:val="1"/>
      <w:marLeft w:val="0"/>
      <w:marRight w:val="0"/>
      <w:marTop w:val="0"/>
      <w:marBottom w:val="0"/>
      <w:divBdr>
        <w:top w:val="none" w:sz="0" w:space="0" w:color="auto"/>
        <w:left w:val="none" w:sz="0" w:space="0" w:color="auto"/>
        <w:bottom w:val="none" w:sz="0" w:space="0" w:color="auto"/>
        <w:right w:val="none" w:sz="0" w:space="0" w:color="auto"/>
      </w:divBdr>
    </w:div>
    <w:div w:id="95446580">
      <w:bodyDiv w:val="1"/>
      <w:marLeft w:val="0"/>
      <w:marRight w:val="0"/>
      <w:marTop w:val="0"/>
      <w:marBottom w:val="0"/>
      <w:divBdr>
        <w:top w:val="none" w:sz="0" w:space="0" w:color="auto"/>
        <w:left w:val="none" w:sz="0" w:space="0" w:color="auto"/>
        <w:bottom w:val="none" w:sz="0" w:space="0" w:color="auto"/>
        <w:right w:val="none" w:sz="0" w:space="0" w:color="auto"/>
      </w:divBdr>
    </w:div>
    <w:div w:id="95637970">
      <w:bodyDiv w:val="1"/>
      <w:marLeft w:val="0"/>
      <w:marRight w:val="0"/>
      <w:marTop w:val="0"/>
      <w:marBottom w:val="0"/>
      <w:divBdr>
        <w:top w:val="none" w:sz="0" w:space="0" w:color="auto"/>
        <w:left w:val="none" w:sz="0" w:space="0" w:color="auto"/>
        <w:bottom w:val="none" w:sz="0" w:space="0" w:color="auto"/>
        <w:right w:val="none" w:sz="0" w:space="0" w:color="auto"/>
      </w:divBdr>
    </w:div>
    <w:div w:id="106049250">
      <w:bodyDiv w:val="1"/>
      <w:marLeft w:val="0"/>
      <w:marRight w:val="0"/>
      <w:marTop w:val="0"/>
      <w:marBottom w:val="0"/>
      <w:divBdr>
        <w:top w:val="none" w:sz="0" w:space="0" w:color="auto"/>
        <w:left w:val="none" w:sz="0" w:space="0" w:color="auto"/>
        <w:bottom w:val="none" w:sz="0" w:space="0" w:color="auto"/>
        <w:right w:val="none" w:sz="0" w:space="0" w:color="auto"/>
      </w:divBdr>
    </w:div>
    <w:div w:id="108209314">
      <w:bodyDiv w:val="1"/>
      <w:marLeft w:val="0"/>
      <w:marRight w:val="0"/>
      <w:marTop w:val="0"/>
      <w:marBottom w:val="0"/>
      <w:divBdr>
        <w:top w:val="none" w:sz="0" w:space="0" w:color="auto"/>
        <w:left w:val="none" w:sz="0" w:space="0" w:color="auto"/>
        <w:bottom w:val="none" w:sz="0" w:space="0" w:color="auto"/>
        <w:right w:val="none" w:sz="0" w:space="0" w:color="auto"/>
      </w:divBdr>
    </w:div>
    <w:div w:id="109201508">
      <w:bodyDiv w:val="1"/>
      <w:marLeft w:val="0"/>
      <w:marRight w:val="0"/>
      <w:marTop w:val="0"/>
      <w:marBottom w:val="0"/>
      <w:divBdr>
        <w:top w:val="none" w:sz="0" w:space="0" w:color="auto"/>
        <w:left w:val="none" w:sz="0" w:space="0" w:color="auto"/>
        <w:bottom w:val="none" w:sz="0" w:space="0" w:color="auto"/>
        <w:right w:val="none" w:sz="0" w:space="0" w:color="auto"/>
      </w:divBdr>
    </w:div>
    <w:div w:id="116142149">
      <w:bodyDiv w:val="1"/>
      <w:marLeft w:val="0"/>
      <w:marRight w:val="0"/>
      <w:marTop w:val="0"/>
      <w:marBottom w:val="0"/>
      <w:divBdr>
        <w:top w:val="none" w:sz="0" w:space="0" w:color="auto"/>
        <w:left w:val="none" w:sz="0" w:space="0" w:color="auto"/>
        <w:bottom w:val="none" w:sz="0" w:space="0" w:color="auto"/>
        <w:right w:val="none" w:sz="0" w:space="0" w:color="auto"/>
      </w:divBdr>
    </w:div>
    <w:div w:id="117728818">
      <w:bodyDiv w:val="1"/>
      <w:marLeft w:val="0"/>
      <w:marRight w:val="0"/>
      <w:marTop w:val="0"/>
      <w:marBottom w:val="0"/>
      <w:divBdr>
        <w:top w:val="none" w:sz="0" w:space="0" w:color="auto"/>
        <w:left w:val="none" w:sz="0" w:space="0" w:color="auto"/>
        <w:bottom w:val="none" w:sz="0" w:space="0" w:color="auto"/>
        <w:right w:val="none" w:sz="0" w:space="0" w:color="auto"/>
      </w:divBdr>
    </w:div>
    <w:div w:id="121074156">
      <w:bodyDiv w:val="1"/>
      <w:marLeft w:val="0"/>
      <w:marRight w:val="0"/>
      <w:marTop w:val="0"/>
      <w:marBottom w:val="0"/>
      <w:divBdr>
        <w:top w:val="none" w:sz="0" w:space="0" w:color="auto"/>
        <w:left w:val="none" w:sz="0" w:space="0" w:color="auto"/>
        <w:bottom w:val="none" w:sz="0" w:space="0" w:color="auto"/>
        <w:right w:val="none" w:sz="0" w:space="0" w:color="auto"/>
      </w:divBdr>
    </w:div>
    <w:div w:id="124469754">
      <w:bodyDiv w:val="1"/>
      <w:marLeft w:val="0"/>
      <w:marRight w:val="0"/>
      <w:marTop w:val="0"/>
      <w:marBottom w:val="0"/>
      <w:divBdr>
        <w:top w:val="none" w:sz="0" w:space="0" w:color="auto"/>
        <w:left w:val="none" w:sz="0" w:space="0" w:color="auto"/>
        <w:bottom w:val="none" w:sz="0" w:space="0" w:color="auto"/>
        <w:right w:val="none" w:sz="0" w:space="0" w:color="auto"/>
      </w:divBdr>
    </w:div>
    <w:div w:id="126051924">
      <w:bodyDiv w:val="1"/>
      <w:marLeft w:val="0"/>
      <w:marRight w:val="0"/>
      <w:marTop w:val="0"/>
      <w:marBottom w:val="0"/>
      <w:divBdr>
        <w:top w:val="none" w:sz="0" w:space="0" w:color="auto"/>
        <w:left w:val="none" w:sz="0" w:space="0" w:color="auto"/>
        <w:bottom w:val="none" w:sz="0" w:space="0" w:color="auto"/>
        <w:right w:val="none" w:sz="0" w:space="0" w:color="auto"/>
      </w:divBdr>
    </w:div>
    <w:div w:id="129052365">
      <w:bodyDiv w:val="1"/>
      <w:marLeft w:val="0"/>
      <w:marRight w:val="0"/>
      <w:marTop w:val="0"/>
      <w:marBottom w:val="0"/>
      <w:divBdr>
        <w:top w:val="none" w:sz="0" w:space="0" w:color="auto"/>
        <w:left w:val="none" w:sz="0" w:space="0" w:color="auto"/>
        <w:bottom w:val="none" w:sz="0" w:space="0" w:color="auto"/>
        <w:right w:val="none" w:sz="0" w:space="0" w:color="auto"/>
      </w:divBdr>
    </w:div>
    <w:div w:id="136995602">
      <w:bodyDiv w:val="1"/>
      <w:marLeft w:val="0"/>
      <w:marRight w:val="0"/>
      <w:marTop w:val="0"/>
      <w:marBottom w:val="0"/>
      <w:divBdr>
        <w:top w:val="none" w:sz="0" w:space="0" w:color="auto"/>
        <w:left w:val="none" w:sz="0" w:space="0" w:color="auto"/>
        <w:bottom w:val="none" w:sz="0" w:space="0" w:color="auto"/>
        <w:right w:val="none" w:sz="0" w:space="0" w:color="auto"/>
      </w:divBdr>
    </w:div>
    <w:div w:id="139929908">
      <w:bodyDiv w:val="1"/>
      <w:marLeft w:val="0"/>
      <w:marRight w:val="0"/>
      <w:marTop w:val="0"/>
      <w:marBottom w:val="0"/>
      <w:divBdr>
        <w:top w:val="none" w:sz="0" w:space="0" w:color="auto"/>
        <w:left w:val="none" w:sz="0" w:space="0" w:color="auto"/>
        <w:bottom w:val="none" w:sz="0" w:space="0" w:color="auto"/>
        <w:right w:val="none" w:sz="0" w:space="0" w:color="auto"/>
      </w:divBdr>
    </w:div>
    <w:div w:id="144317000">
      <w:bodyDiv w:val="1"/>
      <w:marLeft w:val="0"/>
      <w:marRight w:val="0"/>
      <w:marTop w:val="0"/>
      <w:marBottom w:val="0"/>
      <w:divBdr>
        <w:top w:val="none" w:sz="0" w:space="0" w:color="auto"/>
        <w:left w:val="none" w:sz="0" w:space="0" w:color="auto"/>
        <w:bottom w:val="none" w:sz="0" w:space="0" w:color="auto"/>
        <w:right w:val="none" w:sz="0" w:space="0" w:color="auto"/>
      </w:divBdr>
    </w:div>
    <w:div w:id="147601821">
      <w:bodyDiv w:val="1"/>
      <w:marLeft w:val="0"/>
      <w:marRight w:val="0"/>
      <w:marTop w:val="0"/>
      <w:marBottom w:val="0"/>
      <w:divBdr>
        <w:top w:val="none" w:sz="0" w:space="0" w:color="auto"/>
        <w:left w:val="none" w:sz="0" w:space="0" w:color="auto"/>
        <w:bottom w:val="none" w:sz="0" w:space="0" w:color="auto"/>
        <w:right w:val="none" w:sz="0" w:space="0" w:color="auto"/>
      </w:divBdr>
    </w:div>
    <w:div w:id="175047395">
      <w:bodyDiv w:val="1"/>
      <w:marLeft w:val="0"/>
      <w:marRight w:val="0"/>
      <w:marTop w:val="0"/>
      <w:marBottom w:val="0"/>
      <w:divBdr>
        <w:top w:val="none" w:sz="0" w:space="0" w:color="auto"/>
        <w:left w:val="none" w:sz="0" w:space="0" w:color="auto"/>
        <w:bottom w:val="none" w:sz="0" w:space="0" w:color="auto"/>
        <w:right w:val="none" w:sz="0" w:space="0" w:color="auto"/>
      </w:divBdr>
    </w:div>
    <w:div w:id="176310313">
      <w:bodyDiv w:val="1"/>
      <w:marLeft w:val="0"/>
      <w:marRight w:val="0"/>
      <w:marTop w:val="0"/>
      <w:marBottom w:val="0"/>
      <w:divBdr>
        <w:top w:val="none" w:sz="0" w:space="0" w:color="auto"/>
        <w:left w:val="none" w:sz="0" w:space="0" w:color="auto"/>
        <w:bottom w:val="none" w:sz="0" w:space="0" w:color="auto"/>
        <w:right w:val="none" w:sz="0" w:space="0" w:color="auto"/>
      </w:divBdr>
    </w:div>
    <w:div w:id="178549058">
      <w:bodyDiv w:val="1"/>
      <w:marLeft w:val="0"/>
      <w:marRight w:val="0"/>
      <w:marTop w:val="0"/>
      <w:marBottom w:val="0"/>
      <w:divBdr>
        <w:top w:val="none" w:sz="0" w:space="0" w:color="auto"/>
        <w:left w:val="none" w:sz="0" w:space="0" w:color="auto"/>
        <w:bottom w:val="none" w:sz="0" w:space="0" w:color="auto"/>
        <w:right w:val="none" w:sz="0" w:space="0" w:color="auto"/>
      </w:divBdr>
    </w:div>
    <w:div w:id="185682117">
      <w:bodyDiv w:val="1"/>
      <w:marLeft w:val="0"/>
      <w:marRight w:val="0"/>
      <w:marTop w:val="0"/>
      <w:marBottom w:val="0"/>
      <w:divBdr>
        <w:top w:val="none" w:sz="0" w:space="0" w:color="auto"/>
        <w:left w:val="none" w:sz="0" w:space="0" w:color="auto"/>
        <w:bottom w:val="none" w:sz="0" w:space="0" w:color="auto"/>
        <w:right w:val="none" w:sz="0" w:space="0" w:color="auto"/>
      </w:divBdr>
    </w:div>
    <w:div w:id="190385631">
      <w:bodyDiv w:val="1"/>
      <w:marLeft w:val="0"/>
      <w:marRight w:val="0"/>
      <w:marTop w:val="0"/>
      <w:marBottom w:val="0"/>
      <w:divBdr>
        <w:top w:val="none" w:sz="0" w:space="0" w:color="auto"/>
        <w:left w:val="none" w:sz="0" w:space="0" w:color="auto"/>
        <w:bottom w:val="none" w:sz="0" w:space="0" w:color="auto"/>
        <w:right w:val="none" w:sz="0" w:space="0" w:color="auto"/>
      </w:divBdr>
    </w:div>
    <w:div w:id="196310375">
      <w:bodyDiv w:val="1"/>
      <w:marLeft w:val="0"/>
      <w:marRight w:val="0"/>
      <w:marTop w:val="0"/>
      <w:marBottom w:val="0"/>
      <w:divBdr>
        <w:top w:val="none" w:sz="0" w:space="0" w:color="auto"/>
        <w:left w:val="none" w:sz="0" w:space="0" w:color="auto"/>
        <w:bottom w:val="none" w:sz="0" w:space="0" w:color="auto"/>
        <w:right w:val="none" w:sz="0" w:space="0" w:color="auto"/>
      </w:divBdr>
    </w:div>
    <w:div w:id="196822637">
      <w:bodyDiv w:val="1"/>
      <w:marLeft w:val="0"/>
      <w:marRight w:val="0"/>
      <w:marTop w:val="0"/>
      <w:marBottom w:val="0"/>
      <w:divBdr>
        <w:top w:val="none" w:sz="0" w:space="0" w:color="auto"/>
        <w:left w:val="none" w:sz="0" w:space="0" w:color="auto"/>
        <w:bottom w:val="none" w:sz="0" w:space="0" w:color="auto"/>
        <w:right w:val="none" w:sz="0" w:space="0" w:color="auto"/>
      </w:divBdr>
    </w:div>
    <w:div w:id="197400294">
      <w:bodyDiv w:val="1"/>
      <w:marLeft w:val="0"/>
      <w:marRight w:val="0"/>
      <w:marTop w:val="0"/>
      <w:marBottom w:val="0"/>
      <w:divBdr>
        <w:top w:val="none" w:sz="0" w:space="0" w:color="auto"/>
        <w:left w:val="none" w:sz="0" w:space="0" w:color="auto"/>
        <w:bottom w:val="none" w:sz="0" w:space="0" w:color="auto"/>
        <w:right w:val="none" w:sz="0" w:space="0" w:color="auto"/>
      </w:divBdr>
    </w:div>
    <w:div w:id="225916477">
      <w:bodyDiv w:val="1"/>
      <w:marLeft w:val="0"/>
      <w:marRight w:val="0"/>
      <w:marTop w:val="0"/>
      <w:marBottom w:val="0"/>
      <w:divBdr>
        <w:top w:val="none" w:sz="0" w:space="0" w:color="auto"/>
        <w:left w:val="none" w:sz="0" w:space="0" w:color="auto"/>
        <w:bottom w:val="none" w:sz="0" w:space="0" w:color="auto"/>
        <w:right w:val="none" w:sz="0" w:space="0" w:color="auto"/>
      </w:divBdr>
      <w:divsChild>
        <w:div w:id="598682163">
          <w:marLeft w:val="0"/>
          <w:marRight w:val="0"/>
          <w:marTop w:val="0"/>
          <w:marBottom w:val="0"/>
          <w:divBdr>
            <w:top w:val="none" w:sz="0" w:space="0" w:color="auto"/>
            <w:left w:val="none" w:sz="0" w:space="0" w:color="auto"/>
            <w:bottom w:val="none" w:sz="0" w:space="0" w:color="auto"/>
            <w:right w:val="none" w:sz="0" w:space="0" w:color="auto"/>
          </w:divBdr>
        </w:div>
      </w:divsChild>
    </w:div>
    <w:div w:id="231355238">
      <w:bodyDiv w:val="1"/>
      <w:marLeft w:val="0"/>
      <w:marRight w:val="0"/>
      <w:marTop w:val="0"/>
      <w:marBottom w:val="0"/>
      <w:divBdr>
        <w:top w:val="none" w:sz="0" w:space="0" w:color="auto"/>
        <w:left w:val="none" w:sz="0" w:space="0" w:color="auto"/>
        <w:bottom w:val="none" w:sz="0" w:space="0" w:color="auto"/>
        <w:right w:val="none" w:sz="0" w:space="0" w:color="auto"/>
      </w:divBdr>
    </w:div>
    <w:div w:id="235434889">
      <w:bodyDiv w:val="1"/>
      <w:marLeft w:val="0"/>
      <w:marRight w:val="0"/>
      <w:marTop w:val="0"/>
      <w:marBottom w:val="0"/>
      <w:divBdr>
        <w:top w:val="none" w:sz="0" w:space="0" w:color="auto"/>
        <w:left w:val="none" w:sz="0" w:space="0" w:color="auto"/>
        <w:bottom w:val="none" w:sz="0" w:space="0" w:color="auto"/>
        <w:right w:val="none" w:sz="0" w:space="0" w:color="auto"/>
      </w:divBdr>
    </w:div>
    <w:div w:id="237057597">
      <w:bodyDiv w:val="1"/>
      <w:marLeft w:val="0"/>
      <w:marRight w:val="0"/>
      <w:marTop w:val="0"/>
      <w:marBottom w:val="0"/>
      <w:divBdr>
        <w:top w:val="none" w:sz="0" w:space="0" w:color="auto"/>
        <w:left w:val="none" w:sz="0" w:space="0" w:color="auto"/>
        <w:bottom w:val="none" w:sz="0" w:space="0" w:color="auto"/>
        <w:right w:val="none" w:sz="0" w:space="0" w:color="auto"/>
      </w:divBdr>
    </w:div>
    <w:div w:id="237177656">
      <w:bodyDiv w:val="1"/>
      <w:marLeft w:val="0"/>
      <w:marRight w:val="0"/>
      <w:marTop w:val="0"/>
      <w:marBottom w:val="0"/>
      <w:divBdr>
        <w:top w:val="none" w:sz="0" w:space="0" w:color="auto"/>
        <w:left w:val="none" w:sz="0" w:space="0" w:color="auto"/>
        <w:bottom w:val="none" w:sz="0" w:space="0" w:color="auto"/>
        <w:right w:val="none" w:sz="0" w:space="0" w:color="auto"/>
      </w:divBdr>
    </w:div>
    <w:div w:id="240991412">
      <w:bodyDiv w:val="1"/>
      <w:marLeft w:val="0"/>
      <w:marRight w:val="0"/>
      <w:marTop w:val="0"/>
      <w:marBottom w:val="0"/>
      <w:divBdr>
        <w:top w:val="none" w:sz="0" w:space="0" w:color="auto"/>
        <w:left w:val="none" w:sz="0" w:space="0" w:color="auto"/>
        <w:bottom w:val="none" w:sz="0" w:space="0" w:color="auto"/>
        <w:right w:val="none" w:sz="0" w:space="0" w:color="auto"/>
      </w:divBdr>
    </w:div>
    <w:div w:id="241182783">
      <w:bodyDiv w:val="1"/>
      <w:marLeft w:val="0"/>
      <w:marRight w:val="0"/>
      <w:marTop w:val="0"/>
      <w:marBottom w:val="0"/>
      <w:divBdr>
        <w:top w:val="none" w:sz="0" w:space="0" w:color="auto"/>
        <w:left w:val="none" w:sz="0" w:space="0" w:color="auto"/>
        <w:bottom w:val="none" w:sz="0" w:space="0" w:color="auto"/>
        <w:right w:val="none" w:sz="0" w:space="0" w:color="auto"/>
      </w:divBdr>
    </w:div>
    <w:div w:id="246620425">
      <w:bodyDiv w:val="1"/>
      <w:marLeft w:val="0"/>
      <w:marRight w:val="0"/>
      <w:marTop w:val="0"/>
      <w:marBottom w:val="0"/>
      <w:divBdr>
        <w:top w:val="none" w:sz="0" w:space="0" w:color="auto"/>
        <w:left w:val="none" w:sz="0" w:space="0" w:color="auto"/>
        <w:bottom w:val="none" w:sz="0" w:space="0" w:color="auto"/>
        <w:right w:val="none" w:sz="0" w:space="0" w:color="auto"/>
      </w:divBdr>
    </w:div>
    <w:div w:id="257561608">
      <w:bodyDiv w:val="1"/>
      <w:marLeft w:val="0"/>
      <w:marRight w:val="0"/>
      <w:marTop w:val="0"/>
      <w:marBottom w:val="0"/>
      <w:divBdr>
        <w:top w:val="none" w:sz="0" w:space="0" w:color="auto"/>
        <w:left w:val="none" w:sz="0" w:space="0" w:color="auto"/>
        <w:bottom w:val="none" w:sz="0" w:space="0" w:color="auto"/>
        <w:right w:val="none" w:sz="0" w:space="0" w:color="auto"/>
      </w:divBdr>
    </w:div>
    <w:div w:id="258372767">
      <w:bodyDiv w:val="1"/>
      <w:marLeft w:val="0"/>
      <w:marRight w:val="0"/>
      <w:marTop w:val="0"/>
      <w:marBottom w:val="0"/>
      <w:divBdr>
        <w:top w:val="none" w:sz="0" w:space="0" w:color="auto"/>
        <w:left w:val="none" w:sz="0" w:space="0" w:color="auto"/>
        <w:bottom w:val="none" w:sz="0" w:space="0" w:color="auto"/>
        <w:right w:val="none" w:sz="0" w:space="0" w:color="auto"/>
      </w:divBdr>
    </w:div>
    <w:div w:id="259066472">
      <w:bodyDiv w:val="1"/>
      <w:marLeft w:val="0"/>
      <w:marRight w:val="0"/>
      <w:marTop w:val="0"/>
      <w:marBottom w:val="0"/>
      <w:divBdr>
        <w:top w:val="none" w:sz="0" w:space="0" w:color="auto"/>
        <w:left w:val="none" w:sz="0" w:space="0" w:color="auto"/>
        <w:bottom w:val="none" w:sz="0" w:space="0" w:color="auto"/>
        <w:right w:val="none" w:sz="0" w:space="0" w:color="auto"/>
      </w:divBdr>
      <w:divsChild>
        <w:div w:id="2144230961">
          <w:marLeft w:val="0"/>
          <w:marRight w:val="0"/>
          <w:marTop w:val="0"/>
          <w:marBottom w:val="0"/>
          <w:divBdr>
            <w:top w:val="none" w:sz="0" w:space="0" w:color="auto"/>
            <w:left w:val="none" w:sz="0" w:space="0" w:color="auto"/>
            <w:bottom w:val="none" w:sz="0" w:space="0" w:color="auto"/>
            <w:right w:val="none" w:sz="0" w:space="0" w:color="auto"/>
          </w:divBdr>
        </w:div>
      </w:divsChild>
    </w:div>
    <w:div w:id="259261310">
      <w:bodyDiv w:val="1"/>
      <w:marLeft w:val="0"/>
      <w:marRight w:val="0"/>
      <w:marTop w:val="0"/>
      <w:marBottom w:val="0"/>
      <w:divBdr>
        <w:top w:val="none" w:sz="0" w:space="0" w:color="auto"/>
        <w:left w:val="none" w:sz="0" w:space="0" w:color="auto"/>
        <w:bottom w:val="none" w:sz="0" w:space="0" w:color="auto"/>
        <w:right w:val="none" w:sz="0" w:space="0" w:color="auto"/>
      </w:divBdr>
    </w:div>
    <w:div w:id="277378265">
      <w:bodyDiv w:val="1"/>
      <w:marLeft w:val="0"/>
      <w:marRight w:val="0"/>
      <w:marTop w:val="0"/>
      <w:marBottom w:val="0"/>
      <w:divBdr>
        <w:top w:val="none" w:sz="0" w:space="0" w:color="auto"/>
        <w:left w:val="none" w:sz="0" w:space="0" w:color="auto"/>
        <w:bottom w:val="none" w:sz="0" w:space="0" w:color="auto"/>
        <w:right w:val="none" w:sz="0" w:space="0" w:color="auto"/>
      </w:divBdr>
    </w:div>
    <w:div w:id="283972744">
      <w:bodyDiv w:val="1"/>
      <w:marLeft w:val="0"/>
      <w:marRight w:val="0"/>
      <w:marTop w:val="0"/>
      <w:marBottom w:val="0"/>
      <w:divBdr>
        <w:top w:val="none" w:sz="0" w:space="0" w:color="auto"/>
        <w:left w:val="none" w:sz="0" w:space="0" w:color="auto"/>
        <w:bottom w:val="none" w:sz="0" w:space="0" w:color="auto"/>
        <w:right w:val="none" w:sz="0" w:space="0" w:color="auto"/>
      </w:divBdr>
    </w:div>
    <w:div w:id="292755124">
      <w:bodyDiv w:val="1"/>
      <w:marLeft w:val="0"/>
      <w:marRight w:val="0"/>
      <w:marTop w:val="0"/>
      <w:marBottom w:val="0"/>
      <w:divBdr>
        <w:top w:val="none" w:sz="0" w:space="0" w:color="auto"/>
        <w:left w:val="none" w:sz="0" w:space="0" w:color="auto"/>
        <w:bottom w:val="none" w:sz="0" w:space="0" w:color="auto"/>
        <w:right w:val="none" w:sz="0" w:space="0" w:color="auto"/>
      </w:divBdr>
    </w:div>
    <w:div w:id="293826724">
      <w:bodyDiv w:val="1"/>
      <w:marLeft w:val="0"/>
      <w:marRight w:val="0"/>
      <w:marTop w:val="0"/>
      <w:marBottom w:val="0"/>
      <w:divBdr>
        <w:top w:val="none" w:sz="0" w:space="0" w:color="auto"/>
        <w:left w:val="none" w:sz="0" w:space="0" w:color="auto"/>
        <w:bottom w:val="none" w:sz="0" w:space="0" w:color="auto"/>
        <w:right w:val="none" w:sz="0" w:space="0" w:color="auto"/>
      </w:divBdr>
    </w:div>
    <w:div w:id="294606683">
      <w:bodyDiv w:val="1"/>
      <w:marLeft w:val="0"/>
      <w:marRight w:val="0"/>
      <w:marTop w:val="0"/>
      <w:marBottom w:val="0"/>
      <w:divBdr>
        <w:top w:val="none" w:sz="0" w:space="0" w:color="auto"/>
        <w:left w:val="none" w:sz="0" w:space="0" w:color="auto"/>
        <w:bottom w:val="none" w:sz="0" w:space="0" w:color="auto"/>
        <w:right w:val="none" w:sz="0" w:space="0" w:color="auto"/>
      </w:divBdr>
      <w:divsChild>
        <w:div w:id="155877048">
          <w:marLeft w:val="0"/>
          <w:marRight w:val="0"/>
          <w:marTop w:val="0"/>
          <w:marBottom w:val="0"/>
          <w:divBdr>
            <w:top w:val="none" w:sz="0" w:space="0" w:color="auto"/>
            <w:left w:val="none" w:sz="0" w:space="0" w:color="auto"/>
            <w:bottom w:val="none" w:sz="0" w:space="0" w:color="auto"/>
            <w:right w:val="none" w:sz="0" w:space="0" w:color="auto"/>
          </w:divBdr>
        </w:div>
      </w:divsChild>
    </w:div>
    <w:div w:id="294916744">
      <w:bodyDiv w:val="1"/>
      <w:marLeft w:val="0"/>
      <w:marRight w:val="0"/>
      <w:marTop w:val="0"/>
      <w:marBottom w:val="0"/>
      <w:divBdr>
        <w:top w:val="none" w:sz="0" w:space="0" w:color="auto"/>
        <w:left w:val="none" w:sz="0" w:space="0" w:color="auto"/>
        <w:bottom w:val="none" w:sz="0" w:space="0" w:color="auto"/>
        <w:right w:val="none" w:sz="0" w:space="0" w:color="auto"/>
      </w:divBdr>
    </w:div>
    <w:div w:id="307442448">
      <w:bodyDiv w:val="1"/>
      <w:marLeft w:val="0"/>
      <w:marRight w:val="0"/>
      <w:marTop w:val="0"/>
      <w:marBottom w:val="0"/>
      <w:divBdr>
        <w:top w:val="none" w:sz="0" w:space="0" w:color="auto"/>
        <w:left w:val="none" w:sz="0" w:space="0" w:color="auto"/>
        <w:bottom w:val="none" w:sz="0" w:space="0" w:color="auto"/>
        <w:right w:val="none" w:sz="0" w:space="0" w:color="auto"/>
      </w:divBdr>
    </w:div>
    <w:div w:id="314340577">
      <w:bodyDiv w:val="1"/>
      <w:marLeft w:val="0"/>
      <w:marRight w:val="0"/>
      <w:marTop w:val="0"/>
      <w:marBottom w:val="0"/>
      <w:divBdr>
        <w:top w:val="none" w:sz="0" w:space="0" w:color="auto"/>
        <w:left w:val="none" w:sz="0" w:space="0" w:color="auto"/>
        <w:bottom w:val="none" w:sz="0" w:space="0" w:color="auto"/>
        <w:right w:val="none" w:sz="0" w:space="0" w:color="auto"/>
      </w:divBdr>
    </w:div>
    <w:div w:id="318119774">
      <w:bodyDiv w:val="1"/>
      <w:marLeft w:val="0"/>
      <w:marRight w:val="0"/>
      <w:marTop w:val="0"/>
      <w:marBottom w:val="0"/>
      <w:divBdr>
        <w:top w:val="none" w:sz="0" w:space="0" w:color="auto"/>
        <w:left w:val="none" w:sz="0" w:space="0" w:color="auto"/>
        <w:bottom w:val="none" w:sz="0" w:space="0" w:color="auto"/>
        <w:right w:val="none" w:sz="0" w:space="0" w:color="auto"/>
      </w:divBdr>
    </w:div>
    <w:div w:id="326246289">
      <w:bodyDiv w:val="1"/>
      <w:marLeft w:val="0"/>
      <w:marRight w:val="0"/>
      <w:marTop w:val="0"/>
      <w:marBottom w:val="0"/>
      <w:divBdr>
        <w:top w:val="none" w:sz="0" w:space="0" w:color="auto"/>
        <w:left w:val="none" w:sz="0" w:space="0" w:color="auto"/>
        <w:bottom w:val="none" w:sz="0" w:space="0" w:color="auto"/>
        <w:right w:val="none" w:sz="0" w:space="0" w:color="auto"/>
      </w:divBdr>
    </w:div>
    <w:div w:id="330260707">
      <w:bodyDiv w:val="1"/>
      <w:marLeft w:val="0"/>
      <w:marRight w:val="0"/>
      <w:marTop w:val="0"/>
      <w:marBottom w:val="0"/>
      <w:divBdr>
        <w:top w:val="none" w:sz="0" w:space="0" w:color="auto"/>
        <w:left w:val="none" w:sz="0" w:space="0" w:color="auto"/>
        <w:bottom w:val="none" w:sz="0" w:space="0" w:color="auto"/>
        <w:right w:val="none" w:sz="0" w:space="0" w:color="auto"/>
      </w:divBdr>
    </w:div>
    <w:div w:id="330452380">
      <w:bodyDiv w:val="1"/>
      <w:marLeft w:val="0"/>
      <w:marRight w:val="0"/>
      <w:marTop w:val="0"/>
      <w:marBottom w:val="0"/>
      <w:divBdr>
        <w:top w:val="none" w:sz="0" w:space="0" w:color="auto"/>
        <w:left w:val="none" w:sz="0" w:space="0" w:color="auto"/>
        <w:bottom w:val="none" w:sz="0" w:space="0" w:color="auto"/>
        <w:right w:val="none" w:sz="0" w:space="0" w:color="auto"/>
      </w:divBdr>
    </w:div>
    <w:div w:id="331419849">
      <w:bodyDiv w:val="1"/>
      <w:marLeft w:val="0"/>
      <w:marRight w:val="0"/>
      <w:marTop w:val="0"/>
      <w:marBottom w:val="0"/>
      <w:divBdr>
        <w:top w:val="none" w:sz="0" w:space="0" w:color="auto"/>
        <w:left w:val="none" w:sz="0" w:space="0" w:color="auto"/>
        <w:bottom w:val="none" w:sz="0" w:space="0" w:color="auto"/>
        <w:right w:val="none" w:sz="0" w:space="0" w:color="auto"/>
      </w:divBdr>
      <w:divsChild>
        <w:div w:id="1500150970">
          <w:marLeft w:val="0"/>
          <w:marRight w:val="0"/>
          <w:marTop w:val="0"/>
          <w:marBottom w:val="0"/>
          <w:divBdr>
            <w:top w:val="none" w:sz="0" w:space="0" w:color="auto"/>
            <w:left w:val="none" w:sz="0" w:space="0" w:color="auto"/>
            <w:bottom w:val="none" w:sz="0" w:space="0" w:color="auto"/>
            <w:right w:val="none" w:sz="0" w:space="0" w:color="auto"/>
          </w:divBdr>
        </w:div>
      </w:divsChild>
    </w:div>
    <w:div w:id="340284538">
      <w:bodyDiv w:val="1"/>
      <w:marLeft w:val="0"/>
      <w:marRight w:val="0"/>
      <w:marTop w:val="0"/>
      <w:marBottom w:val="0"/>
      <w:divBdr>
        <w:top w:val="none" w:sz="0" w:space="0" w:color="auto"/>
        <w:left w:val="none" w:sz="0" w:space="0" w:color="auto"/>
        <w:bottom w:val="none" w:sz="0" w:space="0" w:color="auto"/>
        <w:right w:val="none" w:sz="0" w:space="0" w:color="auto"/>
      </w:divBdr>
    </w:div>
    <w:div w:id="341712062">
      <w:bodyDiv w:val="1"/>
      <w:marLeft w:val="0"/>
      <w:marRight w:val="0"/>
      <w:marTop w:val="0"/>
      <w:marBottom w:val="0"/>
      <w:divBdr>
        <w:top w:val="none" w:sz="0" w:space="0" w:color="auto"/>
        <w:left w:val="none" w:sz="0" w:space="0" w:color="auto"/>
        <w:bottom w:val="none" w:sz="0" w:space="0" w:color="auto"/>
        <w:right w:val="none" w:sz="0" w:space="0" w:color="auto"/>
      </w:divBdr>
    </w:div>
    <w:div w:id="357241954">
      <w:bodyDiv w:val="1"/>
      <w:marLeft w:val="0"/>
      <w:marRight w:val="0"/>
      <w:marTop w:val="0"/>
      <w:marBottom w:val="0"/>
      <w:divBdr>
        <w:top w:val="none" w:sz="0" w:space="0" w:color="auto"/>
        <w:left w:val="none" w:sz="0" w:space="0" w:color="auto"/>
        <w:bottom w:val="none" w:sz="0" w:space="0" w:color="auto"/>
        <w:right w:val="none" w:sz="0" w:space="0" w:color="auto"/>
      </w:divBdr>
    </w:div>
    <w:div w:id="360472337">
      <w:bodyDiv w:val="1"/>
      <w:marLeft w:val="0"/>
      <w:marRight w:val="0"/>
      <w:marTop w:val="0"/>
      <w:marBottom w:val="0"/>
      <w:divBdr>
        <w:top w:val="none" w:sz="0" w:space="0" w:color="auto"/>
        <w:left w:val="none" w:sz="0" w:space="0" w:color="auto"/>
        <w:bottom w:val="none" w:sz="0" w:space="0" w:color="auto"/>
        <w:right w:val="none" w:sz="0" w:space="0" w:color="auto"/>
      </w:divBdr>
    </w:div>
    <w:div w:id="363872204">
      <w:bodyDiv w:val="1"/>
      <w:marLeft w:val="0"/>
      <w:marRight w:val="0"/>
      <w:marTop w:val="0"/>
      <w:marBottom w:val="0"/>
      <w:divBdr>
        <w:top w:val="none" w:sz="0" w:space="0" w:color="auto"/>
        <w:left w:val="none" w:sz="0" w:space="0" w:color="auto"/>
        <w:bottom w:val="none" w:sz="0" w:space="0" w:color="auto"/>
        <w:right w:val="none" w:sz="0" w:space="0" w:color="auto"/>
      </w:divBdr>
    </w:div>
    <w:div w:id="373434704">
      <w:bodyDiv w:val="1"/>
      <w:marLeft w:val="0"/>
      <w:marRight w:val="0"/>
      <w:marTop w:val="0"/>
      <w:marBottom w:val="0"/>
      <w:divBdr>
        <w:top w:val="none" w:sz="0" w:space="0" w:color="auto"/>
        <w:left w:val="none" w:sz="0" w:space="0" w:color="auto"/>
        <w:bottom w:val="none" w:sz="0" w:space="0" w:color="auto"/>
        <w:right w:val="none" w:sz="0" w:space="0" w:color="auto"/>
      </w:divBdr>
    </w:div>
    <w:div w:id="374277081">
      <w:bodyDiv w:val="1"/>
      <w:marLeft w:val="0"/>
      <w:marRight w:val="0"/>
      <w:marTop w:val="0"/>
      <w:marBottom w:val="0"/>
      <w:divBdr>
        <w:top w:val="none" w:sz="0" w:space="0" w:color="auto"/>
        <w:left w:val="none" w:sz="0" w:space="0" w:color="auto"/>
        <w:bottom w:val="none" w:sz="0" w:space="0" w:color="auto"/>
        <w:right w:val="none" w:sz="0" w:space="0" w:color="auto"/>
      </w:divBdr>
    </w:div>
    <w:div w:id="379747097">
      <w:bodyDiv w:val="1"/>
      <w:marLeft w:val="0"/>
      <w:marRight w:val="0"/>
      <w:marTop w:val="0"/>
      <w:marBottom w:val="0"/>
      <w:divBdr>
        <w:top w:val="none" w:sz="0" w:space="0" w:color="auto"/>
        <w:left w:val="none" w:sz="0" w:space="0" w:color="auto"/>
        <w:bottom w:val="none" w:sz="0" w:space="0" w:color="auto"/>
        <w:right w:val="none" w:sz="0" w:space="0" w:color="auto"/>
      </w:divBdr>
    </w:div>
    <w:div w:id="383064648">
      <w:bodyDiv w:val="1"/>
      <w:marLeft w:val="0"/>
      <w:marRight w:val="0"/>
      <w:marTop w:val="0"/>
      <w:marBottom w:val="0"/>
      <w:divBdr>
        <w:top w:val="none" w:sz="0" w:space="0" w:color="auto"/>
        <w:left w:val="none" w:sz="0" w:space="0" w:color="auto"/>
        <w:bottom w:val="none" w:sz="0" w:space="0" w:color="auto"/>
        <w:right w:val="none" w:sz="0" w:space="0" w:color="auto"/>
      </w:divBdr>
    </w:div>
    <w:div w:id="384644130">
      <w:bodyDiv w:val="1"/>
      <w:marLeft w:val="0"/>
      <w:marRight w:val="0"/>
      <w:marTop w:val="0"/>
      <w:marBottom w:val="0"/>
      <w:divBdr>
        <w:top w:val="none" w:sz="0" w:space="0" w:color="auto"/>
        <w:left w:val="none" w:sz="0" w:space="0" w:color="auto"/>
        <w:bottom w:val="none" w:sz="0" w:space="0" w:color="auto"/>
        <w:right w:val="none" w:sz="0" w:space="0" w:color="auto"/>
      </w:divBdr>
    </w:div>
    <w:div w:id="392433184">
      <w:bodyDiv w:val="1"/>
      <w:marLeft w:val="0"/>
      <w:marRight w:val="0"/>
      <w:marTop w:val="0"/>
      <w:marBottom w:val="0"/>
      <w:divBdr>
        <w:top w:val="none" w:sz="0" w:space="0" w:color="auto"/>
        <w:left w:val="none" w:sz="0" w:space="0" w:color="auto"/>
        <w:bottom w:val="none" w:sz="0" w:space="0" w:color="auto"/>
        <w:right w:val="none" w:sz="0" w:space="0" w:color="auto"/>
      </w:divBdr>
    </w:div>
    <w:div w:id="398863955">
      <w:bodyDiv w:val="1"/>
      <w:marLeft w:val="0"/>
      <w:marRight w:val="0"/>
      <w:marTop w:val="0"/>
      <w:marBottom w:val="0"/>
      <w:divBdr>
        <w:top w:val="none" w:sz="0" w:space="0" w:color="auto"/>
        <w:left w:val="none" w:sz="0" w:space="0" w:color="auto"/>
        <w:bottom w:val="none" w:sz="0" w:space="0" w:color="auto"/>
        <w:right w:val="none" w:sz="0" w:space="0" w:color="auto"/>
      </w:divBdr>
    </w:div>
    <w:div w:id="402487207">
      <w:bodyDiv w:val="1"/>
      <w:marLeft w:val="0"/>
      <w:marRight w:val="0"/>
      <w:marTop w:val="0"/>
      <w:marBottom w:val="0"/>
      <w:divBdr>
        <w:top w:val="none" w:sz="0" w:space="0" w:color="auto"/>
        <w:left w:val="none" w:sz="0" w:space="0" w:color="auto"/>
        <w:bottom w:val="none" w:sz="0" w:space="0" w:color="auto"/>
        <w:right w:val="none" w:sz="0" w:space="0" w:color="auto"/>
      </w:divBdr>
    </w:div>
    <w:div w:id="410471084">
      <w:bodyDiv w:val="1"/>
      <w:marLeft w:val="0"/>
      <w:marRight w:val="0"/>
      <w:marTop w:val="0"/>
      <w:marBottom w:val="0"/>
      <w:divBdr>
        <w:top w:val="none" w:sz="0" w:space="0" w:color="auto"/>
        <w:left w:val="none" w:sz="0" w:space="0" w:color="auto"/>
        <w:bottom w:val="none" w:sz="0" w:space="0" w:color="auto"/>
        <w:right w:val="none" w:sz="0" w:space="0" w:color="auto"/>
      </w:divBdr>
    </w:div>
    <w:div w:id="411203005">
      <w:bodyDiv w:val="1"/>
      <w:marLeft w:val="0"/>
      <w:marRight w:val="0"/>
      <w:marTop w:val="0"/>
      <w:marBottom w:val="0"/>
      <w:divBdr>
        <w:top w:val="none" w:sz="0" w:space="0" w:color="auto"/>
        <w:left w:val="none" w:sz="0" w:space="0" w:color="auto"/>
        <w:bottom w:val="none" w:sz="0" w:space="0" w:color="auto"/>
        <w:right w:val="none" w:sz="0" w:space="0" w:color="auto"/>
      </w:divBdr>
    </w:div>
    <w:div w:id="418989333">
      <w:bodyDiv w:val="1"/>
      <w:marLeft w:val="0"/>
      <w:marRight w:val="0"/>
      <w:marTop w:val="0"/>
      <w:marBottom w:val="0"/>
      <w:divBdr>
        <w:top w:val="none" w:sz="0" w:space="0" w:color="auto"/>
        <w:left w:val="none" w:sz="0" w:space="0" w:color="auto"/>
        <w:bottom w:val="none" w:sz="0" w:space="0" w:color="auto"/>
        <w:right w:val="none" w:sz="0" w:space="0" w:color="auto"/>
      </w:divBdr>
    </w:div>
    <w:div w:id="421611538">
      <w:bodyDiv w:val="1"/>
      <w:marLeft w:val="0"/>
      <w:marRight w:val="0"/>
      <w:marTop w:val="0"/>
      <w:marBottom w:val="0"/>
      <w:divBdr>
        <w:top w:val="none" w:sz="0" w:space="0" w:color="auto"/>
        <w:left w:val="none" w:sz="0" w:space="0" w:color="auto"/>
        <w:bottom w:val="none" w:sz="0" w:space="0" w:color="auto"/>
        <w:right w:val="none" w:sz="0" w:space="0" w:color="auto"/>
      </w:divBdr>
    </w:div>
    <w:div w:id="423916452">
      <w:bodyDiv w:val="1"/>
      <w:marLeft w:val="0"/>
      <w:marRight w:val="0"/>
      <w:marTop w:val="0"/>
      <w:marBottom w:val="0"/>
      <w:divBdr>
        <w:top w:val="none" w:sz="0" w:space="0" w:color="auto"/>
        <w:left w:val="none" w:sz="0" w:space="0" w:color="auto"/>
        <w:bottom w:val="none" w:sz="0" w:space="0" w:color="auto"/>
        <w:right w:val="none" w:sz="0" w:space="0" w:color="auto"/>
      </w:divBdr>
    </w:div>
    <w:div w:id="425149002">
      <w:bodyDiv w:val="1"/>
      <w:marLeft w:val="0"/>
      <w:marRight w:val="0"/>
      <w:marTop w:val="0"/>
      <w:marBottom w:val="0"/>
      <w:divBdr>
        <w:top w:val="none" w:sz="0" w:space="0" w:color="auto"/>
        <w:left w:val="none" w:sz="0" w:space="0" w:color="auto"/>
        <w:bottom w:val="none" w:sz="0" w:space="0" w:color="auto"/>
        <w:right w:val="none" w:sz="0" w:space="0" w:color="auto"/>
      </w:divBdr>
    </w:div>
    <w:div w:id="425884115">
      <w:bodyDiv w:val="1"/>
      <w:marLeft w:val="0"/>
      <w:marRight w:val="0"/>
      <w:marTop w:val="0"/>
      <w:marBottom w:val="0"/>
      <w:divBdr>
        <w:top w:val="none" w:sz="0" w:space="0" w:color="auto"/>
        <w:left w:val="none" w:sz="0" w:space="0" w:color="auto"/>
        <w:bottom w:val="none" w:sz="0" w:space="0" w:color="auto"/>
        <w:right w:val="none" w:sz="0" w:space="0" w:color="auto"/>
      </w:divBdr>
    </w:div>
    <w:div w:id="433205606">
      <w:bodyDiv w:val="1"/>
      <w:marLeft w:val="0"/>
      <w:marRight w:val="0"/>
      <w:marTop w:val="0"/>
      <w:marBottom w:val="0"/>
      <w:divBdr>
        <w:top w:val="none" w:sz="0" w:space="0" w:color="auto"/>
        <w:left w:val="none" w:sz="0" w:space="0" w:color="auto"/>
        <w:bottom w:val="none" w:sz="0" w:space="0" w:color="auto"/>
        <w:right w:val="none" w:sz="0" w:space="0" w:color="auto"/>
      </w:divBdr>
    </w:div>
    <w:div w:id="433550786">
      <w:bodyDiv w:val="1"/>
      <w:marLeft w:val="0"/>
      <w:marRight w:val="0"/>
      <w:marTop w:val="0"/>
      <w:marBottom w:val="0"/>
      <w:divBdr>
        <w:top w:val="none" w:sz="0" w:space="0" w:color="auto"/>
        <w:left w:val="none" w:sz="0" w:space="0" w:color="auto"/>
        <w:bottom w:val="none" w:sz="0" w:space="0" w:color="auto"/>
        <w:right w:val="none" w:sz="0" w:space="0" w:color="auto"/>
      </w:divBdr>
    </w:div>
    <w:div w:id="438261112">
      <w:bodyDiv w:val="1"/>
      <w:marLeft w:val="0"/>
      <w:marRight w:val="0"/>
      <w:marTop w:val="0"/>
      <w:marBottom w:val="0"/>
      <w:divBdr>
        <w:top w:val="none" w:sz="0" w:space="0" w:color="auto"/>
        <w:left w:val="none" w:sz="0" w:space="0" w:color="auto"/>
        <w:bottom w:val="none" w:sz="0" w:space="0" w:color="auto"/>
        <w:right w:val="none" w:sz="0" w:space="0" w:color="auto"/>
      </w:divBdr>
    </w:div>
    <w:div w:id="443353838">
      <w:bodyDiv w:val="1"/>
      <w:marLeft w:val="0"/>
      <w:marRight w:val="0"/>
      <w:marTop w:val="0"/>
      <w:marBottom w:val="0"/>
      <w:divBdr>
        <w:top w:val="none" w:sz="0" w:space="0" w:color="auto"/>
        <w:left w:val="none" w:sz="0" w:space="0" w:color="auto"/>
        <w:bottom w:val="none" w:sz="0" w:space="0" w:color="auto"/>
        <w:right w:val="none" w:sz="0" w:space="0" w:color="auto"/>
      </w:divBdr>
      <w:divsChild>
        <w:div w:id="830483540">
          <w:marLeft w:val="0"/>
          <w:marRight w:val="0"/>
          <w:marTop w:val="0"/>
          <w:marBottom w:val="0"/>
          <w:divBdr>
            <w:top w:val="none" w:sz="0" w:space="0" w:color="auto"/>
            <w:left w:val="none" w:sz="0" w:space="0" w:color="auto"/>
            <w:bottom w:val="none" w:sz="0" w:space="0" w:color="auto"/>
            <w:right w:val="none" w:sz="0" w:space="0" w:color="auto"/>
          </w:divBdr>
        </w:div>
      </w:divsChild>
    </w:div>
    <w:div w:id="443430058">
      <w:bodyDiv w:val="1"/>
      <w:marLeft w:val="0"/>
      <w:marRight w:val="0"/>
      <w:marTop w:val="0"/>
      <w:marBottom w:val="0"/>
      <w:divBdr>
        <w:top w:val="none" w:sz="0" w:space="0" w:color="auto"/>
        <w:left w:val="none" w:sz="0" w:space="0" w:color="auto"/>
        <w:bottom w:val="none" w:sz="0" w:space="0" w:color="auto"/>
        <w:right w:val="none" w:sz="0" w:space="0" w:color="auto"/>
      </w:divBdr>
    </w:div>
    <w:div w:id="452595409">
      <w:bodyDiv w:val="1"/>
      <w:marLeft w:val="0"/>
      <w:marRight w:val="0"/>
      <w:marTop w:val="0"/>
      <w:marBottom w:val="0"/>
      <w:divBdr>
        <w:top w:val="none" w:sz="0" w:space="0" w:color="auto"/>
        <w:left w:val="none" w:sz="0" w:space="0" w:color="auto"/>
        <w:bottom w:val="none" w:sz="0" w:space="0" w:color="auto"/>
        <w:right w:val="none" w:sz="0" w:space="0" w:color="auto"/>
      </w:divBdr>
    </w:div>
    <w:div w:id="455761600">
      <w:bodyDiv w:val="1"/>
      <w:marLeft w:val="0"/>
      <w:marRight w:val="0"/>
      <w:marTop w:val="0"/>
      <w:marBottom w:val="0"/>
      <w:divBdr>
        <w:top w:val="none" w:sz="0" w:space="0" w:color="auto"/>
        <w:left w:val="none" w:sz="0" w:space="0" w:color="auto"/>
        <w:bottom w:val="none" w:sz="0" w:space="0" w:color="auto"/>
        <w:right w:val="none" w:sz="0" w:space="0" w:color="auto"/>
      </w:divBdr>
    </w:div>
    <w:div w:id="458686776">
      <w:bodyDiv w:val="1"/>
      <w:marLeft w:val="0"/>
      <w:marRight w:val="0"/>
      <w:marTop w:val="0"/>
      <w:marBottom w:val="0"/>
      <w:divBdr>
        <w:top w:val="none" w:sz="0" w:space="0" w:color="auto"/>
        <w:left w:val="none" w:sz="0" w:space="0" w:color="auto"/>
        <w:bottom w:val="none" w:sz="0" w:space="0" w:color="auto"/>
        <w:right w:val="none" w:sz="0" w:space="0" w:color="auto"/>
      </w:divBdr>
    </w:div>
    <w:div w:id="468282961">
      <w:bodyDiv w:val="1"/>
      <w:marLeft w:val="0"/>
      <w:marRight w:val="0"/>
      <w:marTop w:val="0"/>
      <w:marBottom w:val="0"/>
      <w:divBdr>
        <w:top w:val="none" w:sz="0" w:space="0" w:color="auto"/>
        <w:left w:val="none" w:sz="0" w:space="0" w:color="auto"/>
        <w:bottom w:val="none" w:sz="0" w:space="0" w:color="auto"/>
        <w:right w:val="none" w:sz="0" w:space="0" w:color="auto"/>
      </w:divBdr>
    </w:div>
    <w:div w:id="468670776">
      <w:bodyDiv w:val="1"/>
      <w:marLeft w:val="0"/>
      <w:marRight w:val="0"/>
      <w:marTop w:val="0"/>
      <w:marBottom w:val="0"/>
      <w:divBdr>
        <w:top w:val="none" w:sz="0" w:space="0" w:color="auto"/>
        <w:left w:val="none" w:sz="0" w:space="0" w:color="auto"/>
        <w:bottom w:val="none" w:sz="0" w:space="0" w:color="auto"/>
        <w:right w:val="none" w:sz="0" w:space="0" w:color="auto"/>
      </w:divBdr>
    </w:div>
    <w:div w:id="470905096">
      <w:bodyDiv w:val="1"/>
      <w:marLeft w:val="0"/>
      <w:marRight w:val="0"/>
      <w:marTop w:val="0"/>
      <w:marBottom w:val="0"/>
      <w:divBdr>
        <w:top w:val="none" w:sz="0" w:space="0" w:color="auto"/>
        <w:left w:val="none" w:sz="0" w:space="0" w:color="auto"/>
        <w:bottom w:val="none" w:sz="0" w:space="0" w:color="auto"/>
        <w:right w:val="none" w:sz="0" w:space="0" w:color="auto"/>
      </w:divBdr>
    </w:div>
    <w:div w:id="471143070">
      <w:bodyDiv w:val="1"/>
      <w:marLeft w:val="0"/>
      <w:marRight w:val="0"/>
      <w:marTop w:val="0"/>
      <w:marBottom w:val="0"/>
      <w:divBdr>
        <w:top w:val="none" w:sz="0" w:space="0" w:color="auto"/>
        <w:left w:val="none" w:sz="0" w:space="0" w:color="auto"/>
        <w:bottom w:val="none" w:sz="0" w:space="0" w:color="auto"/>
        <w:right w:val="none" w:sz="0" w:space="0" w:color="auto"/>
      </w:divBdr>
    </w:div>
    <w:div w:id="473910058">
      <w:bodyDiv w:val="1"/>
      <w:marLeft w:val="0"/>
      <w:marRight w:val="0"/>
      <w:marTop w:val="0"/>
      <w:marBottom w:val="0"/>
      <w:divBdr>
        <w:top w:val="none" w:sz="0" w:space="0" w:color="auto"/>
        <w:left w:val="none" w:sz="0" w:space="0" w:color="auto"/>
        <w:bottom w:val="none" w:sz="0" w:space="0" w:color="auto"/>
        <w:right w:val="none" w:sz="0" w:space="0" w:color="auto"/>
      </w:divBdr>
    </w:div>
    <w:div w:id="474415849">
      <w:bodyDiv w:val="1"/>
      <w:marLeft w:val="0"/>
      <w:marRight w:val="0"/>
      <w:marTop w:val="0"/>
      <w:marBottom w:val="0"/>
      <w:divBdr>
        <w:top w:val="none" w:sz="0" w:space="0" w:color="auto"/>
        <w:left w:val="none" w:sz="0" w:space="0" w:color="auto"/>
        <w:bottom w:val="none" w:sz="0" w:space="0" w:color="auto"/>
        <w:right w:val="none" w:sz="0" w:space="0" w:color="auto"/>
      </w:divBdr>
    </w:div>
    <w:div w:id="482280773">
      <w:bodyDiv w:val="1"/>
      <w:marLeft w:val="0"/>
      <w:marRight w:val="0"/>
      <w:marTop w:val="0"/>
      <w:marBottom w:val="0"/>
      <w:divBdr>
        <w:top w:val="none" w:sz="0" w:space="0" w:color="auto"/>
        <w:left w:val="none" w:sz="0" w:space="0" w:color="auto"/>
        <w:bottom w:val="none" w:sz="0" w:space="0" w:color="auto"/>
        <w:right w:val="none" w:sz="0" w:space="0" w:color="auto"/>
      </w:divBdr>
    </w:div>
    <w:div w:id="483399684">
      <w:bodyDiv w:val="1"/>
      <w:marLeft w:val="0"/>
      <w:marRight w:val="0"/>
      <w:marTop w:val="0"/>
      <w:marBottom w:val="0"/>
      <w:divBdr>
        <w:top w:val="none" w:sz="0" w:space="0" w:color="auto"/>
        <w:left w:val="none" w:sz="0" w:space="0" w:color="auto"/>
        <w:bottom w:val="none" w:sz="0" w:space="0" w:color="auto"/>
        <w:right w:val="none" w:sz="0" w:space="0" w:color="auto"/>
      </w:divBdr>
    </w:div>
    <w:div w:id="487595233">
      <w:bodyDiv w:val="1"/>
      <w:marLeft w:val="0"/>
      <w:marRight w:val="0"/>
      <w:marTop w:val="0"/>
      <w:marBottom w:val="0"/>
      <w:divBdr>
        <w:top w:val="none" w:sz="0" w:space="0" w:color="auto"/>
        <w:left w:val="none" w:sz="0" w:space="0" w:color="auto"/>
        <w:bottom w:val="none" w:sz="0" w:space="0" w:color="auto"/>
        <w:right w:val="none" w:sz="0" w:space="0" w:color="auto"/>
      </w:divBdr>
    </w:div>
    <w:div w:id="500504674">
      <w:bodyDiv w:val="1"/>
      <w:marLeft w:val="0"/>
      <w:marRight w:val="0"/>
      <w:marTop w:val="0"/>
      <w:marBottom w:val="0"/>
      <w:divBdr>
        <w:top w:val="none" w:sz="0" w:space="0" w:color="auto"/>
        <w:left w:val="none" w:sz="0" w:space="0" w:color="auto"/>
        <w:bottom w:val="none" w:sz="0" w:space="0" w:color="auto"/>
        <w:right w:val="none" w:sz="0" w:space="0" w:color="auto"/>
      </w:divBdr>
    </w:div>
    <w:div w:id="508252178">
      <w:bodyDiv w:val="1"/>
      <w:marLeft w:val="0"/>
      <w:marRight w:val="0"/>
      <w:marTop w:val="0"/>
      <w:marBottom w:val="0"/>
      <w:divBdr>
        <w:top w:val="none" w:sz="0" w:space="0" w:color="auto"/>
        <w:left w:val="none" w:sz="0" w:space="0" w:color="auto"/>
        <w:bottom w:val="none" w:sz="0" w:space="0" w:color="auto"/>
        <w:right w:val="none" w:sz="0" w:space="0" w:color="auto"/>
      </w:divBdr>
    </w:div>
    <w:div w:id="513690141">
      <w:bodyDiv w:val="1"/>
      <w:marLeft w:val="0"/>
      <w:marRight w:val="0"/>
      <w:marTop w:val="0"/>
      <w:marBottom w:val="0"/>
      <w:divBdr>
        <w:top w:val="none" w:sz="0" w:space="0" w:color="auto"/>
        <w:left w:val="none" w:sz="0" w:space="0" w:color="auto"/>
        <w:bottom w:val="none" w:sz="0" w:space="0" w:color="auto"/>
        <w:right w:val="none" w:sz="0" w:space="0" w:color="auto"/>
      </w:divBdr>
    </w:div>
    <w:div w:id="517932224">
      <w:bodyDiv w:val="1"/>
      <w:marLeft w:val="0"/>
      <w:marRight w:val="0"/>
      <w:marTop w:val="0"/>
      <w:marBottom w:val="0"/>
      <w:divBdr>
        <w:top w:val="none" w:sz="0" w:space="0" w:color="auto"/>
        <w:left w:val="none" w:sz="0" w:space="0" w:color="auto"/>
        <w:bottom w:val="none" w:sz="0" w:space="0" w:color="auto"/>
        <w:right w:val="none" w:sz="0" w:space="0" w:color="auto"/>
      </w:divBdr>
    </w:div>
    <w:div w:id="526256020">
      <w:bodyDiv w:val="1"/>
      <w:marLeft w:val="0"/>
      <w:marRight w:val="0"/>
      <w:marTop w:val="0"/>
      <w:marBottom w:val="0"/>
      <w:divBdr>
        <w:top w:val="none" w:sz="0" w:space="0" w:color="auto"/>
        <w:left w:val="none" w:sz="0" w:space="0" w:color="auto"/>
        <w:bottom w:val="none" w:sz="0" w:space="0" w:color="auto"/>
        <w:right w:val="none" w:sz="0" w:space="0" w:color="auto"/>
      </w:divBdr>
    </w:div>
    <w:div w:id="526451455">
      <w:bodyDiv w:val="1"/>
      <w:marLeft w:val="0"/>
      <w:marRight w:val="0"/>
      <w:marTop w:val="0"/>
      <w:marBottom w:val="0"/>
      <w:divBdr>
        <w:top w:val="none" w:sz="0" w:space="0" w:color="auto"/>
        <w:left w:val="none" w:sz="0" w:space="0" w:color="auto"/>
        <w:bottom w:val="none" w:sz="0" w:space="0" w:color="auto"/>
        <w:right w:val="none" w:sz="0" w:space="0" w:color="auto"/>
      </w:divBdr>
    </w:div>
    <w:div w:id="528838875">
      <w:bodyDiv w:val="1"/>
      <w:marLeft w:val="0"/>
      <w:marRight w:val="0"/>
      <w:marTop w:val="0"/>
      <w:marBottom w:val="0"/>
      <w:divBdr>
        <w:top w:val="none" w:sz="0" w:space="0" w:color="auto"/>
        <w:left w:val="none" w:sz="0" w:space="0" w:color="auto"/>
        <w:bottom w:val="none" w:sz="0" w:space="0" w:color="auto"/>
        <w:right w:val="none" w:sz="0" w:space="0" w:color="auto"/>
      </w:divBdr>
    </w:div>
    <w:div w:id="530725277">
      <w:bodyDiv w:val="1"/>
      <w:marLeft w:val="0"/>
      <w:marRight w:val="0"/>
      <w:marTop w:val="0"/>
      <w:marBottom w:val="0"/>
      <w:divBdr>
        <w:top w:val="none" w:sz="0" w:space="0" w:color="auto"/>
        <w:left w:val="none" w:sz="0" w:space="0" w:color="auto"/>
        <w:bottom w:val="none" w:sz="0" w:space="0" w:color="auto"/>
        <w:right w:val="none" w:sz="0" w:space="0" w:color="auto"/>
      </w:divBdr>
    </w:div>
    <w:div w:id="533925105">
      <w:bodyDiv w:val="1"/>
      <w:marLeft w:val="0"/>
      <w:marRight w:val="0"/>
      <w:marTop w:val="0"/>
      <w:marBottom w:val="0"/>
      <w:divBdr>
        <w:top w:val="none" w:sz="0" w:space="0" w:color="auto"/>
        <w:left w:val="none" w:sz="0" w:space="0" w:color="auto"/>
        <w:bottom w:val="none" w:sz="0" w:space="0" w:color="auto"/>
        <w:right w:val="none" w:sz="0" w:space="0" w:color="auto"/>
      </w:divBdr>
    </w:div>
    <w:div w:id="545458209">
      <w:bodyDiv w:val="1"/>
      <w:marLeft w:val="0"/>
      <w:marRight w:val="0"/>
      <w:marTop w:val="0"/>
      <w:marBottom w:val="0"/>
      <w:divBdr>
        <w:top w:val="none" w:sz="0" w:space="0" w:color="auto"/>
        <w:left w:val="none" w:sz="0" w:space="0" w:color="auto"/>
        <w:bottom w:val="none" w:sz="0" w:space="0" w:color="auto"/>
        <w:right w:val="none" w:sz="0" w:space="0" w:color="auto"/>
      </w:divBdr>
    </w:div>
    <w:div w:id="545873948">
      <w:bodyDiv w:val="1"/>
      <w:marLeft w:val="0"/>
      <w:marRight w:val="0"/>
      <w:marTop w:val="0"/>
      <w:marBottom w:val="0"/>
      <w:divBdr>
        <w:top w:val="none" w:sz="0" w:space="0" w:color="auto"/>
        <w:left w:val="none" w:sz="0" w:space="0" w:color="auto"/>
        <w:bottom w:val="none" w:sz="0" w:space="0" w:color="auto"/>
        <w:right w:val="none" w:sz="0" w:space="0" w:color="auto"/>
      </w:divBdr>
    </w:div>
    <w:div w:id="552040225">
      <w:bodyDiv w:val="1"/>
      <w:marLeft w:val="0"/>
      <w:marRight w:val="0"/>
      <w:marTop w:val="0"/>
      <w:marBottom w:val="0"/>
      <w:divBdr>
        <w:top w:val="none" w:sz="0" w:space="0" w:color="auto"/>
        <w:left w:val="none" w:sz="0" w:space="0" w:color="auto"/>
        <w:bottom w:val="none" w:sz="0" w:space="0" w:color="auto"/>
        <w:right w:val="none" w:sz="0" w:space="0" w:color="auto"/>
      </w:divBdr>
    </w:div>
    <w:div w:id="553662308">
      <w:bodyDiv w:val="1"/>
      <w:marLeft w:val="0"/>
      <w:marRight w:val="0"/>
      <w:marTop w:val="0"/>
      <w:marBottom w:val="0"/>
      <w:divBdr>
        <w:top w:val="none" w:sz="0" w:space="0" w:color="auto"/>
        <w:left w:val="none" w:sz="0" w:space="0" w:color="auto"/>
        <w:bottom w:val="none" w:sz="0" w:space="0" w:color="auto"/>
        <w:right w:val="none" w:sz="0" w:space="0" w:color="auto"/>
      </w:divBdr>
    </w:div>
    <w:div w:id="564024963">
      <w:bodyDiv w:val="1"/>
      <w:marLeft w:val="0"/>
      <w:marRight w:val="0"/>
      <w:marTop w:val="0"/>
      <w:marBottom w:val="0"/>
      <w:divBdr>
        <w:top w:val="none" w:sz="0" w:space="0" w:color="auto"/>
        <w:left w:val="none" w:sz="0" w:space="0" w:color="auto"/>
        <w:bottom w:val="none" w:sz="0" w:space="0" w:color="auto"/>
        <w:right w:val="none" w:sz="0" w:space="0" w:color="auto"/>
      </w:divBdr>
      <w:divsChild>
        <w:div w:id="1677614556">
          <w:marLeft w:val="0"/>
          <w:marRight w:val="0"/>
          <w:marTop w:val="0"/>
          <w:marBottom w:val="0"/>
          <w:divBdr>
            <w:top w:val="none" w:sz="0" w:space="0" w:color="auto"/>
            <w:left w:val="none" w:sz="0" w:space="0" w:color="auto"/>
            <w:bottom w:val="none" w:sz="0" w:space="0" w:color="auto"/>
            <w:right w:val="none" w:sz="0" w:space="0" w:color="auto"/>
          </w:divBdr>
        </w:div>
      </w:divsChild>
    </w:div>
    <w:div w:id="571812740">
      <w:bodyDiv w:val="1"/>
      <w:marLeft w:val="0"/>
      <w:marRight w:val="0"/>
      <w:marTop w:val="0"/>
      <w:marBottom w:val="0"/>
      <w:divBdr>
        <w:top w:val="none" w:sz="0" w:space="0" w:color="auto"/>
        <w:left w:val="none" w:sz="0" w:space="0" w:color="auto"/>
        <w:bottom w:val="none" w:sz="0" w:space="0" w:color="auto"/>
        <w:right w:val="none" w:sz="0" w:space="0" w:color="auto"/>
      </w:divBdr>
    </w:div>
    <w:div w:id="585110855">
      <w:bodyDiv w:val="1"/>
      <w:marLeft w:val="0"/>
      <w:marRight w:val="0"/>
      <w:marTop w:val="0"/>
      <w:marBottom w:val="0"/>
      <w:divBdr>
        <w:top w:val="none" w:sz="0" w:space="0" w:color="auto"/>
        <w:left w:val="none" w:sz="0" w:space="0" w:color="auto"/>
        <w:bottom w:val="none" w:sz="0" w:space="0" w:color="auto"/>
        <w:right w:val="none" w:sz="0" w:space="0" w:color="auto"/>
      </w:divBdr>
    </w:div>
    <w:div w:id="587688530">
      <w:bodyDiv w:val="1"/>
      <w:marLeft w:val="0"/>
      <w:marRight w:val="0"/>
      <w:marTop w:val="0"/>
      <w:marBottom w:val="0"/>
      <w:divBdr>
        <w:top w:val="none" w:sz="0" w:space="0" w:color="auto"/>
        <w:left w:val="none" w:sz="0" w:space="0" w:color="auto"/>
        <w:bottom w:val="none" w:sz="0" w:space="0" w:color="auto"/>
        <w:right w:val="none" w:sz="0" w:space="0" w:color="auto"/>
      </w:divBdr>
    </w:div>
    <w:div w:id="588202493">
      <w:bodyDiv w:val="1"/>
      <w:marLeft w:val="0"/>
      <w:marRight w:val="0"/>
      <w:marTop w:val="0"/>
      <w:marBottom w:val="0"/>
      <w:divBdr>
        <w:top w:val="none" w:sz="0" w:space="0" w:color="auto"/>
        <w:left w:val="none" w:sz="0" w:space="0" w:color="auto"/>
        <w:bottom w:val="none" w:sz="0" w:space="0" w:color="auto"/>
        <w:right w:val="none" w:sz="0" w:space="0" w:color="auto"/>
      </w:divBdr>
    </w:div>
    <w:div w:id="595476768">
      <w:bodyDiv w:val="1"/>
      <w:marLeft w:val="0"/>
      <w:marRight w:val="0"/>
      <w:marTop w:val="0"/>
      <w:marBottom w:val="0"/>
      <w:divBdr>
        <w:top w:val="none" w:sz="0" w:space="0" w:color="auto"/>
        <w:left w:val="none" w:sz="0" w:space="0" w:color="auto"/>
        <w:bottom w:val="none" w:sz="0" w:space="0" w:color="auto"/>
        <w:right w:val="none" w:sz="0" w:space="0" w:color="auto"/>
      </w:divBdr>
    </w:div>
    <w:div w:id="596327520">
      <w:bodyDiv w:val="1"/>
      <w:marLeft w:val="0"/>
      <w:marRight w:val="0"/>
      <w:marTop w:val="0"/>
      <w:marBottom w:val="0"/>
      <w:divBdr>
        <w:top w:val="none" w:sz="0" w:space="0" w:color="auto"/>
        <w:left w:val="none" w:sz="0" w:space="0" w:color="auto"/>
        <w:bottom w:val="none" w:sz="0" w:space="0" w:color="auto"/>
        <w:right w:val="none" w:sz="0" w:space="0" w:color="auto"/>
      </w:divBdr>
    </w:div>
    <w:div w:id="599416861">
      <w:bodyDiv w:val="1"/>
      <w:marLeft w:val="0"/>
      <w:marRight w:val="0"/>
      <w:marTop w:val="0"/>
      <w:marBottom w:val="0"/>
      <w:divBdr>
        <w:top w:val="none" w:sz="0" w:space="0" w:color="auto"/>
        <w:left w:val="none" w:sz="0" w:space="0" w:color="auto"/>
        <w:bottom w:val="none" w:sz="0" w:space="0" w:color="auto"/>
        <w:right w:val="none" w:sz="0" w:space="0" w:color="auto"/>
      </w:divBdr>
    </w:div>
    <w:div w:id="605886012">
      <w:bodyDiv w:val="1"/>
      <w:marLeft w:val="0"/>
      <w:marRight w:val="0"/>
      <w:marTop w:val="0"/>
      <w:marBottom w:val="0"/>
      <w:divBdr>
        <w:top w:val="none" w:sz="0" w:space="0" w:color="auto"/>
        <w:left w:val="none" w:sz="0" w:space="0" w:color="auto"/>
        <w:bottom w:val="none" w:sz="0" w:space="0" w:color="auto"/>
        <w:right w:val="none" w:sz="0" w:space="0" w:color="auto"/>
      </w:divBdr>
    </w:div>
    <w:div w:id="607154525">
      <w:bodyDiv w:val="1"/>
      <w:marLeft w:val="0"/>
      <w:marRight w:val="0"/>
      <w:marTop w:val="0"/>
      <w:marBottom w:val="0"/>
      <w:divBdr>
        <w:top w:val="none" w:sz="0" w:space="0" w:color="auto"/>
        <w:left w:val="none" w:sz="0" w:space="0" w:color="auto"/>
        <w:bottom w:val="none" w:sz="0" w:space="0" w:color="auto"/>
        <w:right w:val="none" w:sz="0" w:space="0" w:color="auto"/>
      </w:divBdr>
    </w:div>
    <w:div w:id="616566530">
      <w:bodyDiv w:val="1"/>
      <w:marLeft w:val="0"/>
      <w:marRight w:val="0"/>
      <w:marTop w:val="0"/>
      <w:marBottom w:val="0"/>
      <w:divBdr>
        <w:top w:val="none" w:sz="0" w:space="0" w:color="auto"/>
        <w:left w:val="none" w:sz="0" w:space="0" w:color="auto"/>
        <w:bottom w:val="none" w:sz="0" w:space="0" w:color="auto"/>
        <w:right w:val="none" w:sz="0" w:space="0" w:color="auto"/>
      </w:divBdr>
    </w:div>
    <w:div w:id="620646274">
      <w:bodyDiv w:val="1"/>
      <w:marLeft w:val="0"/>
      <w:marRight w:val="0"/>
      <w:marTop w:val="0"/>
      <w:marBottom w:val="0"/>
      <w:divBdr>
        <w:top w:val="none" w:sz="0" w:space="0" w:color="auto"/>
        <w:left w:val="none" w:sz="0" w:space="0" w:color="auto"/>
        <w:bottom w:val="none" w:sz="0" w:space="0" w:color="auto"/>
        <w:right w:val="none" w:sz="0" w:space="0" w:color="auto"/>
      </w:divBdr>
    </w:div>
    <w:div w:id="629090366">
      <w:bodyDiv w:val="1"/>
      <w:marLeft w:val="0"/>
      <w:marRight w:val="0"/>
      <w:marTop w:val="0"/>
      <w:marBottom w:val="0"/>
      <w:divBdr>
        <w:top w:val="none" w:sz="0" w:space="0" w:color="auto"/>
        <w:left w:val="none" w:sz="0" w:space="0" w:color="auto"/>
        <w:bottom w:val="none" w:sz="0" w:space="0" w:color="auto"/>
        <w:right w:val="none" w:sz="0" w:space="0" w:color="auto"/>
      </w:divBdr>
    </w:div>
    <w:div w:id="635453267">
      <w:bodyDiv w:val="1"/>
      <w:marLeft w:val="0"/>
      <w:marRight w:val="0"/>
      <w:marTop w:val="0"/>
      <w:marBottom w:val="0"/>
      <w:divBdr>
        <w:top w:val="none" w:sz="0" w:space="0" w:color="auto"/>
        <w:left w:val="none" w:sz="0" w:space="0" w:color="auto"/>
        <w:bottom w:val="none" w:sz="0" w:space="0" w:color="auto"/>
        <w:right w:val="none" w:sz="0" w:space="0" w:color="auto"/>
      </w:divBdr>
    </w:div>
    <w:div w:id="638147205">
      <w:bodyDiv w:val="1"/>
      <w:marLeft w:val="0"/>
      <w:marRight w:val="0"/>
      <w:marTop w:val="0"/>
      <w:marBottom w:val="0"/>
      <w:divBdr>
        <w:top w:val="none" w:sz="0" w:space="0" w:color="auto"/>
        <w:left w:val="none" w:sz="0" w:space="0" w:color="auto"/>
        <w:bottom w:val="none" w:sz="0" w:space="0" w:color="auto"/>
        <w:right w:val="none" w:sz="0" w:space="0" w:color="auto"/>
      </w:divBdr>
    </w:div>
    <w:div w:id="642924910">
      <w:bodyDiv w:val="1"/>
      <w:marLeft w:val="0"/>
      <w:marRight w:val="0"/>
      <w:marTop w:val="0"/>
      <w:marBottom w:val="0"/>
      <w:divBdr>
        <w:top w:val="none" w:sz="0" w:space="0" w:color="auto"/>
        <w:left w:val="none" w:sz="0" w:space="0" w:color="auto"/>
        <w:bottom w:val="none" w:sz="0" w:space="0" w:color="auto"/>
        <w:right w:val="none" w:sz="0" w:space="0" w:color="auto"/>
      </w:divBdr>
    </w:div>
    <w:div w:id="647591586">
      <w:bodyDiv w:val="1"/>
      <w:marLeft w:val="0"/>
      <w:marRight w:val="0"/>
      <w:marTop w:val="0"/>
      <w:marBottom w:val="0"/>
      <w:divBdr>
        <w:top w:val="none" w:sz="0" w:space="0" w:color="auto"/>
        <w:left w:val="none" w:sz="0" w:space="0" w:color="auto"/>
        <w:bottom w:val="none" w:sz="0" w:space="0" w:color="auto"/>
        <w:right w:val="none" w:sz="0" w:space="0" w:color="auto"/>
      </w:divBdr>
    </w:div>
    <w:div w:id="649602517">
      <w:bodyDiv w:val="1"/>
      <w:marLeft w:val="0"/>
      <w:marRight w:val="0"/>
      <w:marTop w:val="0"/>
      <w:marBottom w:val="0"/>
      <w:divBdr>
        <w:top w:val="none" w:sz="0" w:space="0" w:color="auto"/>
        <w:left w:val="none" w:sz="0" w:space="0" w:color="auto"/>
        <w:bottom w:val="none" w:sz="0" w:space="0" w:color="auto"/>
        <w:right w:val="none" w:sz="0" w:space="0" w:color="auto"/>
      </w:divBdr>
    </w:div>
    <w:div w:id="654991043">
      <w:bodyDiv w:val="1"/>
      <w:marLeft w:val="0"/>
      <w:marRight w:val="0"/>
      <w:marTop w:val="0"/>
      <w:marBottom w:val="0"/>
      <w:divBdr>
        <w:top w:val="none" w:sz="0" w:space="0" w:color="auto"/>
        <w:left w:val="none" w:sz="0" w:space="0" w:color="auto"/>
        <w:bottom w:val="none" w:sz="0" w:space="0" w:color="auto"/>
        <w:right w:val="none" w:sz="0" w:space="0" w:color="auto"/>
      </w:divBdr>
    </w:div>
    <w:div w:id="654995408">
      <w:bodyDiv w:val="1"/>
      <w:marLeft w:val="0"/>
      <w:marRight w:val="0"/>
      <w:marTop w:val="0"/>
      <w:marBottom w:val="0"/>
      <w:divBdr>
        <w:top w:val="none" w:sz="0" w:space="0" w:color="auto"/>
        <w:left w:val="none" w:sz="0" w:space="0" w:color="auto"/>
        <w:bottom w:val="none" w:sz="0" w:space="0" w:color="auto"/>
        <w:right w:val="none" w:sz="0" w:space="0" w:color="auto"/>
      </w:divBdr>
    </w:div>
    <w:div w:id="655308242">
      <w:bodyDiv w:val="1"/>
      <w:marLeft w:val="0"/>
      <w:marRight w:val="0"/>
      <w:marTop w:val="0"/>
      <w:marBottom w:val="0"/>
      <w:divBdr>
        <w:top w:val="none" w:sz="0" w:space="0" w:color="auto"/>
        <w:left w:val="none" w:sz="0" w:space="0" w:color="auto"/>
        <w:bottom w:val="none" w:sz="0" w:space="0" w:color="auto"/>
        <w:right w:val="none" w:sz="0" w:space="0" w:color="auto"/>
      </w:divBdr>
    </w:div>
    <w:div w:id="660307284">
      <w:bodyDiv w:val="1"/>
      <w:marLeft w:val="0"/>
      <w:marRight w:val="0"/>
      <w:marTop w:val="0"/>
      <w:marBottom w:val="0"/>
      <w:divBdr>
        <w:top w:val="none" w:sz="0" w:space="0" w:color="auto"/>
        <w:left w:val="none" w:sz="0" w:space="0" w:color="auto"/>
        <w:bottom w:val="none" w:sz="0" w:space="0" w:color="auto"/>
        <w:right w:val="none" w:sz="0" w:space="0" w:color="auto"/>
      </w:divBdr>
    </w:div>
    <w:div w:id="661278451">
      <w:bodyDiv w:val="1"/>
      <w:marLeft w:val="0"/>
      <w:marRight w:val="0"/>
      <w:marTop w:val="0"/>
      <w:marBottom w:val="0"/>
      <w:divBdr>
        <w:top w:val="none" w:sz="0" w:space="0" w:color="auto"/>
        <w:left w:val="none" w:sz="0" w:space="0" w:color="auto"/>
        <w:bottom w:val="none" w:sz="0" w:space="0" w:color="auto"/>
        <w:right w:val="none" w:sz="0" w:space="0" w:color="auto"/>
      </w:divBdr>
    </w:div>
    <w:div w:id="670645359">
      <w:bodyDiv w:val="1"/>
      <w:marLeft w:val="0"/>
      <w:marRight w:val="0"/>
      <w:marTop w:val="0"/>
      <w:marBottom w:val="0"/>
      <w:divBdr>
        <w:top w:val="none" w:sz="0" w:space="0" w:color="auto"/>
        <w:left w:val="none" w:sz="0" w:space="0" w:color="auto"/>
        <w:bottom w:val="none" w:sz="0" w:space="0" w:color="auto"/>
        <w:right w:val="none" w:sz="0" w:space="0" w:color="auto"/>
      </w:divBdr>
    </w:div>
    <w:div w:id="675503237">
      <w:bodyDiv w:val="1"/>
      <w:marLeft w:val="0"/>
      <w:marRight w:val="0"/>
      <w:marTop w:val="0"/>
      <w:marBottom w:val="0"/>
      <w:divBdr>
        <w:top w:val="none" w:sz="0" w:space="0" w:color="auto"/>
        <w:left w:val="none" w:sz="0" w:space="0" w:color="auto"/>
        <w:bottom w:val="none" w:sz="0" w:space="0" w:color="auto"/>
        <w:right w:val="none" w:sz="0" w:space="0" w:color="auto"/>
      </w:divBdr>
    </w:div>
    <w:div w:id="676882326">
      <w:bodyDiv w:val="1"/>
      <w:marLeft w:val="0"/>
      <w:marRight w:val="0"/>
      <w:marTop w:val="0"/>
      <w:marBottom w:val="0"/>
      <w:divBdr>
        <w:top w:val="none" w:sz="0" w:space="0" w:color="auto"/>
        <w:left w:val="none" w:sz="0" w:space="0" w:color="auto"/>
        <w:bottom w:val="none" w:sz="0" w:space="0" w:color="auto"/>
        <w:right w:val="none" w:sz="0" w:space="0" w:color="auto"/>
      </w:divBdr>
    </w:div>
    <w:div w:id="680670232">
      <w:bodyDiv w:val="1"/>
      <w:marLeft w:val="0"/>
      <w:marRight w:val="0"/>
      <w:marTop w:val="0"/>
      <w:marBottom w:val="0"/>
      <w:divBdr>
        <w:top w:val="none" w:sz="0" w:space="0" w:color="auto"/>
        <w:left w:val="none" w:sz="0" w:space="0" w:color="auto"/>
        <w:bottom w:val="none" w:sz="0" w:space="0" w:color="auto"/>
        <w:right w:val="none" w:sz="0" w:space="0" w:color="auto"/>
      </w:divBdr>
    </w:div>
    <w:div w:id="688525169">
      <w:bodyDiv w:val="1"/>
      <w:marLeft w:val="0"/>
      <w:marRight w:val="0"/>
      <w:marTop w:val="0"/>
      <w:marBottom w:val="0"/>
      <w:divBdr>
        <w:top w:val="none" w:sz="0" w:space="0" w:color="auto"/>
        <w:left w:val="none" w:sz="0" w:space="0" w:color="auto"/>
        <w:bottom w:val="none" w:sz="0" w:space="0" w:color="auto"/>
        <w:right w:val="none" w:sz="0" w:space="0" w:color="auto"/>
      </w:divBdr>
    </w:div>
    <w:div w:id="697438776">
      <w:bodyDiv w:val="1"/>
      <w:marLeft w:val="0"/>
      <w:marRight w:val="0"/>
      <w:marTop w:val="0"/>
      <w:marBottom w:val="0"/>
      <w:divBdr>
        <w:top w:val="none" w:sz="0" w:space="0" w:color="auto"/>
        <w:left w:val="none" w:sz="0" w:space="0" w:color="auto"/>
        <w:bottom w:val="none" w:sz="0" w:space="0" w:color="auto"/>
        <w:right w:val="none" w:sz="0" w:space="0" w:color="auto"/>
      </w:divBdr>
    </w:div>
    <w:div w:id="699162873">
      <w:bodyDiv w:val="1"/>
      <w:marLeft w:val="0"/>
      <w:marRight w:val="0"/>
      <w:marTop w:val="0"/>
      <w:marBottom w:val="0"/>
      <w:divBdr>
        <w:top w:val="none" w:sz="0" w:space="0" w:color="auto"/>
        <w:left w:val="none" w:sz="0" w:space="0" w:color="auto"/>
        <w:bottom w:val="none" w:sz="0" w:space="0" w:color="auto"/>
        <w:right w:val="none" w:sz="0" w:space="0" w:color="auto"/>
      </w:divBdr>
    </w:div>
    <w:div w:id="708841955">
      <w:bodyDiv w:val="1"/>
      <w:marLeft w:val="0"/>
      <w:marRight w:val="0"/>
      <w:marTop w:val="0"/>
      <w:marBottom w:val="0"/>
      <w:divBdr>
        <w:top w:val="none" w:sz="0" w:space="0" w:color="auto"/>
        <w:left w:val="none" w:sz="0" w:space="0" w:color="auto"/>
        <w:bottom w:val="none" w:sz="0" w:space="0" w:color="auto"/>
        <w:right w:val="none" w:sz="0" w:space="0" w:color="auto"/>
      </w:divBdr>
    </w:div>
    <w:div w:id="712730239">
      <w:bodyDiv w:val="1"/>
      <w:marLeft w:val="0"/>
      <w:marRight w:val="0"/>
      <w:marTop w:val="0"/>
      <w:marBottom w:val="0"/>
      <w:divBdr>
        <w:top w:val="none" w:sz="0" w:space="0" w:color="auto"/>
        <w:left w:val="none" w:sz="0" w:space="0" w:color="auto"/>
        <w:bottom w:val="none" w:sz="0" w:space="0" w:color="auto"/>
        <w:right w:val="none" w:sz="0" w:space="0" w:color="auto"/>
      </w:divBdr>
    </w:div>
    <w:div w:id="713819969">
      <w:bodyDiv w:val="1"/>
      <w:marLeft w:val="0"/>
      <w:marRight w:val="0"/>
      <w:marTop w:val="0"/>
      <w:marBottom w:val="0"/>
      <w:divBdr>
        <w:top w:val="none" w:sz="0" w:space="0" w:color="auto"/>
        <w:left w:val="none" w:sz="0" w:space="0" w:color="auto"/>
        <w:bottom w:val="none" w:sz="0" w:space="0" w:color="auto"/>
        <w:right w:val="none" w:sz="0" w:space="0" w:color="auto"/>
      </w:divBdr>
    </w:div>
    <w:div w:id="715858582">
      <w:bodyDiv w:val="1"/>
      <w:marLeft w:val="0"/>
      <w:marRight w:val="0"/>
      <w:marTop w:val="0"/>
      <w:marBottom w:val="0"/>
      <w:divBdr>
        <w:top w:val="none" w:sz="0" w:space="0" w:color="auto"/>
        <w:left w:val="none" w:sz="0" w:space="0" w:color="auto"/>
        <w:bottom w:val="none" w:sz="0" w:space="0" w:color="auto"/>
        <w:right w:val="none" w:sz="0" w:space="0" w:color="auto"/>
      </w:divBdr>
    </w:div>
    <w:div w:id="722410506">
      <w:bodyDiv w:val="1"/>
      <w:marLeft w:val="0"/>
      <w:marRight w:val="0"/>
      <w:marTop w:val="0"/>
      <w:marBottom w:val="0"/>
      <w:divBdr>
        <w:top w:val="none" w:sz="0" w:space="0" w:color="auto"/>
        <w:left w:val="none" w:sz="0" w:space="0" w:color="auto"/>
        <w:bottom w:val="none" w:sz="0" w:space="0" w:color="auto"/>
        <w:right w:val="none" w:sz="0" w:space="0" w:color="auto"/>
      </w:divBdr>
    </w:div>
    <w:div w:id="737283178">
      <w:bodyDiv w:val="1"/>
      <w:marLeft w:val="0"/>
      <w:marRight w:val="0"/>
      <w:marTop w:val="0"/>
      <w:marBottom w:val="0"/>
      <w:divBdr>
        <w:top w:val="none" w:sz="0" w:space="0" w:color="auto"/>
        <w:left w:val="none" w:sz="0" w:space="0" w:color="auto"/>
        <w:bottom w:val="none" w:sz="0" w:space="0" w:color="auto"/>
        <w:right w:val="none" w:sz="0" w:space="0" w:color="auto"/>
      </w:divBdr>
    </w:div>
    <w:div w:id="742801824">
      <w:bodyDiv w:val="1"/>
      <w:marLeft w:val="0"/>
      <w:marRight w:val="0"/>
      <w:marTop w:val="0"/>
      <w:marBottom w:val="0"/>
      <w:divBdr>
        <w:top w:val="none" w:sz="0" w:space="0" w:color="auto"/>
        <w:left w:val="none" w:sz="0" w:space="0" w:color="auto"/>
        <w:bottom w:val="none" w:sz="0" w:space="0" w:color="auto"/>
        <w:right w:val="none" w:sz="0" w:space="0" w:color="auto"/>
      </w:divBdr>
    </w:div>
    <w:div w:id="745691815">
      <w:bodyDiv w:val="1"/>
      <w:marLeft w:val="0"/>
      <w:marRight w:val="0"/>
      <w:marTop w:val="0"/>
      <w:marBottom w:val="0"/>
      <w:divBdr>
        <w:top w:val="none" w:sz="0" w:space="0" w:color="auto"/>
        <w:left w:val="none" w:sz="0" w:space="0" w:color="auto"/>
        <w:bottom w:val="none" w:sz="0" w:space="0" w:color="auto"/>
        <w:right w:val="none" w:sz="0" w:space="0" w:color="auto"/>
      </w:divBdr>
    </w:div>
    <w:div w:id="746653381">
      <w:bodyDiv w:val="1"/>
      <w:marLeft w:val="0"/>
      <w:marRight w:val="0"/>
      <w:marTop w:val="0"/>
      <w:marBottom w:val="0"/>
      <w:divBdr>
        <w:top w:val="none" w:sz="0" w:space="0" w:color="auto"/>
        <w:left w:val="none" w:sz="0" w:space="0" w:color="auto"/>
        <w:bottom w:val="none" w:sz="0" w:space="0" w:color="auto"/>
        <w:right w:val="none" w:sz="0" w:space="0" w:color="auto"/>
      </w:divBdr>
    </w:div>
    <w:div w:id="749624707">
      <w:bodyDiv w:val="1"/>
      <w:marLeft w:val="0"/>
      <w:marRight w:val="0"/>
      <w:marTop w:val="0"/>
      <w:marBottom w:val="0"/>
      <w:divBdr>
        <w:top w:val="none" w:sz="0" w:space="0" w:color="auto"/>
        <w:left w:val="none" w:sz="0" w:space="0" w:color="auto"/>
        <w:bottom w:val="none" w:sz="0" w:space="0" w:color="auto"/>
        <w:right w:val="none" w:sz="0" w:space="0" w:color="auto"/>
      </w:divBdr>
    </w:div>
    <w:div w:id="754522967">
      <w:bodyDiv w:val="1"/>
      <w:marLeft w:val="0"/>
      <w:marRight w:val="0"/>
      <w:marTop w:val="0"/>
      <w:marBottom w:val="0"/>
      <w:divBdr>
        <w:top w:val="none" w:sz="0" w:space="0" w:color="auto"/>
        <w:left w:val="none" w:sz="0" w:space="0" w:color="auto"/>
        <w:bottom w:val="none" w:sz="0" w:space="0" w:color="auto"/>
        <w:right w:val="none" w:sz="0" w:space="0" w:color="auto"/>
      </w:divBdr>
    </w:div>
    <w:div w:id="755248766">
      <w:bodyDiv w:val="1"/>
      <w:marLeft w:val="0"/>
      <w:marRight w:val="0"/>
      <w:marTop w:val="0"/>
      <w:marBottom w:val="0"/>
      <w:divBdr>
        <w:top w:val="none" w:sz="0" w:space="0" w:color="auto"/>
        <w:left w:val="none" w:sz="0" w:space="0" w:color="auto"/>
        <w:bottom w:val="none" w:sz="0" w:space="0" w:color="auto"/>
        <w:right w:val="none" w:sz="0" w:space="0" w:color="auto"/>
      </w:divBdr>
    </w:div>
    <w:div w:id="756053990">
      <w:bodyDiv w:val="1"/>
      <w:marLeft w:val="0"/>
      <w:marRight w:val="0"/>
      <w:marTop w:val="0"/>
      <w:marBottom w:val="0"/>
      <w:divBdr>
        <w:top w:val="none" w:sz="0" w:space="0" w:color="auto"/>
        <w:left w:val="none" w:sz="0" w:space="0" w:color="auto"/>
        <w:bottom w:val="none" w:sz="0" w:space="0" w:color="auto"/>
        <w:right w:val="none" w:sz="0" w:space="0" w:color="auto"/>
      </w:divBdr>
    </w:div>
    <w:div w:id="760836143">
      <w:bodyDiv w:val="1"/>
      <w:marLeft w:val="0"/>
      <w:marRight w:val="0"/>
      <w:marTop w:val="0"/>
      <w:marBottom w:val="0"/>
      <w:divBdr>
        <w:top w:val="none" w:sz="0" w:space="0" w:color="auto"/>
        <w:left w:val="none" w:sz="0" w:space="0" w:color="auto"/>
        <w:bottom w:val="none" w:sz="0" w:space="0" w:color="auto"/>
        <w:right w:val="none" w:sz="0" w:space="0" w:color="auto"/>
      </w:divBdr>
    </w:div>
    <w:div w:id="761728078">
      <w:bodyDiv w:val="1"/>
      <w:marLeft w:val="0"/>
      <w:marRight w:val="0"/>
      <w:marTop w:val="0"/>
      <w:marBottom w:val="0"/>
      <w:divBdr>
        <w:top w:val="none" w:sz="0" w:space="0" w:color="auto"/>
        <w:left w:val="none" w:sz="0" w:space="0" w:color="auto"/>
        <w:bottom w:val="none" w:sz="0" w:space="0" w:color="auto"/>
        <w:right w:val="none" w:sz="0" w:space="0" w:color="auto"/>
      </w:divBdr>
    </w:div>
    <w:div w:id="768742019">
      <w:bodyDiv w:val="1"/>
      <w:marLeft w:val="0"/>
      <w:marRight w:val="0"/>
      <w:marTop w:val="0"/>
      <w:marBottom w:val="0"/>
      <w:divBdr>
        <w:top w:val="none" w:sz="0" w:space="0" w:color="auto"/>
        <w:left w:val="none" w:sz="0" w:space="0" w:color="auto"/>
        <w:bottom w:val="none" w:sz="0" w:space="0" w:color="auto"/>
        <w:right w:val="none" w:sz="0" w:space="0" w:color="auto"/>
      </w:divBdr>
    </w:div>
    <w:div w:id="768894909">
      <w:bodyDiv w:val="1"/>
      <w:marLeft w:val="0"/>
      <w:marRight w:val="0"/>
      <w:marTop w:val="0"/>
      <w:marBottom w:val="0"/>
      <w:divBdr>
        <w:top w:val="none" w:sz="0" w:space="0" w:color="auto"/>
        <w:left w:val="none" w:sz="0" w:space="0" w:color="auto"/>
        <w:bottom w:val="none" w:sz="0" w:space="0" w:color="auto"/>
        <w:right w:val="none" w:sz="0" w:space="0" w:color="auto"/>
      </w:divBdr>
    </w:div>
    <w:div w:id="771122608">
      <w:bodyDiv w:val="1"/>
      <w:marLeft w:val="0"/>
      <w:marRight w:val="0"/>
      <w:marTop w:val="0"/>
      <w:marBottom w:val="0"/>
      <w:divBdr>
        <w:top w:val="none" w:sz="0" w:space="0" w:color="auto"/>
        <w:left w:val="none" w:sz="0" w:space="0" w:color="auto"/>
        <w:bottom w:val="none" w:sz="0" w:space="0" w:color="auto"/>
        <w:right w:val="none" w:sz="0" w:space="0" w:color="auto"/>
      </w:divBdr>
    </w:div>
    <w:div w:id="773550152">
      <w:bodyDiv w:val="1"/>
      <w:marLeft w:val="0"/>
      <w:marRight w:val="0"/>
      <w:marTop w:val="0"/>
      <w:marBottom w:val="0"/>
      <w:divBdr>
        <w:top w:val="none" w:sz="0" w:space="0" w:color="auto"/>
        <w:left w:val="none" w:sz="0" w:space="0" w:color="auto"/>
        <w:bottom w:val="none" w:sz="0" w:space="0" w:color="auto"/>
        <w:right w:val="none" w:sz="0" w:space="0" w:color="auto"/>
      </w:divBdr>
    </w:div>
    <w:div w:id="779446616">
      <w:bodyDiv w:val="1"/>
      <w:marLeft w:val="0"/>
      <w:marRight w:val="0"/>
      <w:marTop w:val="0"/>
      <w:marBottom w:val="0"/>
      <w:divBdr>
        <w:top w:val="none" w:sz="0" w:space="0" w:color="auto"/>
        <w:left w:val="none" w:sz="0" w:space="0" w:color="auto"/>
        <w:bottom w:val="none" w:sz="0" w:space="0" w:color="auto"/>
        <w:right w:val="none" w:sz="0" w:space="0" w:color="auto"/>
      </w:divBdr>
    </w:div>
    <w:div w:id="783886701">
      <w:bodyDiv w:val="1"/>
      <w:marLeft w:val="0"/>
      <w:marRight w:val="0"/>
      <w:marTop w:val="0"/>
      <w:marBottom w:val="0"/>
      <w:divBdr>
        <w:top w:val="none" w:sz="0" w:space="0" w:color="auto"/>
        <w:left w:val="none" w:sz="0" w:space="0" w:color="auto"/>
        <w:bottom w:val="none" w:sz="0" w:space="0" w:color="auto"/>
        <w:right w:val="none" w:sz="0" w:space="0" w:color="auto"/>
      </w:divBdr>
    </w:div>
    <w:div w:id="786658760">
      <w:bodyDiv w:val="1"/>
      <w:marLeft w:val="0"/>
      <w:marRight w:val="0"/>
      <w:marTop w:val="0"/>
      <w:marBottom w:val="0"/>
      <w:divBdr>
        <w:top w:val="none" w:sz="0" w:space="0" w:color="auto"/>
        <w:left w:val="none" w:sz="0" w:space="0" w:color="auto"/>
        <w:bottom w:val="none" w:sz="0" w:space="0" w:color="auto"/>
        <w:right w:val="none" w:sz="0" w:space="0" w:color="auto"/>
      </w:divBdr>
    </w:div>
    <w:div w:id="794640801">
      <w:bodyDiv w:val="1"/>
      <w:marLeft w:val="0"/>
      <w:marRight w:val="0"/>
      <w:marTop w:val="0"/>
      <w:marBottom w:val="0"/>
      <w:divBdr>
        <w:top w:val="none" w:sz="0" w:space="0" w:color="auto"/>
        <w:left w:val="none" w:sz="0" w:space="0" w:color="auto"/>
        <w:bottom w:val="none" w:sz="0" w:space="0" w:color="auto"/>
        <w:right w:val="none" w:sz="0" w:space="0" w:color="auto"/>
      </w:divBdr>
    </w:div>
    <w:div w:id="795949677">
      <w:bodyDiv w:val="1"/>
      <w:marLeft w:val="0"/>
      <w:marRight w:val="0"/>
      <w:marTop w:val="0"/>
      <w:marBottom w:val="0"/>
      <w:divBdr>
        <w:top w:val="none" w:sz="0" w:space="0" w:color="auto"/>
        <w:left w:val="none" w:sz="0" w:space="0" w:color="auto"/>
        <w:bottom w:val="none" w:sz="0" w:space="0" w:color="auto"/>
        <w:right w:val="none" w:sz="0" w:space="0" w:color="auto"/>
      </w:divBdr>
    </w:div>
    <w:div w:id="798769053">
      <w:bodyDiv w:val="1"/>
      <w:marLeft w:val="0"/>
      <w:marRight w:val="0"/>
      <w:marTop w:val="0"/>
      <w:marBottom w:val="0"/>
      <w:divBdr>
        <w:top w:val="none" w:sz="0" w:space="0" w:color="auto"/>
        <w:left w:val="none" w:sz="0" w:space="0" w:color="auto"/>
        <w:bottom w:val="none" w:sz="0" w:space="0" w:color="auto"/>
        <w:right w:val="none" w:sz="0" w:space="0" w:color="auto"/>
      </w:divBdr>
    </w:div>
    <w:div w:id="802502360">
      <w:bodyDiv w:val="1"/>
      <w:marLeft w:val="0"/>
      <w:marRight w:val="0"/>
      <w:marTop w:val="0"/>
      <w:marBottom w:val="0"/>
      <w:divBdr>
        <w:top w:val="none" w:sz="0" w:space="0" w:color="auto"/>
        <w:left w:val="none" w:sz="0" w:space="0" w:color="auto"/>
        <w:bottom w:val="none" w:sz="0" w:space="0" w:color="auto"/>
        <w:right w:val="none" w:sz="0" w:space="0" w:color="auto"/>
      </w:divBdr>
    </w:div>
    <w:div w:id="804811521">
      <w:bodyDiv w:val="1"/>
      <w:marLeft w:val="0"/>
      <w:marRight w:val="0"/>
      <w:marTop w:val="0"/>
      <w:marBottom w:val="0"/>
      <w:divBdr>
        <w:top w:val="none" w:sz="0" w:space="0" w:color="auto"/>
        <w:left w:val="none" w:sz="0" w:space="0" w:color="auto"/>
        <w:bottom w:val="none" w:sz="0" w:space="0" w:color="auto"/>
        <w:right w:val="none" w:sz="0" w:space="0" w:color="auto"/>
      </w:divBdr>
    </w:div>
    <w:div w:id="805783486">
      <w:bodyDiv w:val="1"/>
      <w:marLeft w:val="0"/>
      <w:marRight w:val="0"/>
      <w:marTop w:val="0"/>
      <w:marBottom w:val="0"/>
      <w:divBdr>
        <w:top w:val="none" w:sz="0" w:space="0" w:color="auto"/>
        <w:left w:val="none" w:sz="0" w:space="0" w:color="auto"/>
        <w:bottom w:val="none" w:sz="0" w:space="0" w:color="auto"/>
        <w:right w:val="none" w:sz="0" w:space="0" w:color="auto"/>
      </w:divBdr>
    </w:div>
    <w:div w:id="806706257">
      <w:bodyDiv w:val="1"/>
      <w:marLeft w:val="0"/>
      <w:marRight w:val="0"/>
      <w:marTop w:val="0"/>
      <w:marBottom w:val="0"/>
      <w:divBdr>
        <w:top w:val="none" w:sz="0" w:space="0" w:color="auto"/>
        <w:left w:val="none" w:sz="0" w:space="0" w:color="auto"/>
        <w:bottom w:val="none" w:sz="0" w:space="0" w:color="auto"/>
        <w:right w:val="none" w:sz="0" w:space="0" w:color="auto"/>
      </w:divBdr>
    </w:div>
    <w:div w:id="815418823">
      <w:bodyDiv w:val="1"/>
      <w:marLeft w:val="0"/>
      <w:marRight w:val="0"/>
      <w:marTop w:val="0"/>
      <w:marBottom w:val="0"/>
      <w:divBdr>
        <w:top w:val="none" w:sz="0" w:space="0" w:color="auto"/>
        <w:left w:val="none" w:sz="0" w:space="0" w:color="auto"/>
        <w:bottom w:val="none" w:sz="0" w:space="0" w:color="auto"/>
        <w:right w:val="none" w:sz="0" w:space="0" w:color="auto"/>
      </w:divBdr>
    </w:div>
    <w:div w:id="816646073">
      <w:bodyDiv w:val="1"/>
      <w:marLeft w:val="0"/>
      <w:marRight w:val="0"/>
      <w:marTop w:val="0"/>
      <w:marBottom w:val="0"/>
      <w:divBdr>
        <w:top w:val="none" w:sz="0" w:space="0" w:color="auto"/>
        <w:left w:val="none" w:sz="0" w:space="0" w:color="auto"/>
        <w:bottom w:val="none" w:sz="0" w:space="0" w:color="auto"/>
        <w:right w:val="none" w:sz="0" w:space="0" w:color="auto"/>
      </w:divBdr>
    </w:div>
    <w:div w:id="819152121">
      <w:bodyDiv w:val="1"/>
      <w:marLeft w:val="0"/>
      <w:marRight w:val="0"/>
      <w:marTop w:val="0"/>
      <w:marBottom w:val="0"/>
      <w:divBdr>
        <w:top w:val="none" w:sz="0" w:space="0" w:color="auto"/>
        <w:left w:val="none" w:sz="0" w:space="0" w:color="auto"/>
        <w:bottom w:val="none" w:sz="0" w:space="0" w:color="auto"/>
        <w:right w:val="none" w:sz="0" w:space="0" w:color="auto"/>
      </w:divBdr>
    </w:div>
    <w:div w:id="821317451">
      <w:bodyDiv w:val="1"/>
      <w:marLeft w:val="0"/>
      <w:marRight w:val="0"/>
      <w:marTop w:val="0"/>
      <w:marBottom w:val="0"/>
      <w:divBdr>
        <w:top w:val="none" w:sz="0" w:space="0" w:color="auto"/>
        <w:left w:val="none" w:sz="0" w:space="0" w:color="auto"/>
        <w:bottom w:val="none" w:sz="0" w:space="0" w:color="auto"/>
        <w:right w:val="none" w:sz="0" w:space="0" w:color="auto"/>
      </w:divBdr>
    </w:div>
    <w:div w:id="823662752">
      <w:bodyDiv w:val="1"/>
      <w:marLeft w:val="0"/>
      <w:marRight w:val="0"/>
      <w:marTop w:val="0"/>
      <w:marBottom w:val="0"/>
      <w:divBdr>
        <w:top w:val="none" w:sz="0" w:space="0" w:color="auto"/>
        <w:left w:val="none" w:sz="0" w:space="0" w:color="auto"/>
        <w:bottom w:val="none" w:sz="0" w:space="0" w:color="auto"/>
        <w:right w:val="none" w:sz="0" w:space="0" w:color="auto"/>
      </w:divBdr>
    </w:div>
    <w:div w:id="825586029">
      <w:bodyDiv w:val="1"/>
      <w:marLeft w:val="0"/>
      <w:marRight w:val="0"/>
      <w:marTop w:val="0"/>
      <w:marBottom w:val="0"/>
      <w:divBdr>
        <w:top w:val="none" w:sz="0" w:space="0" w:color="auto"/>
        <w:left w:val="none" w:sz="0" w:space="0" w:color="auto"/>
        <w:bottom w:val="none" w:sz="0" w:space="0" w:color="auto"/>
        <w:right w:val="none" w:sz="0" w:space="0" w:color="auto"/>
      </w:divBdr>
    </w:div>
    <w:div w:id="827136654">
      <w:bodyDiv w:val="1"/>
      <w:marLeft w:val="0"/>
      <w:marRight w:val="0"/>
      <w:marTop w:val="0"/>
      <w:marBottom w:val="0"/>
      <w:divBdr>
        <w:top w:val="none" w:sz="0" w:space="0" w:color="auto"/>
        <w:left w:val="none" w:sz="0" w:space="0" w:color="auto"/>
        <w:bottom w:val="none" w:sz="0" w:space="0" w:color="auto"/>
        <w:right w:val="none" w:sz="0" w:space="0" w:color="auto"/>
      </w:divBdr>
    </w:div>
    <w:div w:id="866797741">
      <w:bodyDiv w:val="1"/>
      <w:marLeft w:val="0"/>
      <w:marRight w:val="0"/>
      <w:marTop w:val="0"/>
      <w:marBottom w:val="0"/>
      <w:divBdr>
        <w:top w:val="none" w:sz="0" w:space="0" w:color="auto"/>
        <w:left w:val="none" w:sz="0" w:space="0" w:color="auto"/>
        <w:bottom w:val="none" w:sz="0" w:space="0" w:color="auto"/>
        <w:right w:val="none" w:sz="0" w:space="0" w:color="auto"/>
      </w:divBdr>
    </w:div>
    <w:div w:id="867110510">
      <w:bodyDiv w:val="1"/>
      <w:marLeft w:val="0"/>
      <w:marRight w:val="0"/>
      <w:marTop w:val="0"/>
      <w:marBottom w:val="0"/>
      <w:divBdr>
        <w:top w:val="none" w:sz="0" w:space="0" w:color="auto"/>
        <w:left w:val="none" w:sz="0" w:space="0" w:color="auto"/>
        <w:bottom w:val="none" w:sz="0" w:space="0" w:color="auto"/>
        <w:right w:val="none" w:sz="0" w:space="0" w:color="auto"/>
      </w:divBdr>
    </w:div>
    <w:div w:id="869610435">
      <w:bodyDiv w:val="1"/>
      <w:marLeft w:val="0"/>
      <w:marRight w:val="0"/>
      <w:marTop w:val="0"/>
      <w:marBottom w:val="0"/>
      <w:divBdr>
        <w:top w:val="none" w:sz="0" w:space="0" w:color="auto"/>
        <w:left w:val="none" w:sz="0" w:space="0" w:color="auto"/>
        <w:bottom w:val="none" w:sz="0" w:space="0" w:color="auto"/>
        <w:right w:val="none" w:sz="0" w:space="0" w:color="auto"/>
      </w:divBdr>
    </w:div>
    <w:div w:id="872116515">
      <w:bodyDiv w:val="1"/>
      <w:marLeft w:val="0"/>
      <w:marRight w:val="0"/>
      <w:marTop w:val="0"/>
      <w:marBottom w:val="0"/>
      <w:divBdr>
        <w:top w:val="none" w:sz="0" w:space="0" w:color="auto"/>
        <w:left w:val="none" w:sz="0" w:space="0" w:color="auto"/>
        <w:bottom w:val="none" w:sz="0" w:space="0" w:color="auto"/>
        <w:right w:val="none" w:sz="0" w:space="0" w:color="auto"/>
      </w:divBdr>
    </w:div>
    <w:div w:id="872235412">
      <w:bodyDiv w:val="1"/>
      <w:marLeft w:val="0"/>
      <w:marRight w:val="0"/>
      <w:marTop w:val="0"/>
      <w:marBottom w:val="0"/>
      <w:divBdr>
        <w:top w:val="none" w:sz="0" w:space="0" w:color="auto"/>
        <w:left w:val="none" w:sz="0" w:space="0" w:color="auto"/>
        <w:bottom w:val="none" w:sz="0" w:space="0" w:color="auto"/>
        <w:right w:val="none" w:sz="0" w:space="0" w:color="auto"/>
      </w:divBdr>
    </w:div>
    <w:div w:id="876045527">
      <w:bodyDiv w:val="1"/>
      <w:marLeft w:val="0"/>
      <w:marRight w:val="0"/>
      <w:marTop w:val="0"/>
      <w:marBottom w:val="0"/>
      <w:divBdr>
        <w:top w:val="none" w:sz="0" w:space="0" w:color="auto"/>
        <w:left w:val="none" w:sz="0" w:space="0" w:color="auto"/>
        <w:bottom w:val="none" w:sz="0" w:space="0" w:color="auto"/>
        <w:right w:val="none" w:sz="0" w:space="0" w:color="auto"/>
      </w:divBdr>
    </w:div>
    <w:div w:id="877086323">
      <w:bodyDiv w:val="1"/>
      <w:marLeft w:val="0"/>
      <w:marRight w:val="0"/>
      <w:marTop w:val="0"/>
      <w:marBottom w:val="0"/>
      <w:divBdr>
        <w:top w:val="none" w:sz="0" w:space="0" w:color="auto"/>
        <w:left w:val="none" w:sz="0" w:space="0" w:color="auto"/>
        <w:bottom w:val="none" w:sz="0" w:space="0" w:color="auto"/>
        <w:right w:val="none" w:sz="0" w:space="0" w:color="auto"/>
      </w:divBdr>
    </w:div>
    <w:div w:id="885530093">
      <w:bodyDiv w:val="1"/>
      <w:marLeft w:val="0"/>
      <w:marRight w:val="0"/>
      <w:marTop w:val="0"/>
      <w:marBottom w:val="0"/>
      <w:divBdr>
        <w:top w:val="none" w:sz="0" w:space="0" w:color="auto"/>
        <w:left w:val="none" w:sz="0" w:space="0" w:color="auto"/>
        <w:bottom w:val="none" w:sz="0" w:space="0" w:color="auto"/>
        <w:right w:val="none" w:sz="0" w:space="0" w:color="auto"/>
      </w:divBdr>
    </w:div>
    <w:div w:id="885604120">
      <w:bodyDiv w:val="1"/>
      <w:marLeft w:val="0"/>
      <w:marRight w:val="0"/>
      <w:marTop w:val="0"/>
      <w:marBottom w:val="0"/>
      <w:divBdr>
        <w:top w:val="none" w:sz="0" w:space="0" w:color="auto"/>
        <w:left w:val="none" w:sz="0" w:space="0" w:color="auto"/>
        <w:bottom w:val="none" w:sz="0" w:space="0" w:color="auto"/>
        <w:right w:val="none" w:sz="0" w:space="0" w:color="auto"/>
      </w:divBdr>
    </w:div>
    <w:div w:id="886995386">
      <w:bodyDiv w:val="1"/>
      <w:marLeft w:val="0"/>
      <w:marRight w:val="0"/>
      <w:marTop w:val="0"/>
      <w:marBottom w:val="0"/>
      <w:divBdr>
        <w:top w:val="none" w:sz="0" w:space="0" w:color="auto"/>
        <w:left w:val="none" w:sz="0" w:space="0" w:color="auto"/>
        <w:bottom w:val="none" w:sz="0" w:space="0" w:color="auto"/>
        <w:right w:val="none" w:sz="0" w:space="0" w:color="auto"/>
      </w:divBdr>
    </w:div>
    <w:div w:id="887306501">
      <w:bodyDiv w:val="1"/>
      <w:marLeft w:val="0"/>
      <w:marRight w:val="0"/>
      <w:marTop w:val="0"/>
      <w:marBottom w:val="0"/>
      <w:divBdr>
        <w:top w:val="none" w:sz="0" w:space="0" w:color="auto"/>
        <w:left w:val="none" w:sz="0" w:space="0" w:color="auto"/>
        <w:bottom w:val="none" w:sz="0" w:space="0" w:color="auto"/>
        <w:right w:val="none" w:sz="0" w:space="0" w:color="auto"/>
      </w:divBdr>
    </w:div>
    <w:div w:id="901062402">
      <w:bodyDiv w:val="1"/>
      <w:marLeft w:val="0"/>
      <w:marRight w:val="0"/>
      <w:marTop w:val="0"/>
      <w:marBottom w:val="0"/>
      <w:divBdr>
        <w:top w:val="none" w:sz="0" w:space="0" w:color="auto"/>
        <w:left w:val="none" w:sz="0" w:space="0" w:color="auto"/>
        <w:bottom w:val="none" w:sz="0" w:space="0" w:color="auto"/>
        <w:right w:val="none" w:sz="0" w:space="0" w:color="auto"/>
      </w:divBdr>
    </w:div>
    <w:div w:id="902527338">
      <w:bodyDiv w:val="1"/>
      <w:marLeft w:val="0"/>
      <w:marRight w:val="0"/>
      <w:marTop w:val="0"/>
      <w:marBottom w:val="0"/>
      <w:divBdr>
        <w:top w:val="none" w:sz="0" w:space="0" w:color="auto"/>
        <w:left w:val="none" w:sz="0" w:space="0" w:color="auto"/>
        <w:bottom w:val="none" w:sz="0" w:space="0" w:color="auto"/>
        <w:right w:val="none" w:sz="0" w:space="0" w:color="auto"/>
      </w:divBdr>
    </w:div>
    <w:div w:id="902906020">
      <w:bodyDiv w:val="1"/>
      <w:marLeft w:val="0"/>
      <w:marRight w:val="0"/>
      <w:marTop w:val="0"/>
      <w:marBottom w:val="0"/>
      <w:divBdr>
        <w:top w:val="none" w:sz="0" w:space="0" w:color="auto"/>
        <w:left w:val="none" w:sz="0" w:space="0" w:color="auto"/>
        <w:bottom w:val="none" w:sz="0" w:space="0" w:color="auto"/>
        <w:right w:val="none" w:sz="0" w:space="0" w:color="auto"/>
      </w:divBdr>
    </w:div>
    <w:div w:id="909771953">
      <w:bodyDiv w:val="1"/>
      <w:marLeft w:val="0"/>
      <w:marRight w:val="0"/>
      <w:marTop w:val="0"/>
      <w:marBottom w:val="0"/>
      <w:divBdr>
        <w:top w:val="none" w:sz="0" w:space="0" w:color="auto"/>
        <w:left w:val="none" w:sz="0" w:space="0" w:color="auto"/>
        <w:bottom w:val="none" w:sz="0" w:space="0" w:color="auto"/>
        <w:right w:val="none" w:sz="0" w:space="0" w:color="auto"/>
      </w:divBdr>
      <w:divsChild>
        <w:div w:id="513498210">
          <w:marLeft w:val="0"/>
          <w:marRight w:val="0"/>
          <w:marTop w:val="0"/>
          <w:marBottom w:val="0"/>
          <w:divBdr>
            <w:top w:val="none" w:sz="0" w:space="0" w:color="auto"/>
            <w:left w:val="none" w:sz="0" w:space="0" w:color="auto"/>
            <w:bottom w:val="none" w:sz="0" w:space="0" w:color="auto"/>
            <w:right w:val="none" w:sz="0" w:space="0" w:color="auto"/>
          </w:divBdr>
        </w:div>
      </w:divsChild>
    </w:div>
    <w:div w:id="911545841">
      <w:bodyDiv w:val="1"/>
      <w:marLeft w:val="0"/>
      <w:marRight w:val="0"/>
      <w:marTop w:val="0"/>
      <w:marBottom w:val="0"/>
      <w:divBdr>
        <w:top w:val="none" w:sz="0" w:space="0" w:color="auto"/>
        <w:left w:val="none" w:sz="0" w:space="0" w:color="auto"/>
        <w:bottom w:val="none" w:sz="0" w:space="0" w:color="auto"/>
        <w:right w:val="none" w:sz="0" w:space="0" w:color="auto"/>
      </w:divBdr>
    </w:div>
    <w:div w:id="919487004">
      <w:bodyDiv w:val="1"/>
      <w:marLeft w:val="0"/>
      <w:marRight w:val="0"/>
      <w:marTop w:val="0"/>
      <w:marBottom w:val="0"/>
      <w:divBdr>
        <w:top w:val="none" w:sz="0" w:space="0" w:color="auto"/>
        <w:left w:val="none" w:sz="0" w:space="0" w:color="auto"/>
        <w:bottom w:val="none" w:sz="0" w:space="0" w:color="auto"/>
        <w:right w:val="none" w:sz="0" w:space="0" w:color="auto"/>
      </w:divBdr>
    </w:div>
    <w:div w:id="921599298">
      <w:bodyDiv w:val="1"/>
      <w:marLeft w:val="0"/>
      <w:marRight w:val="0"/>
      <w:marTop w:val="0"/>
      <w:marBottom w:val="0"/>
      <w:divBdr>
        <w:top w:val="none" w:sz="0" w:space="0" w:color="auto"/>
        <w:left w:val="none" w:sz="0" w:space="0" w:color="auto"/>
        <w:bottom w:val="none" w:sz="0" w:space="0" w:color="auto"/>
        <w:right w:val="none" w:sz="0" w:space="0" w:color="auto"/>
      </w:divBdr>
    </w:div>
    <w:div w:id="923877562">
      <w:bodyDiv w:val="1"/>
      <w:marLeft w:val="0"/>
      <w:marRight w:val="0"/>
      <w:marTop w:val="0"/>
      <w:marBottom w:val="0"/>
      <w:divBdr>
        <w:top w:val="none" w:sz="0" w:space="0" w:color="auto"/>
        <w:left w:val="none" w:sz="0" w:space="0" w:color="auto"/>
        <w:bottom w:val="none" w:sz="0" w:space="0" w:color="auto"/>
        <w:right w:val="none" w:sz="0" w:space="0" w:color="auto"/>
      </w:divBdr>
    </w:div>
    <w:div w:id="925574172">
      <w:bodyDiv w:val="1"/>
      <w:marLeft w:val="0"/>
      <w:marRight w:val="0"/>
      <w:marTop w:val="0"/>
      <w:marBottom w:val="0"/>
      <w:divBdr>
        <w:top w:val="none" w:sz="0" w:space="0" w:color="auto"/>
        <w:left w:val="none" w:sz="0" w:space="0" w:color="auto"/>
        <w:bottom w:val="none" w:sz="0" w:space="0" w:color="auto"/>
        <w:right w:val="none" w:sz="0" w:space="0" w:color="auto"/>
      </w:divBdr>
    </w:div>
    <w:div w:id="931473665">
      <w:bodyDiv w:val="1"/>
      <w:marLeft w:val="0"/>
      <w:marRight w:val="0"/>
      <w:marTop w:val="0"/>
      <w:marBottom w:val="0"/>
      <w:divBdr>
        <w:top w:val="none" w:sz="0" w:space="0" w:color="auto"/>
        <w:left w:val="none" w:sz="0" w:space="0" w:color="auto"/>
        <w:bottom w:val="none" w:sz="0" w:space="0" w:color="auto"/>
        <w:right w:val="none" w:sz="0" w:space="0" w:color="auto"/>
      </w:divBdr>
    </w:div>
    <w:div w:id="931622690">
      <w:bodyDiv w:val="1"/>
      <w:marLeft w:val="0"/>
      <w:marRight w:val="0"/>
      <w:marTop w:val="0"/>
      <w:marBottom w:val="0"/>
      <w:divBdr>
        <w:top w:val="none" w:sz="0" w:space="0" w:color="auto"/>
        <w:left w:val="none" w:sz="0" w:space="0" w:color="auto"/>
        <w:bottom w:val="none" w:sz="0" w:space="0" w:color="auto"/>
        <w:right w:val="none" w:sz="0" w:space="0" w:color="auto"/>
      </w:divBdr>
    </w:div>
    <w:div w:id="934241728">
      <w:bodyDiv w:val="1"/>
      <w:marLeft w:val="0"/>
      <w:marRight w:val="0"/>
      <w:marTop w:val="0"/>
      <w:marBottom w:val="0"/>
      <w:divBdr>
        <w:top w:val="none" w:sz="0" w:space="0" w:color="auto"/>
        <w:left w:val="none" w:sz="0" w:space="0" w:color="auto"/>
        <w:bottom w:val="none" w:sz="0" w:space="0" w:color="auto"/>
        <w:right w:val="none" w:sz="0" w:space="0" w:color="auto"/>
      </w:divBdr>
    </w:div>
    <w:div w:id="939410890">
      <w:bodyDiv w:val="1"/>
      <w:marLeft w:val="0"/>
      <w:marRight w:val="0"/>
      <w:marTop w:val="0"/>
      <w:marBottom w:val="0"/>
      <w:divBdr>
        <w:top w:val="none" w:sz="0" w:space="0" w:color="auto"/>
        <w:left w:val="none" w:sz="0" w:space="0" w:color="auto"/>
        <w:bottom w:val="none" w:sz="0" w:space="0" w:color="auto"/>
        <w:right w:val="none" w:sz="0" w:space="0" w:color="auto"/>
      </w:divBdr>
    </w:div>
    <w:div w:id="941954869">
      <w:bodyDiv w:val="1"/>
      <w:marLeft w:val="0"/>
      <w:marRight w:val="0"/>
      <w:marTop w:val="0"/>
      <w:marBottom w:val="0"/>
      <w:divBdr>
        <w:top w:val="none" w:sz="0" w:space="0" w:color="auto"/>
        <w:left w:val="none" w:sz="0" w:space="0" w:color="auto"/>
        <w:bottom w:val="none" w:sz="0" w:space="0" w:color="auto"/>
        <w:right w:val="none" w:sz="0" w:space="0" w:color="auto"/>
      </w:divBdr>
    </w:div>
    <w:div w:id="947351230">
      <w:bodyDiv w:val="1"/>
      <w:marLeft w:val="0"/>
      <w:marRight w:val="0"/>
      <w:marTop w:val="0"/>
      <w:marBottom w:val="0"/>
      <w:divBdr>
        <w:top w:val="none" w:sz="0" w:space="0" w:color="auto"/>
        <w:left w:val="none" w:sz="0" w:space="0" w:color="auto"/>
        <w:bottom w:val="none" w:sz="0" w:space="0" w:color="auto"/>
        <w:right w:val="none" w:sz="0" w:space="0" w:color="auto"/>
      </w:divBdr>
    </w:div>
    <w:div w:id="954597868">
      <w:bodyDiv w:val="1"/>
      <w:marLeft w:val="0"/>
      <w:marRight w:val="0"/>
      <w:marTop w:val="0"/>
      <w:marBottom w:val="0"/>
      <w:divBdr>
        <w:top w:val="none" w:sz="0" w:space="0" w:color="auto"/>
        <w:left w:val="none" w:sz="0" w:space="0" w:color="auto"/>
        <w:bottom w:val="none" w:sz="0" w:space="0" w:color="auto"/>
        <w:right w:val="none" w:sz="0" w:space="0" w:color="auto"/>
      </w:divBdr>
    </w:div>
    <w:div w:id="955060342">
      <w:bodyDiv w:val="1"/>
      <w:marLeft w:val="0"/>
      <w:marRight w:val="0"/>
      <w:marTop w:val="0"/>
      <w:marBottom w:val="0"/>
      <w:divBdr>
        <w:top w:val="none" w:sz="0" w:space="0" w:color="auto"/>
        <w:left w:val="none" w:sz="0" w:space="0" w:color="auto"/>
        <w:bottom w:val="none" w:sz="0" w:space="0" w:color="auto"/>
        <w:right w:val="none" w:sz="0" w:space="0" w:color="auto"/>
      </w:divBdr>
    </w:div>
    <w:div w:id="955714773">
      <w:bodyDiv w:val="1"/>
      <w:marLeft w:val="0"/>
      <w:marRight w:val="0"/>
      <w:marTop w:val="0"/>
      <w:marBottom w:val="0"/>
      <w:divBdr>
        <w:top w:val="none" w:sz="0" w:space="0" w:color="auto"/>
        <w:left w:val="none" w:sz="0" w:space="0" w:color="auto"/>
        <w:bottom w:val="none" w:sz="0" w:space="0" w:color="auto"/>
        <w:right w:val="none" w:sz="0" w:space="0" w:color="auto"/>
      </w:divBdr>
    </w:div>
    <w:div w:id="957298387">
      <w:bodyDiv w:val="1"/>
      <w:marLeft w:val="0"/>
      <w:marRight w:val="0"/>
      <w:marTop w:val="0"/>
      <w:marBottom w:val="0"/>
      <w:divBdr>
        <w:top w:val="none" w:sz="0" w:space="0" w:color="auto"/>
        <w:left w:val="none" w:sz="0" w:space="0" w:color="auto"/>
        <w:bottom w:val="none" w:sz="0" w:space="0" w:color="auto"/>
        <w:right w:val="none" w:sz="0" w:space="0" w:color="auto"/>
      </w:divBdr>
    </w:div>
    <w:div w:id="962884306">
      <w:bodyDiv w:val="1"/>
      <w:marLeft w:val="0"/>
      <w:marRight w:val="0"/>
      <w:marTop w:val="0"/>
      <w:marBottom w:val="0"/>
      <w:divBdr>
        <w:top w:val="none" w:sz="0" w:space="0" w:color="auto"/>
        <w:left w:val="none" w:sz="0" w:space="0" w:color="auto"/>
        <w:bottom w:val="none" w:sz="0" w:space="0" w:color="auto"/>
        <w:right w:val="none" w:sz="0" w:space="0" w:color="auto"/>
      </w:divBdr>
    </w:div>
    <w:div w:id="964114346">
      <w:bodyDiv w:val="1"/>
      <w:marLeft w:val="0"/>
      <w:marRight w:val="0"/>
      <w:marTop w:val="0"/>
      <w:marBottom w:val="0"/>
      <w:divBdr>
        <w:top w:val="none" w:sz="0" w:space="0" w:color="auto"/>
        <w:left w:val="none" w:sz="0" w:space="0" w:color="auto"/>
        <w:bottom w:val="none" w:sz="0" w:space="0" w:color="auto"/>
        <w:right w:val="none" w:sz="0" w:space="0" w:color="auto"/>
      </w:divBdr>
    </w:div>
    <w:div w:id="964776043">
      <w:bodyDiv w:val="1"/>
      <w:marLeft w:val="0"/>
      <w:marRight w:val="0"/>
      <w:marTop w:val="0"/>
      <w:marBottom w:val="0"/>
      <w:divBdr>
        <w:top w:val="none" w:sz="0" w:space="0" w:color="auto"/>
        <w:left w:val="none" w:sz="0" w:space="0" w:color="auto"/>
        <w:bottom w:val="none" w:sz="0" w:space="0" w:color="auto"/>
        <w:right w:val="none" w:sz="0" w:space="0" w:color="auto"/>
      </w:divBdr>
    </w:div>
    <w:div w:id="965814941">
      <w:bodyDiv w:val="1"/>
      <w:marLeft w:val="0"/>
      <w:marRight w:val="0"/>
      <w:marTop w:val="0"/>
      <w:marBottom w:val="0"/>
      <w:divBdr>
        <w:top w:val="none" w:sz="0" w:space="0" w:color="auto"/>
        <w:left w:val="none" w:sz="0" w:space="0" w:color="auto"/>
        <w:bottom w:val="none" w:sz="0" w:space="0" w:color="auto"/>
        <w:right w:val="none" w:sz="0" w:space="0" w:color="auto"/>
      </w:divBdr>
    </w:div>
    <w:div w:id="967200481">
      <w:bodyDiv w:val="1"/>
      <w:marLeft w:val="0"/>
      <w:marRight w:val="0"/>
      <w:marTop w:val="0"/>
      <w:marBottom w:val="0"/>
      <w:divBdr>
        <w:top w:val="none" w:sz="0" w:space="0" w:color="auto"/>
        <w:left w:val="none" w:sz="0" w:space="0" w:color="auto"/>
        <w:bottom w:val="none" w:sz="0" w:space="0" w:color="auto"/>
        <w:right w:val="none" w:sz="0" w:space="0" w:color="auto"/>
      </w:divBdr>
    </w:div>
    <w:div w:id="968129314">
      <w:bodyDiv w:val="1"/>
      <w:marLeft w:val="0"/>
      <w:marRight w:val="0"/>
      <w:marTop w:val="0"/>
      <w:marBottom w:val="0"/>
      <w:divBdr>
        <w:top w:val="none" w:sz="0" w:space="0" w:color="auto"/>
        <w:left w:val="none" w:sz="0" w:space="0" w:color="auto"/>
        <w:bottom w:val="none" w:sz="0" w:space="0" w:color="auto"/>
        <w:right w:val="none" w:sz="0" w:space="0" w:color="auto"/>
      </w:divBdr>
      <w:divsChild>
        <w:div w:id="2116515253">
          <w:marLeft w:val="0"/>
          <w:marRight w:val="0"/>
          <w:marTop w:val="0"/>
          <w:marBottom w:val="0"/>
          <w:divBdr>
            <w:top w:val="none" w:sz="0" w:space="0" w:color="auto"/>
            <w:left w:val="none" w:sz="0" w:space="0" w:color="auto"/>
            <w:bottom w:val="none" w:sz="0" w:space="0" w:color="auto"/>
            <w:right w:val="none" w:sz="0" w:space="0" w:color="auto"/>
          </w:divBdr>
        </w:div>
      </w:divsChild>
    </w:div>
    <w:div w:id="968241603">
      <w:bodyDiv w:val="1"/>
      <w:marLeft w:val="0"/>
      <w:marRight w:val="0"/>
      <w:marTop w:val="0"/>
      <w:marBottom w:val="0"/>
      <w:divBdr>
        <w:top w:val="none" w:sz="0" w:space="0" w:color="auto"/>
        <w:left w:val="none" w:sz="0" w:space="0" w:color="auto"/>
        <w:bottom w:val="none" w:sz="0" w:space="0" w:color="auto"/>
        <w:right w:val="none" w:sz="0" w:space="0" w:color="auto"/>
      </w:divBdr>
    </w:div>
    <w:div w:id="972714399">
      <w:bodyDiv w:val="1"/>
      <w:marLeft w:val="0"/>
      <w:marRight w:val="0"/>
      <w:marTop w:val="0"/>
      <w:marBottom w:val="0"/>
      <w:divBdr>
        <w:top w:val="none" w:sz="0" w:space="0" w:color="auto"/>
        <w:left w:val="none" w:sz="0" w:space="0" w:color="auto"/>
        <w:bottom w:val="none" w:sz="0" w:space="0" w:color="auto"/>
        <w:right w:val="none" w:sz="0" w:space="0" w:color="auto"/>
      </w:divBdr>
    </w:div>
    <w:div w:id="981349353">
      <w:bodyDiv w:val="1"/>
      <w:marLeft w:val="0"/>
      <w:marRight w:val="0"/>
      <w:marTop w:val="0"/>
      <w:marBottom w:val="0"/>
      <w:divBdr>
        <w:top w:val="none" w:sz="0" w:space="0" w:color="auto"/>
        <w:left w:val="none" w:sz="0" w:space="0" w:color="auto"/>
        <w:bottom w:val="none" w:sz="0" w:space="0" w:color="auto"/>
        <w:right w:val="none" w:sz="0" w:space="0" w:color="auto"/>
      </w:divBdr>
    </w:div>
    <w:div w:id="991176897">
      <w:bodyDiv w:val="1"/>
      <w:marLeft w:val="0"/>
      <w:marRight w:val="0"/>
      <w:marTop w:val="0"/>
      <w:marBottom w:val="0"/>
      <w:divBdr>
        <w:top w:val="none" w:sz="0" w:space="0" w:color="auto"/>
        <w:left w:val="none" w:sz="0" w:space="0" w:color="auto"/>
        <w:bottom w:val="none" w:sz="0" w:space="0" w:color="auto"/>
        <w:right w:val="none" w:sz="0" w:space="0" w:color="auto"/>
      </w:divBdr>
    </w:div>
    <w:div w:id="999695485">
      <w:bodyDiv w:val="1"/>
      <w:marLeft w:val="0"/>
      <w:marRight w:val="0"/>
      <w:marTop w:val="0"/>
      <w:marBottom w:val="0"/>
      <w:divBdr>
        <w:top w:val="none" w:sz="0" w:space="0" w:color="auto"/>
        <w:left w:val="none" w:sz="0" w:space="0" w:color="auto"/>
        <w:bottom w:val="none" w:sz="0" w:space="0" w:color="auto"/>
        <w:right w:val="none" w:sz="0" w:space="0" w:color="auto"/>
      </w:divBdr>
    </w:div>
    <w:div w:id="1005940381">
      <w:bodyDiv w:val="1"/>
      <w:marLeft w:val="0"/>
      <w:marRight w:val="0"/>
      <w:marTop w:val="0"/>
      <w:marBottom w:val="0"/>
      <w:divBdr>
        <w:top w:val="none" w:sz="0" w:space="0" w:color="auto"/>
        <w:left w:val="none" w:sz="0" w:space="0" w:color="auto"/>
        <w:bottom w:val="none" w:sz="0" w:space="0" w:color="auto"/>
        <w:right w:val="none" w:sz="0" w:space="0" w:color="auto"/>
      </w:divBdr>
    </w:div>
    <w:div w:id="1009329195">
      <w:bodyDiv w:val="1"/>
      <w:marLeft w:val="0"/>
      <w:marRight w:val="0"/>
      <w:marTop w:val="0"/>
      <w:marBottom w:val="0"/>
      <w:divBdr>
        <w:top w:val="none" w:sz="0" w:space="0" w:color="auto"/>
        <w:left w:val="none" w:sz="0" w:space="0" w:color="auto"/>
        <w:bottom w:val="none" w:sz="0" w:space="0" w:color="auto"/>
        <w:right w:val="none" w:sz="0" w:space="0" w:color="auto"/>
      </w:divBdr>
    </w:div>
    <w:div w:id="1011181402">
      <w:bodyDiv w:val="1"/>
      <w:marLeft w:val="0"/>
      <w:marRight w:val="0"/>
      <w:marTop w:val="0"/>
      <w:marBottom w:val="0"/>
      <w:divBdr>
        <w:top w:val="none" w:sz="0" w:space="0" w:color="auto"/>
        <w:left w:val="none" w:sz="0" w:space="0" w:color="auto"/>
        <w:bottom w:val="none" w:sz="0" w:space="0" w:color="auto"/>
        <w:right w:val="none" w:sz="0" w:space="0" w:color="auto"/>
      </w:divBdr>
    </w:div>
    <w:div w:id="1015809199">
      <w:bodyDiv w:val="1"/>
      <w:marLeft w:val="0"/>
      <w:marRight w:val="0"/>
      <w:marTop w:val="0"/>
      <w:marBottom w:val="0"/>
      <w:divBdr>
        <w:top w:val="none" w:sz="0" w:space="0" w:color="auto"/>
        <w:left w:val="none" w:sz="0" w:space="0" w:color="auto"/>
        <w:bottom w:val="none" w:sz="0" w:space="0" w:color="auto"/>
        <w:right w:val="none" w:sz="0" w:space="0" w:color="auto"/>
      </w:divBdr>
    </w:div>
    <w:div w:id="1016729230">
      <w:bodyDiv w:val="1"/>
      <w:marLeft w:val="0"/>
      <w:marRight w:val="0"/>
      <w:marTop w:val="0"/>
      <w:marBottom w:val="0"/>
      <w:divBdr>
        <w:top w:val="none" w:sz="0" w:space="0" w:color="auto"/>
        <w:left w:val="none" w:sz="0" w:space="0" w:color="auto"/>
        <w:bottom w:val="none" w:sz="0" w:space="0" w:color="auto"/>
        <w:right w:val="none" w:sz="0" w:space="0" w:color="auto"/>
      </w:divBdr>
    </w:div>
    <w:div w:id="1023558653">
      <w:bodyDiv w:val="1"/>
      <w:marLeft w:val="0"/>
      <w:marRight w:val="0"/>
      <w:marTop w:val="0"/>
      <w:marBottom w:val="0"/>
      <w:divBdr>
        <w:top w:val="none" w:sz="0" w:space="0" w:color="auto"/>
        <w:left w:val="none" w:sz="0" w:space="0" w:color="auto"/>
        <w:bottom w:val="none" w:sz="0" w:space="0" w:color="auto"/>
        <w:right w:val="none" w:sz="0" w:space="0" w:color="auto"/>
      </w:divBdr>
    </w:div>
    <w:div w:id="1028677452">
      <w:bodyDiv w:val="1"/>
      <w:marLeft w:val="0"/>
      <w:marRight w:val="0"/>
      <w:marTop w:val="0"/>
      <w:marBottom w:val="0"/>
      <w:divBdr>
        <w:top w:val="none" w:sz="0" w:space="0" w:color="auto"/>
        <w:left w:val="none" w:sz="0" w:space="0" w:color="auto"/>
        <w:bottom w:val="none" w:sz="0" w:space="0" w:color="auto"/>
        <w:right w:val="none" w:sz="0" w:space="0" w:color="auto"/>
      </w:divBdr>
    </w:div>
    <w:div w:id="1028919116">
      <w:bodyDiv w:val="1"/>
      <w:marLeft w:val="0"/>
      <w:marRight w:val="0"/>
      <w:marTop w:val="0"/>
      <w:marBottom w:val="0"/>
      <w:divBdr>
        <w:top w:val="none" w:sz="0" w:space="0" w:color="auto"/>
        <w:left w:val="none" w:sz="0" w:space="0" w:color="auto"/>
        <w:bottom w:val="none" w:sz="0" w:space="0" w:color="auto"/>
        <w:right w:val="none" w:sz="0" w:space="0" w:color="auto"/>
      </w:divBdr>
    </w:div>
    <w:div w:id="1030105014">
      <w:bodyDiv w:val="1"/>
      <w:marLeft w:val="0"/>
      <w:marRight w:val="0"/>
      <w:marTop w:val="0"/>
      <w:marBottom w:val="0"/>
      <w:divBdr>
        <w:top w:val="none" w:sz="0" w:space="0" w:color="auto"/>
        <w:left w:val="none" w:sz="0" w:space="0" w:color="auto"/>
        <w:bottom w:val="none" w:sz="0" w:space="0" w:color="auto"/>
        <w:right w:val="none" w:sz="0" w:space="0" w:color="auto"/>
      </w:divBdr>
    </w:div>
    <w:div w:id="1034503030">
      <w:bodyDiv w:val="1"/>
      <w:marLeft w:val="0"/>
      <w:marRight w:val="0"/>
      <w:marTop w:val="0"/>
      <w:marBottom w:val="0"/>
      <w:divBdr>
        <w:top w:val="none" w:sz="0" w:space="0" w:color="auto"/>
        <w:left w:val="none" w:sz="0" w:space="0" w:color="auto"/>
        <w:bottom w:val="none" w:sz="0" w:space="0" w:color="auto"/>
        <w:right w:val="none" w:sz="0" w:space="0" w:color="auto"/>
      </w:divBdr>
    </w:div>
    <w:div w:id="1036395834">
      <w:bodyDiv w:val="1"/>
      <w:marLeft w:val="0"/>
      <w:marRight w:val="0"/>
      <w:marTop w:val="0"/>
      <w:marBottom w:val="0"/>
      <w:divBdr>
        <w:top w:val="none" w:sz="0" w:space="0" w:color="auto"/>
        <w:left w:val="none" w:sz="0" w:space="0" w:color="auto"/>
        <w:bottom w:val="none" w:sz="0" w:space="0" w:color="auto"/>
        <w:right w:val="none" w:sz="0" w:space="0" w:color="auto"/>
      </w:divBdr>
    </w:div>
    <w:div w:id="1036466120">
      <w:bodyDiv w:val="1"/>
      <w:marLeft w:val="0"/>
      <w:marRight w:val="0"/>
      <w:marTop w:val="0"/>
      <w:marBottom w:val="0"/>
      <w:divBdr>
        <w:top w:val="none" w:sz="0" w:space="0" w:color="auto"/>
        <w:left w:val="none" w:sz="0" w:space="0" w:color="auto"/>
        <w:bottom w:val="none" w:sz="0" w:space="0" w:color="auto"/>
        <w:right w:val="none" w:sz="0" w:space="0" w:color="auto"/>
      </w:divBdr>
    </w:div>
    <w:div w:id="1036585695">
      <w:bodyDiv w:val="1"/>
      <w:marLeft w:val="0"/>
      <w:marRight w:val="0"/>
      <w:marTop w:val="0"/>
      <w:marBottom w:val="0"/>
      <w:divBdr>
        <w:top w:val="none" w:sz="0" w:space="0" w:color="auto"/>
        <w:left w:val="none" w:sz="0" w:space="0" w:color="auto"/>
        <w:bottom w:val="none" w:sz="0" w:space="0" w:color="auto"/>
        <w:right w:val="none" w:sz="0" w:space="0" w:color="auto"/>
      </w:divBdr>
    </w:div>
    <w:div w:id="1039159883">
      <w:bodyDiv w:val="1"/>
      <w:marLeft w:val="0"/>
      <w:marRight w:val="0"/>
      <w:marTop w:val="0"/>
      <w:marBottom w:val="0"/>
      <w:divBdr>
        <w:top w:val="none" w:sz="0" w:space="0" w:color="auto"/>
        <w:left w:val="none" w:sz="0" w:space="0" w:color="auto"/>
        <w:bottom w:val="none" w:sz="0" w:space="0" w:color="auto"/>
        <w:right w:val="none" w:sz="0" w:space="0" w:color="auto"/>
      </w:divBdr>
    </w:div>
    <w:div w:id="1046028964">
      <w:bodyDiv w:val="1"/>
      <w:marLeft w:val="0"/>
      <w:marRight w:val="0"/>
      <w:marTop w:val="0"/>
      <w:marBottom w:val="0"/>
      <w:divBdr>
        <w:top w:val="none" w:sz="0" w:space="0" w:color="auto"/>
        <w:left w:val="none" w:sz="0" w:space="0" w:color="auto"/>
        <w:bottom w:val="none" w:sz="0" w:space="0" w:color="auto"/>
        <w:right w:val="none" w:sz="0" w:space="0" w:color="auto"/>
      </w:divBdr>
    </w:div>
    <w:div w:id="1047876528">
      <w:bodyDiv w:val="1"/>
      <w:marLeft w:val="0"/>
      <w:marRight w:val="0"/>
      <w:marTop w:val="0"/>
      <w:marBottom w:val="0"/>
      <w:divBdr>
        <w:top w:val="none" w:sz="0" w:space="0" w:color="auto"/>
        <w:left w:val="none" w:sz="0" w:space="0" w:color="auto"/>
        <w:bottom w:val="none" w:sz="0" w:space="0" w:color="auto"/>
        <w:right w:val="none" w:sz="0" w:space="0" w:color="auto"/>
      </w:divBdr>
    </w:div>
    <w:div w:id="1052922567">
      <w:bodyDiv w:val="1"/>
      <w:marLeft w:val="0"/>
      <w:marRight w:val="0"/>
      <w:marTop w:val="0"/>
      <w:marBottom w:val="0"/>
      <w:divBdr>
        <w:top w:val="none" w:sz="0" w:space="0" w:color="auto"/>
        <w:left w:val="none" w:sz="0" w:space="0" w:color="auto"/>
        <w:bottom w:val="none" w:sz="0" w:space="0" w:color="auto"/>
        <w:right w:val="none" w:sz="0" w:space="0" w:color="auto"/>
      </w:divBdr>
    </w:div>
    <w:div w:id="1052996524">
      <w:bodyDiv w:val="1"/>
      <w:marLeft w:val="0"/>
      <w:marRight w:val="0"/>
      <w:marTop w:val="0"/>
      <w:marBottom w:val="0"/>
      <w:divBdr>
        <w:top w:val="none" w:sz="0" w:space="0" w:color="auto"/>
        <w:left w:val="none" w:sz="0" w:space="0" w:color="auto"/>
        <w:bottom w:val="none" w:sz="0" w:space="0" w:color="auto"/>
        <w:right w:val="none" w:sz="0" w:space="0" w:color="auto"/>
      </w:divBdr>
    </w:div>
    <w:div w:id="1059398094">
      <w:bodyDiv w:val="1"/>
      <w:marLeft w:val="0"/>
      <w:marRight w:val="0"/>
      <w:marTop w:val="0"/>
      <w:marBottom w:val="0"/>
      <w:divBdr>
        <w:top w:val="none" w:sz="0" w:space="0" w:color="auto"/>
        <w:left w:val="none" w:sz="0" w:space="0" w:color="auto"/>
        <w:bottom w:val="none" w:sz="0" w:space="0" w:color="auto"/>
        <w:right w:val="none" w:sz="0" w:space="0" w:color="auto"/>
      </w:divBdr>
    </w:div>
    <w:div w:id="1064992389">
      <w:bodyDiv w:val="1"/>
      <w:marLeft w:val="0"/>
      <w:marRight w:val="0"/>
      <w:marTop w:val="0"/>
      <w:marBottom w:val="0"/>
      <w:divBdr>
        <w:top w:val="none" w:sz="0" w:space="0" w:color="auto"/>
        <w:left w:val="none" w:sz="0" w:space="0" w:color="auto"/>
        <w:bottom w:val="none" w:sz="0" w:space="0" w:color="auto"/>
        <w:right w:val="none" w:sz="0" w:space="0" w:color="auto"/>
      </w:divBdr>
    </w:div>
    <w:div w:id="1067608335">
      <w:bodyDiv w:val="1"/>
      <w:marLeft w:val="0"/>
      <w:marRight w:val="0"/>
      <w:marTop w:val="0"/>
      <w:marBottom w:val="0"/>
      <w:divBdr>
        <w:top w:val="none" w:sz="0" w:space="0" w:color="auto"/>
        <w:left w:val="none" w:sz="0" w:space="0" w:color="auto"/>
        <w:bottom w:val="none" w:sz="0" w:space="0" w:color="auto"/>
        <w:right w:val="none" w:sz="0" w:space="0" w:color="auto"/>
      </w:divBdr>
    </w:div>
    <w:div w:id="1067653154">
      <w:bodyDiv w:val="1"/>
      <w:marLeft w:val="0"/>
      <w:marRight w:val="0"/>
      <w:marTop w:val="0"/>
      <w:marBottom w:val="0"/>
      <w:divBdr>
        <w:top w:val="none" w:sz="0" w:space="0" w:color="auto"/>
        <w:left w:val="none" w:sz="0" w:space="0" w:color="auto"/>
        <w:bottom w:val="none" w:sz="0" w:space="0" w:color="auto"/>
        <w:right w:val="none" w:sz="0" w:space="0" w:color="auto"/>
      </w:divBdr>
    </w:div>
    <w:div w:id="1071390767">
      <w:bodyDiv w:val="1"/>
      <w:marLeft w:val="0"/>
      <w:marRight w:val="0"/>
      <w:marTop w:val="0"/>
      <w:marBottom w:val="0"/>
      <w:divBdr>
        <w:top w:val="none" w:sz="0" w:space="0" w:color="auto"/>
        <w:left w:val="none" w:sz="0" w:space="0" w:color="auto"/>
        <w:bottom w:val="none" w:sz="0" w:space="0" w:color="auto"/>
        <w:right w:val="none" w:sz="0" w:space="0" w:color="auto"/>
      </w:divBdr>
    </w:div>
    <w:div w:id="1073087044">
      <w:bodyDiv w:val="1"/>
      <w:marLeft w:val="0"/>
      <w:marRight w:val="0"/>
      <w:marTop w:val="0"/>
      <w:marBottom w:val="0"/>
      <w:divBdr>
        <w:top w:val="none" w:sz="0" w:space="0" w:color="auto"/>
        <w:left w:val="none" w:sz="0" w:space="0" w:color="auto"/>
        <w:bottom w:val="none" w:sz="0" w:space="0" w:color="auto"/>
        <w:right w:val="none" w:sz="0" w:space="0" w:color="auto"/>
      </w:divBdr>
    </w:div>
    <w:div w:id="1073312620">
      <w:bodyDiv w:val="1"/>
      <w:marLeft w:val="0"/>
      <w:marRight w:val="0"/>
      <w:marTop w:val="0"/>
      <w:marBottom w:val="0"/>
      <w:divBdr>
        <w:top w:val="none" w:sz="0" w:space="0" w:color="auto"/>
        <w:left w:val="none" w:sz="0" w:space="0" w:color="auto"/>
        <w:bottom w:val="none" w:sz="0" w:space="0" w:color="auto"/>
        <w:right w:val="none" w:sz="0" w:space="0" w:color="auto"/>
      </w:divBdr>
    </w:div>
    <w:div w:id="1077096337">
      <w:bodyDiv w:val="1"/>
      <w:marLeft w:val="0"/>
      <w:marRight w:val="0"/>
      <w:marTop w:val="0"/>
      <w:marBottom w:val="0"/>
      <w:divBdr>
        <w:top w:val="none" w:sz="0" w:space="0" w:color="auto"/>
        <w:left w:val="none" w:sz="0" w:space="0" w:color="auto"/>
        <w:bottom w:val="none" w:sz="0" w:space="0" w:color="auto"/>
        <w:right w:val="none" w:sz="0" w:space="0" w:color="auto"/>
      </w:divBdr>
    </w:div>
    <w:div w:id="1080443444">
      <w:bodyDiv w:val="1"/>
      <w:marLeft w:val="0"/>
      <w:marRight w:val="0"/>
      <w:marTop w:val="0"/>
      <w:marBottom w:val="0"/>
      <w:divBdr>
        <w:top w:val="none" w:sz="0" w:space="0" w:color="auto"/>
        <w:left w:val="none" w:sz="0" w:space="0" w:color="auto"/>
        <w:bottom w:val="none" w:sz="0" w:space="0" w:color="auto"/>
        <w:right w:val="none" w:sz="0" w:space="0" w:color="auto"/>
      </w:divBdr>
    </w:div>
    <w:div w:id="1085955127">
      <w:bodyDiv w:val="1"/>
      <w:marLeft w:val="0"/>
      <w:marRight w:val="0"/>
      <w:marTop w:val="0"/>
      <w:marBottom w:val="0"/>
      <w:divBdr>
        <w:top w:val="none" w:sz="0" w:space="0" w:color="auto"/>
        <w:left w:val="none" w:sz="0" w:space="0" w:color="auto"/>
        <w:bottom w:val="none" w:sz="0" w:space="0" w:color="auto"/>
        <w:right w:val="none" w:sz="0" w:space="0" w:color="auto"/>
      </w:divBdr>
    </w:div>
    <w:div w:id="1087580605">
      <w:bodyDiv w:val="1"/>
      <w:marLeft w:val="0"/>
      <w:marRight w:val="0"/>
      <w:marTop w:val="0"/>
      <w:marBottom w:val="0"/>
      <w:divBdr>
        <w:top w:val="none" w:sz="0" w:space="0" w:color="auto"/>
        <w:left w:val="none" w:sz="0" w:space="0" w:color="auto"/>
        <w:bottom w:val="none" w:sz="0" w:space="0" w:color="auto"/>
        <w:right w:val="none" w:sz="0" w:space="0" w:color="auto"/>
      </w:divBdr>
    </w:div>
    <w:div w:id="1093815058">
      <w:bodyDiv w:val="1"/>
      <w:marLeft w:val="0"/>
      <w:marRight w:val="0"/>
      <w:marTop w:val="0"/>
      <w:marBottom w:val="0"/>
      <w:divBdr>
        <w:top w:val="none" w:sz="0" w:space="0" w:color="auto"/>
        <w:left w:val="none" w:sz="0" w:space="0" w:color="auto"/>
        <w:bottom w:val="none" w:sz="0" w:space="0" w:color="auto"/>
        <w:right w:val="none" w:sz="0" w:space="0" w:color="auto"/>
      </w:divBdr>
    </w:div>
    <w:div w:id="1094126593">
      <w:bodyDiv w:val="1"/>
      <w:marLeft w:val="0"/>
      <w:marRight w:val="0"/>
      <w:marTop w:val="0"/>
      <w:marBottom w:val="0"/>
      <w:divBdr>
        <w:top w:val="none" w:sz="0" w:space="0" w:color="auto"/>
        <w:left w:val="none" w:sz="0" w:space="0" w:color="auto"/>
        <w:bottom w:val="none" w:sz="0" w:space="0" w:color="auto"/>
        <w:right w:val="none" w:sz="0" w:space="0" w:color="auto"/>
      </w:divBdr>
    </w:div>
    <w:div w:id="1108620110">
      <w:bodyDiv w:val="1"/>
      <w:marLeft w:val="0"/>
      <w:marRight w:val="0"/>
      <w:marTop w:val="0"/>
      <w:marBottom w:val="0"/>
      <w:divBdr>
        <w:top w:val="none" w:sz="0" w:space="0" w:color="auto"/>
        <w:left w:val="none" w:sz="0" w:space="0" w:color="auto"/>
        <w:bottom w:val="none" w:sz="0" w:space="0" w:color="auto"/>
        <w:right w:val="none" w:sz="0" w:space="0" w:color="auto"/>
      </w:divBdr>
    </w:div>
    <w:div w:id="1112818239">
      <w:bodyDiv w:val="1"/>
      <w:marLeft w:val="0"/>
      <w:marRight w:val="0"/>
      <w:marTop w:val="0"/>
      <w:marBottom w:val="0"/>
      <w:divBdr>
        <w:top w:val="none" w:sz="0" w:space="0" w:color="auto"/>
        <w:left w:val="none" w:sz="0" w:space="0" w:color="auto"/>
        <w:bottom w:val="none" w:sz="0" w:space="0" w:color="auto"/>
        <w:right w:val="none" w:sz="0" w:space="0" w:color="auto"/>
      </w:divBdr>
    </w:div>
    <w:div w:id="1115979073">
      <w:bodyDiv w:val="1"/>
      <w:marLeft w:val="0"/>
      <w:marRight w:val="0"/>
      <w:marTop w:val="0"/>
      <w:marBottom w:val="0"/>
      <w:divBdr>
        <w:top w:val="none" w:sz="0" w:space="0" w:color="auto"/>
        <w:left w:val="none" w:sz="0" w:space="0" w:color="auto"/>
        <w:bottom w:val="none" w:sz="0" w:space="0" w:color="auto"/>
        <w:right w:val="none" w:sz="0" w:space="0" w:color="auto"/>
      </w:divBdr>
    </w:div>
    <w:div w:id="1117022752">
      <w:bodyDiv w:val="1"/>
      <w:marLeft w:val="0"/>
      <w:marRight w:val="0"/>
      <w:marTop w:val="0"/>
      <w:marBottom w:val="0"/>
      <w:divBdr>
        <w:top w:val="none" w:sz="0" w:space="0" w:color="auto"/>
        <w:left w:val="none" w:sz="0" w:space="0" w:color="auto"/>
        <w:bottom w:val="none" w:sz="0" w:space="0" w:color="auto"/>
        <w:right w:val="none" w:sz="0" w:space="0" w:color="auto"/>
      </w:divBdr>
    </w:div>
    <w:div w:id="1126698208">
      <w:bodyDiv w:val="1"/>
      <w:marLeft w:val="0"/>
      <w:marRight w:val="0"/>
      <w:marTop w:val="0"/>
      <w:marBottom w:val="0"/>
      <w:divBdr>
        <w:top w:val="none" w:sz="0" w:space="0" w:color="auto"/>
        <w:left w:val="none" w:sz="0" w:space="0" w:color="auto"/>
        <w:bottom w:val="none" w:sz="0" w:space="0" w:color="auto"/>
        <w:right w:val="none" w:sz="0" w:space="0" w:color="auto"/>
      </w:divBdr>
    </w:div>
    <w:div w:id="1127970517">
      <w:bodyDiv w:val="1"/>
      <w:marLeft w:val="0"/>
      <w:marRight w:val="0"/>
      <w:marTop w:val="0"/>
      <w:marBottom w:val="0"/>
      <w:divBdr>
        <w:top w:val="none" w:sz="0" w:space="0" w:color="auto"/>
        <w:left w:val="none" w:sz="0" w:space="0" w:color="auto"/>
        <w:bottom w:val="none" w:sz="0" w:space="0" w:color="auto"/>
        <w:right w:val="none" w:sz="0" w:space="0" w:color="auto"/>
      </w:divBdr>
    </w:div>
    <w:div w:id="1128665228">
      <w:bodyDiv w:val="1"/>
      <w:marLeft w:val="0"/>
      <w:marRight w:val="0"/>
      <w:marTop w:val="0"/>
      <w:marBottom w:val="0"/>
      <w:divBdr>
        <w:top w:val="none" w:sz="0" w:space="0" w:color="auto"/>
        <w:left w:val="none" w:sz="0" w:space="0" w:color="auto"/>
        <w:bottom w:val="none" w:sz="0" w:space="0" w:color="auto"/>
        <w:right w:val="none" w:sz="0" w:space="0" w:color="auto"/>
      </w:divBdr>
    </w:div>
    <w:div w:id="1129127654">
      <w:bodyDiv w:val="1"/>
      <w:marLeft w:val="0"/>
      <w:marRight w:val="0"/>
      <w:marTop w:val="0"/>
      <w:marBottom w:val="0"/>
      <w:divBdr>
        <w:top w:val="none" w:sz="0" w:space="0" w:color="auto"/>
        <w:left w:val="none" w:sz="0" w:space="0" w:color="auto"/>
        <w:bottom w:val="none" w:sz="0" w:space="0" w:color="auto"/>
        <w:right w:val="none" w:sz="0" w:space="0" w:color="auto"/>
      </w:divBdr>
    </w:div>
    <w:div w:id="1131820476">
      <w:bodyDiv w:val="1"/>
      <w:marLeft w:val="0"/>
      <w:marRight w:val="0"/>
      <w:marTop w:val="0"/>
      <w:marBottom w:val="0"/>
      <w:divBdr>
        <w:top w:val="none" w:sz="0" w:space="0" w:color="auto"/>
        <w:left w:val="none" w:sz="0" w:space="0" w:color="auto"/>
        <w:bottom w:val="none" w:sz="0" w:space="0" w:color="auto"/>
        <w:right w:val="none" w:sz="0" w:space="0" w:color="auto"/>
      </w:divBdr>
    </w:div>
    <w:div w:id="1135875041">
      <w:bodyDiv w:val="1"/>
      <w:marLeft w:val="0"/>
      <w:marRight w:val="0"/>
      <w:marTop w:val="0"/>
      <w:marBottom w:val="0"/>
      <w:divBdr>
        <w:top w:val="none" w:sz="0" w:space="0" w:color="auto"/>
        <w:left w:val="none" w:sz="0" w:space="0" w:color="auto"/>
        <w:bottom w:val="none" w:sz="0" w:space="0" w:color="auto"/>
        <w:right w:val="none" w:sz="0" w:space="0" w:color="auto"/>
      </w:divBdr>
    </w:div>
    <w:div w:id="1136029958">
      <w:bodyDiv w:val="1"/>
      <w:marLeft w:val="0"/>
      <w:marRight w:val="0"/>
      <w:marTop w:val="0"/>
      <w:marBottom w:val="0"/>
      <w:divBdr>
        <w:top w:val="none" w:sz="0" w:space="0" w:color="auto"/>
        <w:left w:val="none" w:sz="0" w:space="0" w:color="auto"/>
        <w:bottom w:val="none" w:sz="0" w:space="0" w:color="auto"/>
        <w:right w:val="none" w:sz="0" w:space="0" w:color="auto"/>
      </w:divBdr>
    </w:div>
    <w:div w:id="1136754409">
      <w:bodyDiv w:val="1"/>
      <w:marLeft w:val="0"/>
      <w:marRight w:val="0"/>
      <w:marTop w:val="0"/>
      <w:marBottom w:val="0"/>
      <w:divBdr>
        <w:top w:val="none" w:sz="0" w:space="0" w:color="auto"/>
        <w:left w:val="none" w:sz="0" w:space="0" w:color="auto"/>
        <w:bottom w:val="none" w:sz="0" w:space="0" w:color="auto"/>
        <w:right w:val="none" w:sz="0" w:space="0" w:color="auto"/>
      </w:divBdr>
    </w:div>
    <w:div w:id="1138916180">
      <w:bodyDiv w:val="1"/>
      <w:marLeft w:val="0"/>
      <w:marRight w:val="0"/>
      <w:marTop w:val="0"/>
      <w:marBottom w:val="0"/>
      <w:divBdr>
        <w:top w:val="none" w:sz="0" w:space="0" w:color="auto"/>
        <w:left w:val="none" w:sz="0" w:space="0" w:color="auto"/>
        <w:bottom w:val="none" w:sz="0" w:space="0" w:color="auto"/>
        <w:right w:val="none" w:sz="0" w:space="0" w:color="auto"/>
      </w:divBdr>
    </w:div>
    <w:div w:id="1146356121">
      <w:bodyDiv w:val="1"/>
      <w:marLeft w:val="0"/>
      <w:marRight w:val="0"/>
      <w:marTop w:val="0"/>
      <w:marBottom w:val="0"/>
      <w:divBdr>
        <w:top w:val="none" w:sz="0" w:space="0" w:color="auto"/>
        <w:left w:val="none" w:sz="0" w:space="0" w:color="auto"/>
        <w:bottom w:val="none" w:sz="0" w:space="0" w:color="auto"/>
        <w:right w:val="none" w:sz="0" w:space="0" w:color="auto"/>
      </w:divBdr>
      <w:divsChild>
        <w:div w:id="992762298">
          <w:marLeft w:val="0"/>
          <w:marRight w:val="0"/>
          <w:marTop w:val="0"/>
          <w:marBottom w:val="0"/>
          <w:divBdr>
            <w:top w:val="none" w:sz="0" w:space="0" w:color="auto"/>
            <w:left w:val="none" w:sz="0" w:space="0" w:color="auto"/>
            <w:bottom w:val="none" w:sz="0" w:space="0" w:color="auto"/>
            <w:right w:val="none" w:sz="0" w:space="0" w:color="auto"/>
          </w:divBdr>
        </w:div>
      </w:divsChild>
    </w:div>
    <w:div w:id="1148471407">
      <w:bodyDiv w:val="1"/>
      <w:marLeft w:val="0"/>
      <w:marRight w:val="0"/>
      <w:marTop w:val="0"/>
      <w:marBottom w:val="0"/>
      <w:divBdr>
        <w:top w:val="none" w:sz="0" w:space="0" w:color="auto"/>
        <w:left w:val="none" w:sz="0" w:space="0" w:color="auto"/>
        <w:bottom w:val="none" w:sz="0" w:space="0" w:color="auto"/>
        <w:right w:val="none" w:sz="0" w:space="0" w:color="auto"/>
      </w:divBdr>
    </w:div>
    <w:div w:id="1150055228">
      <w:bodyDiv w:val="1"/>
      <w:marLeft w:val="0"/>
      <w:marRight w:val="0"/>
      <w:marTop w:val="0"/>
      <w:marBottom w:val="0"/>
      <w:divBdr>
        <w:top w:val="none" w:sz="0" w:space="0" w:color="auto"/>
        <w:left w:val="none" w:sz="0" w:space="0" w:color="auto"/>
        <w:bottom w:val="none" w:sz="0" w:space="0" w:color="auto"/>
        <w:right w:val="none" w:sz="0" w:space="0" w:color="auto"/>
      </w:divBdr>
    </w:div>
    <w:div w:id="1155298674">
      <w:bodyDiv w:val="1"/>
      <w:marLeft w:val="0"/>
      <w:marRight w:val="0"/>
      <w:marTop w:val="0"/>
      <w:marBottom w:val="0"/>
      <w:divBdr>
        <w:top w:val="none" w:sz="0" w:space="0" w:color="auto"/>
        <w:left w:val="none" w:sz="0" w:space="0" w:color="auto"/>
        <w:bottom w:val="none" w:sz="0" w:space="0" w:color="auto"/>
        <w:right w:val="none" w:sz="0" w:space="0" w:color="auto"/>
      </w:divBdr>
    </w:div>
    <w:div w:id="1168059506">
      <w:bodyDiv w:val="1"/>
      <w:marLeft w:val="0"/>
      <w:marRight w:val="0"/>
      <w:marTop w:val="0"/>
      <w:marBottom w:val="0"/>
      <w:divBdr>
        <w:top w:val="none" w:sz="0" w:space="0" w:color="auto"/>
        <w:left w:val="none" w:sz="0" w:space="0" w:color="auto"/>
        <w:bottom w:val="none" w:sz="0" w:space="0" w:color="auto"/>
        <w:right w:val="none" w:sz="0" w:space="0" w:color="auto"/>
      </w:divBdr>
    </w:div>
    <w:div w:id="1174538663">
      <w:bodyDiv w:val="1"/>
      <w:marLeft w:val="0"/>
      <w:marRight w:val="0"/>
      <w:marTop w:val="0"/>
      <w:marBottom w:val="0"/>
      <w:divBdr>
        <w:top w:val="none" w:sz="0" w:space="0" w:color="auto"/>
        <w:left w:val="none" w:sz="0" w:space="0" w:color="auto"/>
        <w:bottom w:val="none" w:sz="0" w:space="0" w:color="auto"/>
        <w:right w:val="none" w:sz="0" w:space="0" w:color="auto"/>
      </w:divBdr>
    </w:div>
    <w:div w:id="1177497799">
      <w:bodyDiv w:val="1"/>
      <w:marLeft w:val="0"/>
      <w:marRight w:val="0"/>
      <w:marTop w:val="0"/>
      <w:marBottom w:val="0"/>
      <w:divBdr>
        <w:top w:val="none" w:sz="0" w:space="0" w:color="auto"/>
        <w:left w:val="none" w:sz="0" w:space="0" w:color="auto"/>
        <w:bottom w:val="none" w:sz="0" w:space="0" w:color="auto"/>
        <w:right w:val="none" w:sz="0" w:space="0" w:color="auto"/>
      </w:divBdr>
    </w:div>
    <w:div w:id="1182545795">
      <w:bodyDiv w:val="1"/>
      <w:marLeft w:val="0"/>
      <w:marRight w:val="0"/>
      <w:marTop w:val="0"/>
      <w:marBottom w:val="0"/>
      <w:divBdr>
        <w:top w:val="none" w:sz="0" w:space="0" w:color="auto"/>
        <w:left w:val="none" w:sz="0" w:space="0" w:color="auto"/>
        <w:bottom w:val="none" w:sz="0" w:space="0" w:color="auto"/>
        <w:right w:val="none" w:sz="0" w:space="0" w:color="auto"/>
      </w:divBdr>
    </w:div>
    <w:div w:id="1183318019">
      <w:bodyDiv w:val="1"/>
      <w:marLeft w:val="0"/>
      <w:marRight w:val="0"/>
      <w:marTop w:val="0"/>
      <w:marBottom w:val="0"/>
      <w:divBdr>
        <w:top w:val="none" w:sz="0" w:space="0" w:color="auto"/>
        <w:left w:val="none" w:sz="0" w:space="0" w:color="auto"/>
        <w:bottom w:val="none" w:sz="0" w:space="0" w:color="auto"/>
        <w:right w:val="none" w:sz="0" w:space="0" w:color="auto"/>
      </w:divBdr>
    </w:div>
    <w:div w:id="1191063196">
      <w:bodyDiv w:val="1"/>
      <w:marLeft w:val="0"/>
      <w:marRight w:val="0"/>
      <w:marTop w:val="0"/>
      <w:marBottom w:val="0"/>
      <w:divBdr>
        <w:top w:val="none" w:sz="0" w:space="0" w:color="auto"/>
        <w:left w:val="none" w:sz="0" w:space="0" w:color="auto"/>
        <w:bottom w:val="none" w:sz="0" w:space="0" w:color="auto"/>
        <w:right w:val="none" w:sz="0" w:space="0" w:color="auto"/>
      </w:divBdr>
    </w:div>
    <w:div w:id="1192300493">
      <w:bodyDiv w:val="1"/>
      <w:marLeft w:val="0"/>
      <w:marRight w:val="0"/>
      <w:marTop w:val="0"/>
      <w:marBottom w:val="0"/>
      <w:divBdr>
        <w:top w:val="none" w:sz="0" w:space="0" w:color="auto"/>
        <w:left w:val="none" w:sz="0" w:space="0" w:color="auto"/>
        <w:bottom w:val="none" w:sz="0" w:space="0" w:color="auto"/>
        <w:right w:val="none" w:sz="0" w:space="0" w:color="auto"/>
      </w:divBdr>
    </w:div>
    <w:div w:id="1200514413">
      <w:bodyDiv w:val="1"/>
      <w:marLeft w:val="0"/>
      <w:marRight w:val="0"/>
      <w:marTop w:val="0"/>
      <w:marBottom w:val="0"/>
      <w:divBdr>
        <w:top w:val="none" w:sz="0" w:space="0" w:color="auto"/>
        <w:left w:val="none" w:sz="0" w:space="0" w:color="auto"/>
        <w:bottom w:val="none" w:sz="0" w:space="0" w:color="auto"/>
        <w:right w:val="none" w:sz="0" w:space="0" w:color="auto"/>
      </w:divBdr>
    </w:div>
    <w:div w:id="1204712544">
      <w:bodyDiv w:val="1"/>
      <w:marLeft w:val="0"/>
      <w:marRight w:val="0"/>
      <w:marTop w:val="0"/>
      <w:marBottom w:val="0"/>
      <w:divBdr>
        <w:top w:val="none" w:sz="0" w:space="0" w:color="auto"/>
        <w:left w:val="none" w:sz="0" w:space="0" w:color="auto"/>
        <w:bottom w:val="none" w:sz="0" w:space="0" w:color="auto"/>
        <w:right w:val="none" w:sz="0" w:space="0" w:color="auto"/>
      </w:divBdr>
    </w:div>
    <w:div w:id="1205020292">
      <w:bodyDiv w:val="1"/>
      <w:marLeft w:val="0"/>
      <w:marRight w:val="0"/>
      <w:marTop w:val="0"/>
      <w:marBottom w:val="0"/>
      <w:divBdr>
        <w:top w:val="none" w:sz="0" w:space="0" w:color="auto"/>
        <w:left w:val="none" w:sz="0" w:space="0" w:color="auto"/>
        <w:bottom w:val="none" w:sz="0" w:space="0" w:color="auto"/>
        <w:right w:val="none" w:sz="0" w:space="0" w:color="auto"/>
      </w:divBdr>
    </w:div>
    <w:div w:id="1212839597">
      <w:bodyDiv w:val="1"/>
      <w:marLeft w:val="0"/>
      <w:marRight w:val="0"/>
      <w:marTop w:val="0"/>
      <w:marBottom w:val="0"/>
      <w:divBdr>
        <w:top w:val="none" w:sz="0" w:space="0" w:color="auto"/>
        <w:left w:val="none" w:sz="0" w:space="0" w:color="auto"/>
        <w:bottom w:val="none" w:sz="0" w:space="0" w:color="auto"/>
        <w:right w:val="none" w:sz="0" w:space="0" w:color="auto"/>
      </w:divBdr>
    </w:div>
    <w:div w:id="1214581346">
      <w:bodyDiv w:val="1"/>
      <w:marLeft w:val="0"/>
      <w:marRight w:val="0"/>
      <w:marTop w:val="0"/>
      <w:marBottom w:val="0"/>
      <w:divBdr>
        <w:top w:val="none" w:sz="0" w:space="0" w:color="auto"/>
        <w:left w:val="none" w:sz="0" w:space="0" w:color="auto"/>
        <w:bottom w:val="none" w:sz="0" w:space="0" w:color="auto"/>
        <w:right w:val="none" w:sz="0" w:space="0" w:color="auto"/>
      </w:divBdr>
    </w:div>
    <w:div w:id="1218710320">
      <w:bodyDiv w:val="1"/>
      <w:marLeft w:val="0"/>
      <w:marRight w:val="0"/>
      <w:marTop w:val="0"/>
      <w:marBottom w:val="0"/>
      <w:divBdr>
        <w:top w:val="none" w:sz="0" w:space="0" w:color="auto"/>
        <w:left w:val="none" w:sz="0" w:space="0" w:color="auto"/>
        <w:bottom w:val="none" w:sz="0" w:space="0" w:color="auto"/>
        <w:right w:val="none" w:sz="0" w:space="0" w:color="auto"/>
      </w:divBdr>
    </w:div>
    <w:div w:id="1224290814">
      <w:bodyDiv w:val="1"/>
      <w:marLeft w:val="0"/>
      <w:marRight w:val="0"/>
      <w:marTop w:val="0"/>
      <w:marBottom w:val="0"/>
      <w:divBdr>
        <w:top w:val="none" w:sz="0" w:space="0" w:color="auto"/>
        <w:left w:val="none" w:sz="0" w:space="0" w:color="auto"/>
        <w:bottom w:val="none" w:sz="0" w:space="0" w:color="auto"/>
        <w:right w:val="none" w:sz="0" w:space="0" w:color="auto"/>
      </w:divBdr>
    </w:div>
    <w:div w:id="1237785987">
      <w:bodyDiv w:val="1"/>
      <w:marLeft w:val="0"/>
      <w:marRight w:val="0"/>
      <w:marTop w:val="0"/>
      <w:marBottom w:val="0"/>
      <w:divBdr>
        <w:top w:val="none" w:sz="0" w:space="0" w:color="auto"/>
        <w:left w:val="none" w:sz="0" w:space="0" w:color="auto"/>
        <w:bottom w:val="none" w:sz="0" w:space="0" w:color="auto"/>
        <w:right w:val="none" w:sz="0" w:space="0" w:color="auto"/>
      </w:divBdr>
    </w:div>
    <w:div w:id="1238203222">
      <w:bodyDiv w:val="1"/>
      <w:marLeft w:val="0"/>
      <w:marRight w:val="0"/>
      <w:marTop w:val="0"/>
      <w:marBottom w:val="0"/>
      <w:divBdr>
        <w:top w:val="none" w:sz="0" w:space="0" w:color="auto"/>
        <w:left w:val="none" w:sz="0" w:space="0" w:color="auto"/>
        <w:bottom w:val="none" w:sz="0" w:space="0" w:color="auto"/>
        <w:right w:val="none" w:sz="0" w:space="0" w:color="auto"/>
      </w:divBdr>
    </w:div>
    <w:div w:id="1246189020">
      <w:bodyDiv w:val="1"/>
      <w:marLeft w:val="0"/>
      <w:marRight w:val="0"/>
      <w:marTop w:val="0"/>
      <w:marBottom w:val="0"/>
      <w:divBdr>
        <w:top w:val="none" w:sz="0" w:space="0" w:color="auto"/>
        <w:left w:val="none" w:sz="0" w:space="0" w:color="auto"/>
        <w:bottom w:val="none" w:sz="0" w:space="0" w:color="auto"/>
        <w:right w:val="none" w:sz="0" w:space="0" w:color="auto"/>
      </w:divBdr>
    </w:div>
    <w:div w:id="1255169835">
      <w:bodyDiv w:val="1"/>
      <w:marLeft w:val="0"/>
      <w:marRight w:val="0"/>
      <w:marTop w:val="0"/>
      <w:marBottom w:val="0"/>
      <w:divBdr>
        <w:top w:val="none" w:sz="0" w:space="0" w:color="auto"/>
        <w:left w:val="none" w:sz="0" w:space="0" w:color="auto"/>
        <w:bottom w:val="none" w:sz="0" w:space="0" w:color="auto"/>
        <w:right w:val="none" w:sz="0" w:space="0" w:color="auto"/>
      </w:divBdr>
    </w:div>
    <w:div w:id="1257641547">
      <w:bodyDiv w:val="1"/>
      <w:marLeft w:val="0"/>
      <w:marRight w:val="0"/>
      <w:marTop w:val="0"/>
      <w:marBottom w:val="0"/>
      <w:divBdr>
        <w:top w:val="none" w:sz="0" w:space="0" w:color="auto"/>
        <w:left w:val="none" w:sz="0" w:space="0" w:color="auto"/>
        <w:bottom w:val="none" w:sz="0" w:space="0" w:color="auto"/>
        <w:right w:val="none" w:sz="0" w:space="0" w:color="auto"/>
      </w:divBdr>
    </w:div>
    <w:div w:id="1265578738">
      <w:bodyDiv w:val="1"/>
      <w:marLeft w:val="0"/>
      <w:marRight w:val="0"/>
      <w:marTop w:val="0"/>
      <w:marBottom w:val="0"/>
      <w:divBdr>
        <w:top w:val="none" w:sz="0" w:space="0" w:color="auto"/>
        <w:left w:val="none" w:sz="0" w:space="0" w:color="auto"/>
        <w:bottom w:val="none" w:sz="0" w:space="0" w:color="auto"/>
        <w:right w:val="none" w:sz="0" w:space="0" w:color="auto"/>
      </w:divBdr>
    </w:div>
    <w:div w:id="1267077200">
      <w:bodyDiv w:val="1"/>
      <w:marLeft w:val="0"/>
      <w:marRight w:val="0"/>
      <w:marTop w:val="0"/>
      <w:marBottom w:val="0"/>
      <w:divBdr>
        <w:top w:val="none" w:sz="0" w:space="0" w:color="auto"/>
        <w:left w:val="none" w:sz="0" w:space="0" w:color="auto"/>
        <w:bottom w:val="none" w:sz="0" w:space="0" w:color="auto"/>
        <w:right w:val="none" w:sz="0" w:space="0" w:color="auto"/>
      </w:divBdr>
    </w:div>
    <w:div w:id="1268269562">
      <w:bodyDiv w:val="1"/>
      <w:marLeft w:val="0"/>
      <w:marRight w:val="0"/>
      <w:marTop w:val="0"/>
      <w:marBottom w:val="0"/>
      <w:divBdr>
        <w:top w:val="none" w:sz="0" w:space="0" w:color="auto"/>
        <w:left w:val="none" w:sz="0" w:space="0" w:color="auto"/>
        <w:bottom w:val="none" w:sz="0" w:space="0" w:color="auto"/>
        <w:right w:val="none" w:sz="0" w:space="0" w:color="auto"/>
      </w:divBdr>
    </w:div>
    <w:div w:id="1276211850">
      <w:bodyDiv w:val="1"/>
      <w:marLeft w:val="0"/>
      <w:marRight w:val="0"/>
      <w:marTop w:val="0"/>
      <w:marBottom w:val="0"/>
      <w:divBdr>
        <w:top w:val="none" w:sz="0" w:space="0" w:color="auto"/>
        <w:left w:val="none" w:sz="0" w:space="0" w:color="auto"/>
        <w:bottom w:val="none" w:sz="0" w:space="0" w:color="auto"/>
        <w:right w:val="none" w:sz="0" w:space="0" w:color="auto"/>
      </w:divBdr>
    </w:div>
    <w:div w:id="1290742343">
      <w:bodyDiv w:val="1"/>
      <w:marLeft w:val="0"/>
      <w:marRight w:val="0"/>
      <w:marTop w:val="0"/>
      <w:marBottom w:val="0"/>
      <w:divBdr>
        <w:top w:val="none" w:sz="0" w:space="0" w:color="auto"/>
        <w:left w:val="none" w:sz="0" w:space="0" w:color="auto"/>
        <w:bottom w:val="none" w:sz="0" w:space="0" w:color="auto"/>
        <w:right w:val="none" w:sz="0" w:space="0" w:color="auto"/>
      </w:divBdr>
    </w:div>
    <w:div w:id="1290746700">
      <w:bodyDiv w:val="1"/>
      <w:marLeft w:val="0"/>
      <w:marRight w:val="0"/>
      <w:marTop w:val="0"/>
      <w:marBottom w:val="0"/>
      <w:divBdr>
        <w:top w:val="none" w:sz="0" w:space="0" w:color="auto"/>
        <w:left w:val="none" w:sz="0" w:space="0" w:color="auto"/>
        <w:bottom w:val="none" w:sz="0" w:space="0" w:color="auto"/>
        <w:right w:val="none" w:sz="0" w:space="0" w:color="auto"/>
      </w:divBdr>
    </w:div>
    <w:div w:id="1294411723">
      <w:bodyDiv w:val="1"/>
      <w:marLeft w:val="0"/>
      <w:marRight w:val="0"/>
      <w:marTop w:val="0"/>
      <w:marBottom w:val="0"/>
      <w:divBdr>
        <w:top w:val="none" w:sz="0" w:space="0" w:color="auto"/>
        <w:left w:val="none" w:sz="0" w:space="0" w:color="auto"/>
        <w:bottom w:val="none" w:sz="0" w:space="0" w:color="auto"/>
        <w:right w:val="none" w:sz="0" w:space="0" w:color="auto"/>
      </w:divBdr>
    </w:div>
    <w:div w:id="1296980968">
      <w:bodyDiv w:val="1"/>
      <w:marLeft w:val="0"/>
      <w:marRight w:val="0"/>
      <w:marTop w:val="0"/>
      <w:marBottom w:val="0"/>
      <w:divBdr>
        <w:top w:val="none" w:sz="0" w:space="0" w:color="auto"/>
        <w:left w:val="none" w:sz="0" w:space="0" w:color="auto"/>
        <w:bottom w:val="none" w:sz="0" w:space="0" w:color="auto"/>
        <w:right w:val="none" w:sz="0" w:space="0" w:color="auto"/>
      </w:divBdr>
    </w:div>
    <w:div w:id="1298611191">
      <w:bodyDiv w:val="1"/>
      <w:marLeft w:val="0"/>
      <w:marRight w:val="0"/>
      <w:marTop w:val="0"/>
      <w:marBottom w:val="0"/>
      <w:divBdr>
        <w:top w:val="none" w:sz="0" w:space="0" w:color="auto"/>
        <w:left w:val="none" w:sz="0" w:space="0" w:color="auto"/>
        <w:bottom w:val="none" w:sz="0" w:space="0" w:color="auto"/>
        <w:right w:val="none" w:sz="0" w:space="0" w:color="auto"/>
      </w:divBdr>
    </w:div>
    <w:div w:id="1299064888">
      <w:bodyDiv w:val="1"/>
      <w:marLeft w:val="0"/>
      <w:marRight w:val="0"/>
      <w:marTop w:val="0"/>
      <w:marBottom w:val="0"/>
      <w:divBdr>
        <w:top w:val="none" w:sz="0" w:space="0" w:color="auto"/>
        <w:left w:val="none" w:sz="0" w:space="0" w:color="auto"/>
        <w:bottom w:val="none" w:sz="0" w:space="0" w:color="auto"/>
        <w:right w:val="none" w:sz="0" w:space="0" w:color="auto"/>
      </w:divBdr>
    </w:div>
    <w:div w:id="1300918117">
      <w:bodyDiv w:val="1"/>
      <w:marLeft w:val="0"/>
      <w:marRight w:val="0"/>
      <w:marTop w:val="0"/>
      <w:marBottom w:val="0"/>
      <w:divBdr>
        <w:top w:val="none" w:sz="0" w:space="0" w:color="auto"/>
        <w:left w:val="none" w:sz="0" w:space="0" w:color="auto"/>
        <w:bottom w:val="none" w:sz="0" w:space="0" w:color="auto"/>
        <w:right w:val="none" w:sz="0" w:space="0" w:color="auto"/>
      </w:divBdr>
    </w:div>
    <w:div w:id="1308045182">
      <w:bodyDiv w:val="1"/>
      <w:marLeft w:val="0"/>
      <w:marRight w:val="0"/>
      <w:marTop w:val="0"/>
      <w:marBottom w:val="0"/>
      <w:divBdr>
        <w:top w:val="none" w:sz="0" w:space="0" w:color="auto"/>
        <w:left w:val="none" w:sz="0" w:space="0" w:color="auto"/>
        <w:bottom w:val="none" w:sz="0" w:space="0" w:color="auto"/>
        <w:right w:val="none" w:sz="0" w:space="0" w:color="auto"/>
      </w:divBdr>
    </w:div>
    <w:div w:id="1312367874">
      <w:bodyDiv w:val="1"/>
      <w:marLeft w:val="0"/>
      <w:marRight w:val="0"/>
      <w:marTop w:val="0"/>
      <w:marBottom w:val="0"/>
      <w:divBdr>
        <w:top w:val="none" w:sz="0" w:space="0" w:color="auto"/>
        <w:left w:val="none" w:sz="0" w:space="0" w:color="auto"/>
        <w:bottom w:val="none" w:sz="0" w:space="0" w:color="auto"/>
        <w:right w:val="none" w:sz="0" w:space="0" w:color="auto"/>
      </w:divBdr>
    </w:div>
    <w:div w:id="1313946890">
      <w:bodyDiv w:val="1"/>
      <w:marLeft w:val="0"/>
      <w:marRight w:val="0"/>
      <w:marTop w:val="0"/>
      <w:marBottom w:val="0"/>
      <w:divBdr>
        <w:top w:val="none" w:sz="0" w:space="0" w:color="auto"/>
        <w:left w:val="none" w:sz="0" w:space="0" w:color="auto"/>
        <w:bottom w:val="none" w:sz="0" w:space="0" w:color="auto"/>
        <w:right w:val="none" w:sz="0" w:space="0" w:color="auto"/>
      </w:divBdr>
    </w:div>
    <w:div w:id="1315066089">
      <w:bodyDiv w:val="1"/>
      <w:marLeft w:val="0"/>
      <w:marRight w:val="0"/>
      <w:marTop w:val="0"/>
      <w:marBottom w:val="0"/>
      <w:divBdr>
        <w:top w:val="none" w:sz="0" w:space="0" w:color="auto"/>
        <w:left w:val="none" w:sz="0" w:space="0" w:color="auto"/>
        <w:bottom w:val="none" w:sz="0" w:space="0" w:color="auto"/>
        <w:right w:val="none" w:sz="0" w:space="0" w:color="auto"/>
      </w:divBdr>
    </w:div>
    <w:div w:id="1315335490">
      <w:bodyDiv w:val="1"/>
      <w:marLeft w:val="0"/>
      <w:marRight w:val="0"/>
      <w:marTop w:val="0"/>
      <w:marBottom w:val="0"/>
      <w:divBdr>
        <w:top w:val="none" w:sz="0" w:space="0" w:color="auto"/>
        <w:left w:val="none" w:sz="0" w:space="0" w:color="auto"/>
        <w:bottom w:val="none" w:sz="0" w:space="0" w:color="auto"/>
        <w:right w:val="none" w:sz="0" w:space="0" w:color="auto"/>
      </w:divBdr>
    </w:div>
    <w:div w:id="1330063751">
      <w:bodyDiv w:val="1"/>
      <w:marLeft w:val="0"/>
      <w:marRight w:val="0"/>
      <w:marTop w:val="0"/>
      <w:marBottom w:val="0"/>
      <w:divBdr>
        <w:top w:val="none" w:sz="0" w:space="0" w:color="auto"/>
        <w:left w:val="none" w:sz="0" w:space="0" w:color="auto"/>
        <w:bottom w:val="none" w:sz="0" w:space="0" w:color="auto"/>
        <w:right w:val="none" w:sz="0" w:space="0" w:color="auto"/>
      </w:divBdr>
    </w:div>
    <w:div w:id="1333021333">
      <w:bodyDiv w:val="1"/>
      <w:marLeft w:val="0"/>
      <w:marRight w:val="0"/>
      <w:marTop w:val="0"/>
      <w:marBottom w:val="0"/>
      <w:divBdr>
        <w:top w:val="none" w:sz="0" w:space="0" w:color="auto"/>
        <w:left w:val="none" w:sz="0" w:space="0" w:color="auto"/>
        <w:bottom w:val="none" w:sz="0" w:space="0" w:color="auto"/>
        <w:right w:val="none" w:sz="0" w:space="0" w:color="auto"/>
      </w:divBdr>
    </w:div>
    <w:div w:id="1335256785">
      <w:bodyDiv w:val="1"/>
      <w:marLeft w:val="0"/>
      <w:marRight w:val="0"/>
      <w:marTop w:val="0"/>
      <w:marBottom w:val="0"/>
      <w:divBdr>
        <w:top w:val="none" w:sz="0" w:space="0" w:color="auto"/>
        <w:left w:val="none" w:sz="0" w:space="0" w:color="auto"/>
        <w:bottom w:val="none" w:sz="0" w:space="0" w:color="auto"/>
        <w:right w:val="none" w:sz="0" w:space="0" w:color="auto"/>
      </w:divBdr>
    </w:div>
    <w:div w:id="1346903207">
      <w:bodyDiv w:val="1"/>
      <w:marLeft w:val="0"/>
      <w:marRight w:val="0"/>
      <w:marTop w:val="0"/>
      <w:marBottom w:val="0"/>
      <w:divBdr>
        <w:top w:val="none" w:sz="0" w:space="0" w:color="auto"/>
        <w:left w:val="none" w:sz="0" w:space="0" w:color="auto"/>
        <w:bottom w:val="none" w:sz="0" w:space="0" w:color="auto"/>
        <w:right w:val="none" w:sz="0" w:space="0" w:color="auto"/>
      </w:divBdr>
    </w:div>
    <w:div w:id="1347631763">
      <w:bodyDiv w:val="1"/>
      <w:marLeft w:val="0"/>
      <w:marRight w:val="0"/>
      <w:marTop w:val="0"/>
      <w:marBottom w:val="0"/>
      <w:divBdr>
        <w:top w:val="none" w:sz="0" w:space="0" w:color="auto"/>
        <w:left w:val="none" w:sz="0" w:space="0" w:color="auto"/>
        <w:bottom w:val="none" w:sz="0" w:space="0" w:color="auto"/>
        <w:right w:val="none" w:sz="0" w:space="0" w:color="auto"/>
      </w:divBdr>
    </w:div>
    <w:div w:id="1352948799">
      <w:bodyDiv w:val="1"/>
      <w:marLeft w:val="0"/>
      <w:marRight w:val="0"/>
      <w:marTop w:val="0"/>
      <w:marBottom w:val="0"/>
      <w:divBdr>
        <w:top w:val="none" w:sz="0" w:space="0" w:color="auto"/>
        <w:left w:val="none" w:sz="0" w:space="0" w:color="auto"/>
        <w:bottom w:val="none" w:sz="0" w:space="0" w:color="auto"/>
        <w:right w:val="none" w:sz="0" w:space="0" w:color="auto"/>
      </w:divBdr>
    </w:div>
    <w:div w:id="1357077362">
      <w:bodyDiv w:val="1"/>
      <w:marLeft w:val="0"/>
      <w:marRight w:val="0"/>
      <w:marTop w:val="0"/>
      <w:marBottom w:val="0"/>
      <w:divBdr>
        <w:top w:val="none" w:sz="0" w:space="0" w:color="auto"/>
        <w:left w:val="none" w:sz="0" w:space="0" w:color="auto"/>
        <w:bottom w:val="none" w:sz="0" w:space="0" w:color="auto"/>
        <w:right w:val="none" w:sz="0" w:space="0" w:color="auto"/>
      </w:divBdr>
    </w:div>
    <w:div w:id="1357197986">
      <w:bodyDiv w:val="1"/>
      <w:marLeft w:val="0"/>
      <w:marRight w:val="0"/>
      <w:marTop w:val="0"/>
      <w:marBottom w:val="0"/>
      <w:divBdr>
        <w:top w:val="none" w:sz="0" w:space="0" w:color="auto"/>
        <w:left w:val="none" w:sz="0" w:space="0" w:color="auto"/>
        <w:bottom w:val="none" w:sz="0" w:space="0" w:color="auto"/>
        <w:right w:val="none" w:sz="0" w:space="0" w:color="auto"/>
      </w:divBdr>
    </w:div>
    <w:div w:id="1362970198">
      <w:bodyDiv w:val="1"/>
      <w:marLeft w:val="0"/>
      <w:marRight w:val="0"/>
      <w:marTop w:val="0"/>
      <w:marBottom w:val="0"/>
      <w:divBdr>
        <w:top w:val="none" w:sz="0" w:space="0" w:color="auto"/>
        <w:left w:val="none" w:sz="0" w:space="0" w:color="auto"/>
        <w:bottom w:val="none" w:sz="0" w:space="0" w:color="auto"/>
        <w:right w:val="none" w:sz="0" w:space="0" w:color="auto"/>
      </w:divBdr>
    </w:div>
    <w:div w:id="1363627184">
      <w:bodyDiv w:val="1"/>
      <w:marLeft w:val="0"/>
      <w:marRight w:val="0"/>
      <w:marTop w:val="0"/>
      <w:marBottom w:val="0"/>
      <w:divBdr>
        <w:top w:val="none" w:sz="0" w:space="0" w:color="auto"/>
        <w:left w:val="none" w:sz="0" w:space="0" w:color="auto"/>
        <w:bottom w:val="none" w:sz="0" w:space="0" w:color="auto"/>
        <w:right w:val="none" w:sz="0" w:space="0" w:color="auto"/>
      </w:divBdr>
    </w:div>
    <w:div w:id="1365062193">
      <w:bodyDiv w:val="1"/>
      <w:marLeft w:val="0"/>
      <w:marRight w:val="0"/>
      <w:marTop w:val="0"/>
      <w:marBottom w:val="0"/>
      <w:divBdr>
        <w:top w:val="none" w:sz="0" w:space="0" w:color="auto"/>
        <w:left w:val="none" w:sz="0" w:space="0" w:color="auto"/>
        <w:bottom w:val="none" w:sz="0" w:space="0" w:color="auto"/>
        <w:right w:val="none" w:sz="0" w:space="0" w:color="auto"/>
      </w:divBdr>
      <w:divsChild>
        <w:div w:id="1180779791">
          <w:marLeft w:val="0"/>
          <w:marRight w:val="0"/>
          <w:marTop w:val="0"/>
          <w:marBottom w:val="0"/>
          <w:divBdr>
            <w:top w:val="none" w:sz="0" w:space="0" w:color="auto"/>
            <w:left w:val="none" w:sz="0" w:space="0" w:color="auto"/>
            <w:bottom w:val="none" w:sz="0" w:space="0" w:color="auto"/>
            <w:right w:val="none" w:sz="0" w:space="0" w:color="auto"/>
          </w:divBdr>
        </w:div>
      </w:divsChild>
    </w:div>
    <w:div w:id="1365130186">
      <w:bodyDiv w:val="1"/>
      <w:marLeft w:val="0"/>
      <w:marRight w:val="0"/>
      <w:marTop w:val="0"/>
      <w:marBottom w:val="0"/>
      <w:divBdr>
        <w:top w:val="none" w:sz="0" w:space="0" w:color="auto"/>
        <w:left w:val="none" w:sz="0" w:space="0" w:color="auto"/>
        <w:bottom w:val="none" w:sz="0" w:space="0" w:color="auto"/>
        <w:right w:val="none" w:sz="0" w:space="0" w:color="auto"/>
      </w:divBdr>
    </w:div>
    <w:div w:id="1377705151">
      <w:bodyDiv w:val="1"/>
      <w:marLeft w:val="0"/>
      <w:marRight w:val="0"/>
      <w:marTop w:val="0"/>
      <w:marBottom w:val="0"/>
      <w:divBdr>
        <w:top w:val="none" w:sz="0" w:space="0" w:color="auto"/>
        <w:left w:val="none" w:sz="0" w:space="0" w:color="auto"/>
        <w:bottom w:val="none" w:sz="0" w:space="0" w:color="auto"/>
        <w:right w:val="none" w:sz="0" w:space="0" w:color="auto"/>
      </w:divBdr>
    </w:div>
    <w:div w:id="1380395014">
      <w:bodyDiv w:val="1"/>
      <w:marLeft w:val="0"/>
      <w:marRight w:val="0"/>
      <w:marTop w:val="0"/>
      <w:marBottom w:val="0"/>
      <w:divBdr>
        <w:top w:val="none" w:sz="0" w:space="0" w:color="auto"/>
        <w:left w:val="none" w:sz="0" w:space="0" w:color="auto"/>
        <w:bottom w:val="none" w:sz="0" w:space="0" w:color="auto"/>
        <w:right w:val="none" w:sz="0" w:space="0" w:color="auto"/>
      </w:divBdr>
    </w:div>
    <w:div w:id="1381633309">
      <w:bodyDiv w:val="1"/>
      <w:marLeft w:val="0"/>
      <w:marRight w:val="0"/>
      <w:marTop w:val="0"/>
      <w:marBottom w:val="0"/>
      <w:divBdr>
        <w:top w:val="none" w:sz="0" w:space="0" w:color="auto"/>
        <w:left w:val="none" w:sz="0" w:space="0" w:color="auto"/>
        <w:bottom w:val="none" w:sz="0" w:space="0" w:color="auto"/>
        <w:right w:val="none" w:sz="0" w:space="0" w:color="auto"/>
      </w:divBdr>
    </w:div>
    <w:div w:id="1383866749">
      <w:bodyDiv w:val="1"/>
      <w:marLeft w:val="0"/>
      <w:marRight w:val="0"/>
      <w:marTop w:val="0"/>
      <w:marBottom w:val="0"/>
      <w:divBdr>
        <w:top w:val="none" w:sz="0" w:space="0" w:color="auto"/>
        <w:left w:val="none" w:sz="0" w:space="0" w:color="auto"/>
        <w:bottom w:val="none" w:sz="0" w:space="0" w:color="auto"/>
        <w:right w:val="none" w:sz="0" w:space="0" w:color="auto"/>
      </w:divBdr>
    </w:div>
    <w:div w:id="1387726894">
      <w:bodyDiv w:val="1"/>
      <w:marLeft w:val="0"/>
      <w:marRight w:val="0"/>
      <w:marTop w:val="0"/>
      <w:marBottom w:val="0"/>
      <w:divBdr>
        <w:top w:val="none" w:sz="0" w:space="0" w:color="auto"/>
        <w:left w:val="none" w:sz="0" w:space="0" w:color="auto"/>
        <w:bottom w:val="none" w:sz="0" w:space="0" w:color="auto"/>
        <w:right w:val="none" w:sz="0" w:space="0" w:color="auto"/>
      </w:divBdr>
    </w:div>
    <w:div w:id="1387990158">
      <w:bodyDiv w:val="1"/>
      <w:marLeft w:val="0"/>
      <w:marRight w:val="0"/>
      <w:marTop w:val="0"/>
      <w:marBottom w:val="0"/>
      <w:divBdr>
        <w:top w:val="none" w:sz="0" w:space="0" w:color="auto"/>
        <w:left w:val="none" w:sz="0" w:space="0" w:color="auto"/>
        <w:bottom w:val="none" w:sz="0" w:space="0" w:color="auto"/>
        <w:right w:val="none" w:sz="0" w:space="0" w:color="auto"/>
      </w:divBdr>
    </w:div>
    <w:div w:id="1399356888">
      <w:bodyDiv w:val="1"/>
      <w:marLeft w:val="0"/>
      <w:marRight w:val="0"/>
      <w:marTop w:val="0"/>
      <w:marBottom w:val="0"/>
      <w:divBdr>
        <w:top w:val="none" w:sz="0" w:space="0" w:color="auto"/>
        <w:left w:val="none" w:sz="0" w:space="0" w:color="auto"/>
        <w:bottom w:val="none" w:sz="0" w:space="0" w:color="auto"/>
        <w:right w:val="none" w:sz="0" w:space="0" w:color="auto"/>
      </w:divBdr>
    </w:div>
    <w:div w:id="1406758695">
      <w:bodyDiv w:val="1"/>
      <w:marLeft w:val="0"/>
      <w:marRight w:val="0"/>
      <w:marTop w:val="0"/>
      <w:marBottom w:val="0"/>
      <w:divBdr>
        <w:top w:val="none" w:sz="0" w:space="0" w:color="auto"/>
        <w:left w:val="none" w:sz="0" w:space="0" w:color="auto"/>
        <w:bottom w:val="none" w:sz="0" w:space="0" w:color="auto"/>
        <w:right w:val="none" w:sz="0" w:space="0" w:color="auto"/>
      </w:divBdr>
    </w:div>
    <w:div w:id="1407340704">
      <w:bodyDiv w:val="1"/>
      <w:marLeft w:val="0"/>
      <w:marRight w:val="0"/>
      <w:marTop w:val="0"/>
      <w:marBottom w:val="0"/>
      <w:divBdr>
        <w:top w:val="none" w:sz="0" w:space="0" w:color="auto"/>
        <w:left w:val="none" w:sz="0" w:space="0" w:color="auto"/>
        <w:bottom w:val="none" w:sz="0" w:space="0" w:color="auto"/>
        <w:right w:val="none" w:sz="0" w:space="0" w:color="auto"/>
      </w:divBdr>
    </w:div>
    <w:div w:id="1411929053">
      <w:bodyDiv w:val="1"/>
      <w:marLeft w:val="0"/>
      <w:marRight w:val="0"/>
      <w:marTop w:val="0"/>
      <w:marBottom w:val="0"/>
      <w:divBdr>
        <w:top w:val="none" w:sz="0" w:space="0" w:color="auto"/>
        <w:left w:val="none" w:sz="0" w:space="0" w:color="auto"/>
        <w:bottom w:val="none" w:sz="0" w:space="0" w:color="auto"/>
        <w:right w:val="none" w:sz="0" w:space="0" w:color="auto"/>
      </w:divBdr>
    </w:div>
    <w:div w:id="1414089609">
      <w:bodyDiv w:val="1"/>
      <w:marLeft w:val="0"/>
      <w:marRight w:val="0"/>
      <w:marTop w:val="0"/>
      <w:marBottom w:val="0"/>
      <w:divBdr>
        <w:top w:val="none" w:sz="0" w:space="0" w:color="auto"/>
        <w:left w:val="none" w:sz="0" w:space="0" w:color="auto"/>
        <w:bottom w:val="none" w:sz="0" w:space="0" w:color="auto"/>
        <w:right w:val="none" w:sz="0" w:space="0" w:color="auto"/>
      </w:divBdr>
    </w:div>
    <w:div w:id="1419331192">
      <w:bodyDiv w:val="1"/>
      <w:marLeft w:val="0"/>
      <w:marRight w:val="0"/>
      <w:marTop w:val="0"/>
      <w:marBottom w:val="0"/>
      <w:divBdr>
        <w:top w:val="none" w:sz="0" w:space="0" w:color="auto"/>
        <w:left w:val="none" w:sz="0" w:space="0" w:color="auto"/>
        <w:bottom w:val="none" w:sz="0" w:space="0" w:color="auto"/>
        <w:right w:val="none" w:sz="0" w:space="0" w:color="auto"/>
      </w:divBdr>
    </w:div>
    <w:div w:id="1421633145">
      <w:bodyDiv w:val="1"/>
      <w:marLeft w:val="0"/>
      <w:marRight w:val="0"/>
      <w:marTop w:val="0"/>
      <w:marBottom w:val="0"/>
      <w:divBdr>
        <w:top w:val="none" w:sz="0" w:space="0" w:color="auto"/>
        <w:left w:val="none" w:sz="0" w:space="0" w:color="auto"/>
        <w:bottom w:val="none" w:sz="0" w:space="0" w:color="auto"/>
        <w:right w:val="none" w:sz="0" w:space="0" w:color="auto"/>
      </w:divBdr>
    </w:div>
    <w:div w:id="1424765381">
      <w:bodyDiv w:val="1"/>
      <w:marLeft w:val="0"/>
      <w:marRight w:val="0"/>
      <w:marTop w:val="0"/>
      <w:marBottom w:val="0"/>
      <w:divBdr>
        <w:top w:val="none" w:sz="0" w:space="0" w:color="auto"/>
        <w:left w:val="none" w:sz="0" w:space="0" w:color="auto"/>
        <w:bottom w:val="none" w:sz="0" w:space="0" w:color="auto"/>
        <w:right w:val="none" w:sz="0" w:space="0" w:color="auto"/>
      </w:divBdr>
    </w:div>
    <w:div w:id="1427727108">
      <w:bodyDiv w:val="1"/>
      <w:marLeft w:val="0"/>
      <w:marRight w:val="0"/>
      <w:marTop w:val="0"/>
      <w:marBottom w:val="0"/>
      <w:divBdr>
        <w:top w:val="none" w:sz="0" w:space="0" w:color="auto"/>
        <w:left w:val="none" w:sz="0" w:space="0" w:color="auto"/>
        <w:bottom w:val="none" w:sz="0" w:space="0" w:color="auto"/>
        <w:right w:val="none" w:sz="0" w:space="0" w:color="auto"/>
      </w:divBdr>
    </w:div>
    <w:div w:id="1428963712">
      <w:bodyDiv w:val="1"/>
      <w:marLeft w:val="0"/>
      <w:marRight w:val="0"/>
      <w:marTop w:val="0"/>
      <w:marBottom w:val="0"/>
      <w:divBdr>
        <w:top w:val="none" w:sz="0" w:space="0" w:color="auto"/>
        <w:left w:val="none" w:sz="0" w:space="0" w:color="auto"/>
        <w:bottom w:val="none" w:sz="0" w:space="0" w:color="auto"/>
        <w:right w:val="none" w:sz="0" w:space="0" w:color="auto"/>
      </w:divBdr>
    </w:div>
    <w:div w:id="1444112441">
      <w:bodyDiv w:val="1"/>
      <w:marLeft w:val="0"/>
      <w:marRight w:val="0"/>
      <w:marTop w:val="0"/>
      <w:marBottom w:val="0"/>
      <w:divBdr>
        <w:top w:val="none" w:sz="0" w:space="0" w:color="auto"/>
        <w:left w:val="none" w:sz="0" w:space="0" w:color="auto"/>
        <w:bottom w:val="none" w:sz="0" w:space="0" w:color="auto"/>
        <w:right w:val="none" w:sz="0" w:space="0" w:color="auto"/>
      </w:divBdr>
    </w:div>
    <w:div w:id="1445341726">
      <w:bodyDiv w:val="1"/>
      <w:marLeft w:val="0"/>
      <w:marRight w:val="0"/>
      <w:marTop w:val="0"/>
      <w:marBottom w:val="0"/>
      <w:divBdr>
        <w:top w:val="none" w:sz="0" w:space="0" w:color="auto"/>
        <w:left w:val="none" w:sz="0" w:space="0" w:color="auto"/>
        <w:bottom w:val="none" w:sz="0" w:space="0" w:color="auto"/>
        <w:right w:val="none" w:sz="0" w:space="0" w:color="auto"/>
      </w:divBdr>
    </w:div>
    <w:div w:id="1446579127">
      <w:bodyDiv w:val="1"/>
      <w:marLeft w:val="0"/>
      <w:marRight w:val="0"/>
      <w:marTop w:val="0"/>
      <w:marBottom w:val="0"/>
      <w:divBdr>
        <w:top w:val="none" w:sz="0" w:space="0" w:color="auto"/>
        <w:left w:val="none" w:sz="0" w:space="0" w:color="auto"/>
        <w:bottom w:val="none" w:sz="0" w:space="0" w:color="auto"/>
        <w:right w:val="none" w:sz="0" w:space="0" w:color="auto"/>
      </w:divBdr>
    </w:div>
    <w:div w:id="1446852296">
      <w:bodyDiv w:val="1"/>
      <w:marLeft w:val="0"/>
      <w:marRight w:val="0"/>
      <w:marTop w:val="0"/>
      <w:marBottom w:val="0"/>
      <w:divBdr>
        <w:top w:val="none" w:sz="0" w:space="0" w:color="auto"/>
        <w:left w:val="none" w:sz="0" w:space="0" w:color="auto"/>
        <w:bottom w:val="none" w:sz="0" w:space="0" w:color="auto"/>
        <w:right w:val="none" w:sz="0" w:space="0" w:color="auto"/>
      </w:divBdr>
    </w:div>
    <w:div w:id="1453287365">
      <w:bodyDiv w:val="1"/>
      <w:marLeft w:val="0"/>
      <w:marRight w:val="0"/>
      <w:marTop w:val="0"/>
      <w:marBottom w:val="0"/>
      <w:divBdr>
        <w:top w:val="none" w:sz="0" w:space="0" w:color="auto"/>
        <w:left w:val="none" w:sz="0" w:space="0" w:color="auto"/>
        <w:bottom w:val="none" w:sz="0" w:space="0" w:color="auto"/>
        <w:right w:val="none" w:sz="0" w:space="0" w:color="auto"/>
      </w:divBdr>
    </w:div>
    <w:div w:id="1453478875">
      <w:bodyDiv w:val="1"/>
      <w:marLeft w:val="0"/>
      <w:marRight w:val="0"/>
      <w:marTop w:val="0"/>
      <w:marBottom w:val="0"/>
      <w:divBdr>
        <w:top w:val="none" w:sz="0" w:space="0" w:color="auto"/>
        <w:left w:val="none" w:sz="0" w:space="0" w:color="auto"/>
        <w:bottom w:val="none" w:sz="0" w:space="0" w:color="auto"/>
        <w:right w:val="none" w:sz="0" w:space="0" w:color="auto"/>
      </w:divBdr>
    </w:div>
    <w:div w:id="1458990008">
      <w:bodyDiv w:val="1"/>
      <w:marLeft w:val="0"/>
      <w:marRight w:val="0"/>
      <w:marTop w:val="0"/>
      <w:marBottom w:val="0"/>
      <w:divBdr>
        <w:top w:val="none" w:sz="0" w:space="0" w:color="auto"/>
        <w:left w:val="none" w:sz="0" w:space="0" w:color="auto"/>
        <w:bottom w:val="none" w:sz="0" w:space="0" w:color="auto"/>
        <w:right w:val="none" w:sz="0" w:space="0" w:color="auto"/>
      </w:divBdr>
    </w:div>
    <w:div w:id="1459714025">
      <w:bodyDiv w:val="1"/>
      <w:marLeft w:val="0"/>
      <w:marRight w:val="0"/>
      <w:marTop w:val="0"/>
      <w:marBottom w:val="0"/>
      <w:divBdr>
        <w:top w:val="none" w:sz="0" w:space="0" w:color="auto"/>
        <w:left w:val="none" w:sz="0" w:space="0" w:color="auto"/>
        <w:bottom w:val="none" w:sz="0" w:space="0" w:color="auto"/>
        <w:right w:val="none" w:sz="0" w:space="0" w:color="auto"/>
      </w:divBdr>
    </w:div>
    <w:div w:id="1464958483">
      <w:bodyDiv w:val="1"/>
      <w:marLeft w:val="0"/>
      <w:marRight w:val="0"/>
      <w:marTop w:val="0"/>
      <w:marBottom w:val="0"/>
      <w:divBdr>
        <w:top w:val="none" w:sz="0" w:space="0" w:color="auto"/>
        <w:left w:val="none" w:sz="0" w:space="0" w:color="auto"/>
        <w:bottom w:val="none" w:sz="0" w:space="0" w:color="auto"/>
        <w:right w:val="none" w:sz="0" w:space="0" w:color="auto"/>
      </w:divBdr>
    </w:div>
    <w:div w:id="1466586616">
      <w:bodyDiv w:val="1"/>
      <w:marLeft w:val="0"/>
      <w:marRight w:val="0"/>
      <w:marTop w:val="0"/>
      <w:marBottom w:val="0"/>
      <w:divBdr>
        <w:top w:val="none" w:sz="0" w:space="0" w:color="auto"/>
        <w:left w:val="none" w:sz="0" w:space="0" w:color="auto"/>
        <w:bottom w:val="none" w:sz="0" w:space="0" w:color="auto"/>
        <w:right w:val="none" w:sz="0" w:space="0" w:color="auto"/>
      </w:divBdr>
    </w:div>
    <w:div w:id="1481342458">
      <w:bodyDiv w:val="1"/>
      <w:marLeft w:val="0"/>
      <w:marRight w:val="0"/>
      <w:marTop w:val="0"/>
      <w:marBottom w:val="0"/>
      <w:divBdr>
        <w:top w:val="none" w:sz="0" w:space="0" w:color="auto"/>
        <w:left w:val="none" w:sz="0" w:space="0" w:color="auto"/>
        <w:bottom w:val="none" w:sz="0" w:space="0" w:color="auto"/>
        <w:right w:val="none" w:sz="0" w:space="0" w:color="auto"/>
      </w:divBdr>
    </w:div>
    <w:div w:id="1484128797">
      <w:bodyDiv w:val="1"/>
      <w:marLeft w:val="0"/>
      <w:marRight w:val="0"/>
      <w:marTop w:val="0"/>
      <w:marBottom w:val="0"/>
      <w:divBdr>
        <w:top w:val="none" w:sz="0" w:space="0" w:color="auto"/>
        <w:left w:val="none" w:sz="0" w:space="0" w:color="auto"/>
        <w:bottom w:val="none" w:sz="0" w:space="0" w:color="auto"/>
        <w:right w:val="none" w:sz="0" w:space="0" w:color="auto"/>
      </w:divBdr>
    </w:div>
    <w:div w:id="1487819084">
      <w:bodyDiv w:val="1"/>
      <w:marLeft w:val="0"/>
      <w:marRight w:val="0"/>
      <w:marTop w:val="0"/>
      <w:marBottom w:val="0"/>
      <w:divBdr>
        <w:top w:val="none" w:sz="0" w:space="0" w:color="auto"/>
        <w:left w:val="none" w:sz="0" w:space="0" w:color="auto"/>
        <w:bottom w:val="none" w:sz="0" w:space="0" w:color="auto"/>
        <w:right w:val="none" w:sz="0" w:space="0" w:color="auto"/>
      </w:divBdr>
    </w:div>
    <w:div w:id="1494485516">
      <w:bodyDiv w:val="1"/>
      <w:marLeft w:val="0"/>
      <w:marRight w:val="0"/>
      <w:marTop w:val="0"/>
      <w:marBottom w:val="0"/>
      <w:divBdr>
        <w:top w:val="none" w:sz="0" w:space="0" w:color="auto"/>
        <w:left w:val="none" w:sz="0" w:space="0" w:color="auto"/>
        <w:bottom w:val="none" w:sz="0" w:space="0" w:color="auto"/>
        <w:right w:val="none" w:sz="0" w:space="0" w:color="auto"/>
      </w:divBdr>
    </w:div>
    <w:div w:id="1494829536">
      <w:bodyDiv w:val="1"/>
      <w:marLeft w:val="0"/>
      <w:marRight w:val="0"/>
      <w:marTop w:val="0"/>
      <w:marBottom w:val="0"/>
      <w:divBdr>
        <w:top w:val="none" w:sz="0" w:space="0" w:color="auto"/>
        <w:left w:val="none" w:sz="0" w:space="0" w:color="auto"/>
        <w:bottom w:val="none" w:sz="0" w:space="0" w:color="auto"/>
        <w:right w:val="none" w:sz="0" w:space="0" w:color="auto"/>
      </w:divBdr>
    </w:div>
    <w:div w:id="1494950414">
      <w:bodyDiv w:val="1"/>
      <w:marLeft w:val="0"/>
      <w:marRight w:val="0"/>
      <w:marTop w:val="0"/>
      <w:marBottom w:val="0"/>
      <w:divBdr>
        <w:top w:val="none" w:sz="0" w:space="0" w:color="auto"/>
        <w:left w:val="none" w:sz="0" w:space="0" w:color="auto"/>
        <w:bottom w:val="none" w:sz="0" w:space="0" w:color="auto"/>
        <w:right w:val="none" w:sz="0" w:space="0" w:color="auto"/>
      </w:divBdr>
    </w:div>
    <w:div w:id="1498964088">
      <w:bodyDiv w:val="1"/>
      <w:marLeft w:val="0"/>
      <w:marRight w:val="0"/>
      <w:marTop w:val="0"/>
      <w:marBottom w:val="0"/>
      <w:divBdr>
        <w:top w:val="none" w:sz="0" w:space="0" w:color="auto"/>
        <w:left w:val="none" w:sz="0" w:space="0" w:color="auto"/>
        <w:bottom w:val="none" w:sz="0" w:space="0" w:color="auto"/>
        <w:right w:val="none" w:sz="0" w:space="0" w:color="auto"/>
      </w:divBdr>
    </w:div>
    <w:div w:id="1507288667">
      <w:bodyDiv w:val="1"/>
      <w:marLeft w:val="0"/>
      <w:marRight w:val="0"/>
      <w:marTop w:val="0"/>
      <w:marBottom w:val="0"/>
      <w:divBdr>
        <w:top w:val="none" w:sz="0" w:space="0" w:color="auto"/>
        <w:left w:val="none" w:sz="0" w:space="0" w:color="auto"/>
        <w:bottom w:val="none" w:sz="0" w:space="0" w:color="auto"/>
        <w:right w:val="none" w:sz="0" w:space="0" w:color="auto"/>
      </w:divBdr>
    </w:div>
    <w:div w:id="1508405592">
      <w:bodyDiv w:val="1"/>
      <w:marLeft w:val="0"/>
      <w:marRight w:val="0"/>
      <w:marTop w:val="0"/>
      <w:marBottom w:val="0"/>
      <w:divBdr>
        <w:top w:val="none" w:sz="0" w:space="0" w:color="auto"/>
        <w:left w:val="none" w:sz="0" w:space="0" w:color="auto"/>
        <w:bottom w:val="none" w:sz="0" w:space="0" w:color="auto"/>
        <w:right w:val="none" w:sz="0" w:space="0" w:color="auto"/>
      </w:divBdr>
    </w:div>
    <w:div w:id="1513759071">
      <w:bodyDiv w:val="1"/>
      <w:marLeft w:val="0"/>
      <w:marRight w:val="0"/>
      <w:marTop w:val="0"/>
      <w:marBottom w:val="0"/>
      <w:divBdr>
        <w:top w:val="none" w:sz="0" w:space="0" w:color="auto"/>
        <w:left w:val="none" w:sz="0" w:space="0" w:color="auto"/>
        <w:bottom w:val="none" w:sz="0" w:space="0" w:color="auto"/>
        <w:right w:val="none" w:sz="0" w:space="0" w:color="auto"/>
      </w:divBdr>
    </w:div>
    <w:div w:id="1515806614">
      <w:bodyDiv w:val="1"/>
      <w:marLeft w:val="0"/>
      <w:marRight w:val="0"/>
      <w:marTop w:val="0"/>
      <w:marBottom w:val="0"/>
      <w:divBdr>
        <w:top w:val="none" w:sz="0" w:space="0" w:color="auto"/>
        <w:left w:val="none" w:sz="0" w:space="0" w:color="auto"/>
        <w:bottom w:val="none" w:sz="0" w:space="0" w:color="auto"/>
        <w:right w:val="none" w:sz="0" w:space="0" w:color="auto"/>
      </w:divBdr>
    </w:div>
    <w:div w:id="1519390873">
      <w:bodyDiv w:val="1"/>
      <w:marLeft w:val="0"/>
      <w:marRight w:val="0"/>
      <w:marTop w:val="0"/>
      <w:marBottom w:val="0"/>
      <w:divBdr>
        <w:top w:val="none" w:sz="0" w:space="0" w:color="auto"/>
        <w:left w:val="none" w:sz="0" w:space="0" w:color="auto"/>
        <w:bottom w:val="none" w:sz="0" w:space="0" w:color="auto"/>
        <w:right w:val="none" w:sz="0" w:space="0" w:color="auto"/>
      </w:divBdr>
    </w:div>
    <w:div w:id="1525944272">
      <w:bodyDiv w:val="1"/>
      <w:marLeft w:val="0"/>
      <w:marRight w:val="0"/>
      <w:marTop w:val="0"/>
      <w:marBottom w:val="0"/>
      <w:divBdr>
        <w:top w:val="none" w:sz="0" w:space="0" w:color="auto"/>
        <w:left w:val="none" w:sz="0" w:space="0" w:color="auto"/>
        <w:bottom w:val="none" w:sz="0" w:space="0" w:color="auto"/>
        <w:right w:val="none" w:sz="0" w:space="0" w:color="auto"/>
      </w:divBdr>
    </w:div>
    <w:div w:id="1528636167">
      <w:bodyDiv w:val="1"/>
      <w:marLeft w:val="0"/>
      <w:marRight w:val="0"/>
      <w:marTop w:val="0"/>
      <w:marBottom w:val="0"/>
      <w:divBdr>
        <w:top w:val="none" w:sz="0" w:space="0" w:color="auto"/>
        <w:left w:val="none" w:sz="0" w:space="0" w:color="auto"/>
        <w:bottom w:val="none" w:sz="0" w:space="0" w:color="auto"/>
        <w:right w:val="none" w:sz="0" w:space="0" w:color="auto"/>
      </w:divBdr>
    </w:div>
    <w:div w:id="1530298298">
      <w:bodyDiv w:val="1"/>
      <w:marLeft w:val="0"/>
      <w:marRight w:val="0"/>
      <w:marTop w:val="0"/>
      <w:marBottom w:val="0"/>
      <w:divBdr>
        <w:top w:val="none" w:sz="0" w:space="0" w:color="auto"/>
        <w:left w:val="none" w:sz="0" w:space="0" w:color="auto"/>
        <w:bottom w:val="none" w:sz="0" w:space="0" w:color="auto"/>
        <w:right w:val="none" w:sz="0" w:space="0" w:color="auto"/>
      </w:divBdr>
    </w:div>
    <w:div w:id="1532759835">
      <w:bodyDiv w:val="1"/>
      <w:marLeft w:val="0"/>
      <w:marRight w:val="0"/>
      <w:marTop w:val="0"/>
      <w:marBottom w:val="0"/>
      <w:divBdr>
        <w:top w:val="none" w:sz="0" w:space="0" w:color="auto"/>
        <w:left w:val="none" w:sz="0" w:space="0" w:color="auto"/>
        <w:bottom w:val="none" w:sz="0" w:space="0" w:color="auto"/>
        <w:right w:val="none" w:sz="0" w:space="0" w:color="auto"/>
      </w:divBdr>
    </w:div>
    <w:div w:id="1534421820">
      <w:bodyDiv w:val="1"/>
      <w:marLeft w:val="0"/>
      <w:marRight w:val="0"/>
      <w:marTop w:val="0"/>
      <w:marBottom w:val="0"/>
      <w:divBdr>
        <w:top w:val="none" w:sz="0" w:space="0" w:color="auto"/>
        <w:left w:val="none" w:sz="0" w:space="0" w:color="auto"/>
        <w:bottom w:val="none" w:sz="0" w:space="0" w:color="auto"/>
        <w:right w:val="none" w:sz="0" w:space="0" w:color="auto"/>
      </w:divBdr>
    </w:div>
    <w:div w:id="1544440258">
      <w:bodyDiv w:val="1"/>
      <w:marLeft w:val="0"/>
      <w:marRight w:val="0"/>
      <w:marTop w:val="0"/>
      <w:marBottom w:val="0"/>
      <w:divBdr>
        <w:top w:val="none" w:sz="0" w:space="0" w:color="auto"/>
        <w:left w:val="none" w:sz="0" w:space="0" w:color="auto"/>
        <w:bottom w:val="none" w:sz="0" w:space="0" w:color="auto"/>
        <w:right w:val="none" w:sz="0" w:space="0" w:color="auto"/>
      </w:divBdr>
    </w:div>
    <w:div w:id="1548643210">
      <w:bodyDiv w:val="1"/>
      <w:marLeft w:val="0"/>
      <w:marRight w:val="0"/>
      <w:marTop w:val="0"/>
      <w:marBottom w:val="0"/>
      <w:divBdr>
        <w:top w:val="none" w:sz="0" w:space="0" w:color="auto"/>
        <w:left w:val="none" w:sz="0" w:space="0" w:color="auto"/>
        <w:bottom w:val="none" w:sz="0" w:space="0" w:color="auto"/>
        <w:right w:val="none" w:sz="0" w:space="0" w:color="auto"/>
      </w:divBdr>
    </w:div>
    <w:div w:id="1551527765">
      <w:bodyDiv w:val="1"/>
      <w:marLeft w:val="0"/>
      <w:marRight w:val="0"/>
      <w:marTop w:val="0"/>
      <w:marBottom w:val="0"/>
      <w:divBdr>
        <w:top w:val="none" w:sz="0" w:space="0" w:color="auto"/>
        <w:left w:val="none" w:sz="0" w:space="0" w:color="auto"/>
        <w:bottom w:val="none" w:sz="0" w:space="0" w:color="auto"/>
        <w:right w:val="none" w:sz="0" w:space="0" w:color="auto"/>
      </w:divBdr>
    </w:div>
    <w:div w:id="1552569919">
      <w:bodyDiv w:val="1"/>
      <w:marLeft w:val="0"/>
      <w:marRight w:val="0"/>
      <w:marTop w:val="0"/>
      <w:marBottom w:val="0"/>
      <w:divBdr>
        <w:top w:val="none" w:sz="0" w:space="0" w:color="auto"/>
        <w:left w:val="none" w:sz="0" w:space="0" w:color="auto"/>
        <w:bottom w:val="none" w:sz="0" w:space="0" w:color="auto"/>
        <w:right w:val="none" w:sz="0" w:space="0" w:color="auto"/>
      </w:divBdr>
    </w:div>
    <w:div w:id="1556157829">
      <w:bodyDiv w:val="1"/>
      <w:marLeft w:val="0"/>
      <w:marRight w:val="0"/>
      <w:marTop w:val="0"/>
      <w:marBottom w:val="0"/>
      <w:divBdr>
        <w:top w:val="none" w:sz="0" w:space="0" w:color="auto"/>
        <w:left w:val="none" w:sz="0" w:space="0" w:color="auto"/>
        <w:bottom w:val="none" w:sz="0" w:space="0" w:color="auto"/>
        <w:right w:val="none" w:sz="0" w:space="0" w:color="auto"/>
      </w:divBdr>
    </w:div>
    <w:div w:id="1561287072">
      <w:bodyDiv w:val="1"/>
      <w:marLeft w:val="0"/>
      <w:marRight w:val="0"/>
      <w:marTop w:val="0"/>
      <w:marBottom w:val="0"/>
      <w:divBdr>
        <w:top w:val="none" w:sz="0" w:space="0" w:color="auto"/>
        <w:left w:val="none" w:sz="0" w:space="0" w:color="auto"/>
        <w:bottom w:val="none" w:sz="0" w:space="0" w:color="auto"/>
        <w:right w:val="none" w:sz="0" w:space="0" w:color="auto"/>
      </w:divBdr>
    </w:div>
    <w:div w:id="1567491250">
      <w:bodyDiv w:val="1"/>
      <w:marLeft w:val="0"/>
      <w:marRight w:val="0"/>
      <w:marTop w:val="0"/>
      <w:marBottom w:val="0"/>
      <w:divBdr>
        <w:top w:val="none" w:sz="0" w:space="0" w:color="auto"/>
        <w:left w:val="none" w:sz="0" w:space="0" w:color="auto"/>
        <w:bottom w:val="none" w:sz="0" w:space="0" w:color="auto"/>
        <w:right w:val="none" w:sz="0" w:space="0" w:color="auto"/>
      </w:divBdr>
    </w:div>
    <w:div w:id="1571503863">
      <w:bodyDiv w:val="1"/>
      <w:marLeft w:val="0"/>
      <w:marRight w:val="0"/>
      <w:marTop w:val="0"/>
      <w:marBottom w:val="0"/>
      <w:divBdr>
        <w:top w:val="none" w:sz="0" w:space="0" w:color="auto"/>
        <w:left w:val="none" w:sz="0" w:space="0" w:color="auto"/>
        <w:bottom w:val="none" w:sz="0" w:space="0" w:color="auto"/>
        <w:right w:val="none" w:sz="0" w:space="0" w:color="auto"/>
      </w:divBdr>
    </w:div>
    <w:div w:id="1575355764">
      <w:bodyDiv w:val="1"/>
      <w:marLeft w:val="0"/>
      <w:marRight w:val="0"/>
      <w:marTop w:val="0"/>
      <w:marBottom w:val="0"/>
      <w:divBdr>
        <w:top w:val="none" w:sz="0" w:space="0" w:color="auto"/>
        <w:left w:val="none" w:sz="0" w:space="0" w:color="auto"/>
        <w:bottom w:val="none" w:sz="0" w:space="0" w:color="auto"/>
        <w:right w:val="none" w:sz="0" w:space="0" w:color="auto"/>
      </w:divBdr>
    </w:div>
    <w:div w:id="1575435282">
      <w:bodyDiv w:val="1"/>
      <w:marLeft w:val="0"/>
      <w:marRight w:val="0"/>
      <w:marTop w:val="0"/>
      <w:marBottom w:val="0"/>
      <w:divBdr>
        <w:top w:val="none" w:sz="0" w:space="0" w:color="auto"/>
        <w:left w:val="none" w:sz="0" w:space="0" w:color="auto"/>
        <w:bottom w:val="none" w:sz="0" w:space="0" w:color="auto"/>
        <w:right w:val="none" w:sz="0" w:space="0" w:color="auto"/>
      </w:divBdr>
    </w:div>
    <w:div w:id="1577397200">
      <w:bodyDiv w:val="1"/>
      <w:marLeft w:val="0"/>
      <w:marRight w:val="0"/>
      <w:marTop w:val="0"/>
      <w:marBottom w:val="0"/>
      <w:divBdr>
        <w:top w:val="none" w:sz="0" w:space="0" w:color="auto"/>
        <w:left w:val="none" w:sz="0" w:space="0" w:color="auto"/>
        <w:bottom w:val="none" w:sz="0" w:space="0" w:color="auto"/>
        <w:right w:val="none" w:sz="0" w:space="0" w:color="auto"/>
      </w:divBdr>
    </w:div>
    <w:div w:id="1583677606">
      <w:bodyDiv w:val="1"/>
      <w:marLeft w:val="0"/>
      <w:marRight w:val="0"/>
      <w:marTop w:val="0"/>
      <w:marBottom w:val="0"/>
      <w:divBdr>
        <w:top w:val="none" w:sz="0" w:space="0" w:color="auto"/>
        <w:left w:val="none" w:sz="0" w:space="0" w:color="auto"/>
        <w:bottom w:val="none" w:sz="0" w:space="0" w:color="auto"/>
        <w:right w:val="none" w:sz="0" w:space="0" w:color="auto"/>
      </w:divBdr>
    </w:div>
    <w:div w:id="1584411978">
      <w:bodyDiv w:val="1"/>
      <w:marLeft w:val="0"/>
      <w:marRight w:val="0"/>
      <w:marTop w:val="0"/>
      <w:marBottom w:val="0"/>
      <w:divBdr>
        <w:top w:val="none" w:sz="0" w:space="0" w:color="auto"/>
        <w:left w:val="none" w:sz="0" w:space="0" w:color="auto"/>
        <w:bottom w:val="none" w:sz="0" w:space="0" w:color="auto"/>
        <w:right w:val="none" w:sz="0" w:space="0" w:color="auto"/>
      </w:divBdr>
    </w:div>
    <w:div w:id="1586763099">
      <w:bodyDiv w:val="1"/>
      <w:marLeft w:val="0"/>
      <w:marRight w:val="0"/>
      <w:marTop w:val="0"/>
      <w:marBottom w:val="0"/>
      <w:divBdr>
        <w:top w:val="none" w:sz="0" w:space="0" w:color="auto"/>
        <w:left w:val="none" w:sz="0" w:space="0" w:color="auto"/>
        <w:bottom w:val="none" w:sz="0" w:space="0" w:color="auto"/>
        <w:right w:val="none" w:sz="0" w:space="0" w:color="auto"/>
      </w:divBdr>
    </w:div>
    <w:div w:id="1588230074">
      <w:bodyDiv w:val="1"/>
      <w:marLeft w:val="0"/>
      <w:marRight w:val="0"/>
      <w:marTop w:val="0"/>
      <w:marBottom w:val="0"/>
      <w:divBdr>
        <w:top w:val="none" w:sz="0" w:space="0" w:color="auto"/>
        <w:left w:val="none" w:sz="0" w:space="0" w:color="auto"/>
        <w:bottom w:val="none" w:sz="0" w:space="0" w:color="auto"/>
        <w:right w:val="none" w:sz="0" w:space="0" w:color="auto"/>
      </w:divBdr>
    </w:div>
    <w:div w:id="1589003716">
      <w:bodyDiv w:val="1"/>
      <w:marLeft w:val="0"/>
      <w:marRight w:val="0"/>
      <w:marTop w:val="0"/>
      <w:marBottom w:val="0"/>
      <w:divBdr>
        <w:top w:val="none" w:sz="0" w:space="0" w:color="auto"/>
        <w:left w:val="none" w:sz="0" w:space="0" w:color="auto"/>
        <w:bottom w:val="none" w:sz="0" w:space="0" w:color="auto"/>
        <w:right w:val="none" w:sz="0" w:space="0" w:color="auto"/>
      </w:divBdr>
    </w:div>
    <w:div w:id="1590043361">
      <w:bodyDiv w:val="1"/>
      <w:marLeft w:val="0"/>
      <w:marRight w:val="0"/>
      <w:marTop w:val="0"/>
      <w:marBottom w:val="0"/>
      <w:divBdr>
        <w:top w:val="none" w:sz="0" w:space="0" w:color="auto"/>
        <w:left w:val="none" w:sz="0" w:space="0" w:color="auto"/>
        <w:bottom w:val="none" w:sz="0" w:space="0" w:color="auto"/>
        <w:right w:val="none" w:sz="0" w:space="0" w:color="auto"/>
      </w:divBdr>
    </w:div>
    <w:div w:id="1599949312">
      <w:bodyDiv w:val="1"/>
      <w:marLeft w:val="0"/>
      <w:marRight w:val="0"/>
      <w:marTop w:val="0"/>
      <w:marBottom w:val="0"/>
      <w:divBdr>
        <w:top w:val="none" w:sz="0" w:space="0" w:color="auto"/>
        <w:left w:val="none" w:sz="0" w:space="0" w:color="auto"/>
        <w:bottom w:val="none" w:sz="0" w:space="0" w:color="auto"/>
        <w:right w:val="none" w:sz="0" w:space="0" w:color="auto"/>
      </w:divBdr>
    </w:div>
    <w:div w:id="1604074015">
      <w:bodyDiv w:val="1"/>
      <w:marLeft w:val="0"/>
      <w:marRight w:val="0"/>
      <w:marTop w:val="0"/>
      <w:marBottom w:val="0"/>
      <w:divBdr>
        <w:top w:val="none" w:sz="0" w:space="0" w:color="auto"/>
        <w:left w:val="none" w:sz="0" w:space="0" w:color="auto"/>
        <w:bottom w:val="none" w:sz="0" w:space="0" w:color="auto"/>
        <w:right w:val="none" w:sz="0" w:space="0" w:color="auto"/>
      </w:divBdr>
    </w:div>
    <w:div w:id="1606035708">
      <w:bodyDiv w:val="1"/>
      <w:marLeft w:val="0"/>
      <w:marRight w:val="0"/>
      <w:marTop w:val="0"/>
      <w:marBottom w:val="0"/>
      <w:divBdr>
        <w:top w:val="none" w:sz="0" w:space="0" w:color="auto"/>
        <w:left w:val="none" w:sz="0" w:space="0" w:color="auto"/>
        <w:bottom w:val="none" w:sz="0" w:space="0" w:color="auto"/>
        <w:right w:val="none" w:sz="0" w:space="0" w:color="auto"/>
      </w:divBdr>
    </w:div>
    <w:div w:id="1608075220">
      <w:bodyDiv w:val="1"/>
      <w:marLeft w:val="0"/>
      <w:marRight w:val="0"/>
      <w:marTop w:val="0"/>
      <w:marBottom w:val="0"/>
      <w:divBdr>
        <w:top w:val="none" w:sz="0" w:space="0" w:color="auto"/>
        <w:left w:val="none" w:sz="0" w:space="0" w:color="auto"/>
        <w:bottom w:val="none" w:sz="0" w:space="0" w:color="auto"/>
        <w:right w:val="none" w:sz="0" w:space="0" w:color="auto"/>
      </w:divBdr>
    </w:div>
    <w:div w:id="1613390951">
      <w:bodyDiv w:val="1"/>
      <w:marLeft w:val="0"/>
      <w:marRight w:val="0"/>
      <w:marTop w:val="0"/>
      <w:marBottom w:val="0"/>
      <w:divBdr>
        <w:top w:val="none" w:sz="0" w:space="0" w:color="auto"/>
        <w:left w:val="none" w:sz="0" w:space="0" w:color="auto"/>
        <w:bottom w:val="none" w:sz="0" w:space="0" w:color="auto"/>
        <w:right w:val="none" w:sz="0" w:space="0" w:color="auto"/>
      </w:divBdr>
      <w:divsChild>
        <w:div w:id="64882391">
          <w:marLeft w:val="0"/>
          <w:marRight w:val="0"/>
          <w:marTop w:val="0"/>
          <w:marBottom w:val="0"/>
          <w:divBdr>
            <w:top w:val="none" w:sz="0" w:space="0" w:color="auto"/>
            <w:left w:val="none" w:sz="0" w:space="0" w:color="auto"/>
            <w:bottom w:val="none" w:sz="0" w:space="0" w:color="auto"/>
            <w:right w:val="none" w:sz="0" w:space="0" w:color="auto"/>
          </w:divBdr>
        </w:div>
      </w:divsChild>
    </w:div>
    <w:div w:id="1613825816">
      <w:bodyDiv w:val="1"/>
      <w:marLeft w:val="0"/>
      <w:marRight w:val="0"/>
      <w:marTop w:val="0"/>
      <w:marBottom w:val="0"/>
      <w:divBdr>
        <w:top w:val="none" w:sz="0" w:space="0" w:color="auto"/>
        <w:left w:val="none" w:sz="0" w:space="0" w:color="auto"/>
        <w:bottom w:val="none" w:sz="0" w:space="0" w:color="auto"/>
        <w:right w:val="none" w:sz="0" w:space="0" w:color="auto"/>
      </w:divBdr>
    </w:div>
    <w:div w:id="1615484036">
      <w:bodyDiv w:val="1"/>
      <w:marLeft w:val="0"/>
      <w:marRight w:val="0"/>
      <w:marTop w:val="0"/>
      <w:marBottom w:val="0"/>
      <w:divBdr>
        <w:top w:val="none" w:sz="0" w:space="0" w:color="auto"/>
        <w:left w:val="none" w:sz="0" w:space="0" w:color="auto"/>
        <w:bottom w:val="none" w:sz="0" w:space="0" w:color="auto"/>
        <w:right w:val="none" w:sz="0" w:space="0" w:color="auto"/>
      </w:divBdr>
    </w:div>
    <w:div w:id="1616057598">
      <w:bodyDiv w:val="1"/>
      <w:marLeft w:val="0"/>
      <w:marRight w:val="0"/>
      <w:marTop w:val="0"/>
      <w:marBottom w:val="0"/>
      <w:divBdr>
        <w:top w:val="none" w:sz="0" w:space="0" w:color="auto"/>
        <w:left w:val="none" w:sz="0" w:space="0" w:color="auto"/>
        <w:bottom w:val="none" w:sz="0" w:space="0" w:color="auto"/>
        <w:right w:val="none" w:sz="0" w:space="0" w:color="auto"/>
      </w:divBdr>
    </w:div>
    <w:div w:id="1616332677">
      <w:bodyDiv w:val="1"/>
      <w:marLeft w:val="0"/>
      <w:marRight w:val="0"/>
      <w:marTop w:val="0"/>
      <w:marBottom w:val="0"/>
      <w:divBdr>
        <w:top w:val="none" w:sz="0" w:space="0" w:color="auto"/>
        <w:left w:val="none" w:sz="0" w:space="0" w:color="auto"/>
        <w:bottom w:val="none" w:sz="0" w:space="0" w:color="auto"/>
        <w:right w:val="none" w:sz="0" w:space="0" w:color="auto"/>
      </w:divBdr>
    </w:div>
    <w:div w:id="1617440531">
      <w:bodyDiv w:val="1"/>
      <w:marLeft w:val="0"/>
      <w:marRight w:val="0"/>
      <w:marTop w:val="0"/>
      <w:marBottom w:val="0"/>
      <w:divBdr>
        <w:top w:val="none" w:sz="0" w:space="0" w:color="auto"/>
        <w:left w:val="none" w:sz="0" w:space="0" w:color="auto"/>
        <w:bottom w:val="none" w:sz="0" w:space="0" w:color="auto"/>
        <w:right w:val="none" w:sz="0" w:space="0" w:color="auto"/>
      </w:divBdr>
    </w:div>
    <w:div w:id="1621381187">
      <w:bodyDiv w:val="1"/>
      <w:marLeft w:val="0"/>
      <w:marRight w:val="0"/>
      <w:marTop w:val="0"/>
      <w:marBottom w:val="0"/>
      <w:divBdr>
        <w:top w:val="none" w:sz="0" w:space="0" w:color="auto"/>
        <w:left w:val="none" w:sz="0" w:space="0" w:color="auto"/>
        <w:bottom w:val="none" w:sz="0" w:space="0" w:color="auto"/>
        <w:right w:val="none" w:sz="0" w:space="0" w:color="auto"/>
      </w:divBdr>
    </w:div>
    <w:div w:id="1622423486">
      <w:bodyDiv w:val="1"/>
      <w:marLeft w:val="0"/>
      <w:marRight w:val="0"/>
      <w:marTop w:val="0"/>
      <w:marBottom w:val="0"/>
      <w:divBdr>
        <w:top w:val="none" w:sz="0" w:space="0" w:color="auto"/>
        <w:left w:val="none" w:sz="0" w:space="0" w:color="auto"/>
        <w:bottom w:val="none" w:sz="0" w:space="0" w:color="auto"/>
        <w:right w:val="none" w:sz="0" w:space="0" w:color="auto"/>
      </w:divBdr>
    </w:div>
    <w:div w:id="1623267767">
      <w:bodyDiv w:val="1"/>
      <w:marLeft w:val="0"/>
      <w:marRight w:val="0"/>
      <w:marTop w:val="0"/>
      <w:marBottom w:val="0"/>
      <w:divBdr>
        <w:top w:val="none" w:sz="0" w:space="0" w:color="auto"/>
        <w:left w:val="none" w:sz="0" w:space="0" w:color="auto"/>
        <w:bottom w:val="none" w:sz="0" w:space="0" w:color="auto"/>
        <w:right w:val="none" w:sz="0" w:space="0" w:color="auto"/>
      </w:divBdr>
    </w:div>
    <w:div w:id="1629318713">
      <w:bodyDiv w:val="1"/>
      <w:marLeft w:val="0"/>
      <w:marRight w:val="0"/>
      <w:marTop w:val="0"/>
      <w:marBottom w:val="0"/>
      <w:divBdr>
        <w:top w:val="none" w:sz="0" w:space="0" w:color="auto"/>
        <w:left w:val="none" w:sz="0" w:space="0" w:color="auto"/>
        <w:bottom w:val="none" w:sz="0" w:space="0" w:color="auto"/>
        <w:right w:val="none" w:sz="0" w:space="0" w:color="auto"/>
      </w:divBdr>
    </w:div>
    <w:div w:id="1634168303">
      <w:bodyDiv w:val="1"/>
      <w:marLeft w:val="0"/>
      <w:marRight w:val="0"/>
      <w:marTop w:val="0"/>
      <w:marBottom w:val="0"/>
      <w:divBdr>
        <w:top w:val="none" w:sz="0" w:space="0" w:color="auto"/>
        <w:left w:val="none" w:sz="0" w:space="0" w:color="auto"/>
        <w:bottom w:val="none" w:sz="0" w:space="0" w:color="auto"/>
        <w:right w:val="none" w:sz="0" w:space="0" w:color="auto"/>
      </w:divBdr>
    </w:div>
    <w:div w:id="1634680182">
      <w:bodyDiv w:val="1"/>
      <w:marLeft w:val="0"/>
      <w:marRight w:val="0"/>
      <w:marTop w:val="0"/>
      <w:marBottom w:val="0"/>
      <w:divBdr>
        <w:top w:val="none" w:sz="0" w:space="0" w:color="auto"/>
        <w:left w:val="none" w:sz="0" w:space="0" w:color="auto"/>
        <w:bottom w:val="none" w:sz="0" w:space="0" w:color="auto"/>
        <w:right w:val="none" w:sz="0" w:space="0" w:color="auto"/>
      </w:divBdr>
    </w:div>
    <w:div w:id="1635408474">
      <w:bodyDiv w:val="1"/>
      <w:marLeft w:val="0"/>
      <w:marRight w:val="0"/>
      <w:marTop w:val="0"/>
      <w:marBottom w:val="0"/>
      <w:divBdr>
        <w:top w:val="none" w:sz="0" w:space="0" w:color="auto"/>
        <w:left w:val="none" w:sz="0" w:space="0" w:color="auto"/>
        <w:bottom w:val="none" w:sz="0" w:space="0" w:color="auto"/>
        <w:right w:val="none" w:sz="0" w:space="0" w:color="auto"/>
      </w:divBdr>
    </w:div>
    <w:div w:id="1636182476">
      <w:bodyDiv w:val="1"/>
      <w:marLeft w:val="0"/>
      <w:marRight w:val="0"/>
      <w:marTop w:val="0"/>
      <w:marBottom w:val="0"/>
      <w:divBdr>
        <w:top w:val="none" w:sz="0" w:space="0" w:color="auto"/>
        <w:left w:val="none" w:sz="0" w:space="0" w:color="auto"/>
        <w:bottom w:val="none" w:sz="0" w:space="0" w:color="auto"/>
        <w:right w:val="none" w:sz="0" w:space="0" w:color="auto"/>
      </w:divBdr>
    </w:div>
    <w:div w:id="1639065823">
      <w:bodyDiv w:val="1"/>
      <w:marLeft w:val="0"/>
      <w:marRight w:val="0"/>
      <w:marTop w:val="0"/>
      <w:marBottom w:val="0"/>
      <w:divBdr>
        <w:top w:val="none" w:sz="0" w:space="0" w:color="auto"/>
        <w:left w:val="none" w:sz="0" w:space="0" w:color="auto"/>
        <w:bottom w:val="none" w:sz="0" w:space="0" w:color="auto"/>
        <w:right w:val="none" w:sz="0" w:space="0" w:color="auto"/>
      </w:divBdr>
    </w:div>
    <w:div w:id="1639451315">
      <w:bodyDiv w:val="1"/>
      <w:marLeft w:val="0"/>
      <w:marRight w:val="0"/>
      <w:marTop w:val="0"/>
      <w:marBottom w:val="0"/>
      <w:divBdr>
        <w:top w:val="none" w:sz="0" w:space="0" w:color="auto"/>
        <w:left w:val="none" w:sz="0" w:space="0" w:color="auto"/>
        <w:bottom w:val="none" w:sz="0" w:space="0" w:color="auto"/>
        <w:right w:val="none" w:sz="0" w:space="0" w:color="auto"/>
      </w:divBdr>
    </w:div>
    <w:div w:id="1645891620">
      <w:bodyDiv w:val="1"/>
      <w:marLeft w:val="0"/>
      <w:marRight w:val="0"/>
      <w:marTop w:val="0"/>
      <w:marBottom w:val="0"/>
      <w:divBdr>
        <w:top w:val="none" w:sz="0" w:space="0" w:color="auto"/>
        <w:left w:val="none" w:sz="0" w:space="0" w:color="auto"/>
        <w:bottom w:val="none" w:sz="0" w:space="0" w:color="auto"/>
        <w:right w:val="none" w:sz="0" w:space="0" w:color="auto"/>
      </w:divBdr>
    </w:div>
    <w:div w:id="1651255240">
      <w:bodyDiv w:val="1"/>
      <w:marLeft w:val="0"/>
      <w:marRight w:val="0"/>
      <w:marTop w:val="0"/>
      <w:marBottom w:val="0"/>
      <w:divBdr>
        <w:top w:val="none" w:sz="0" w:space="0" w:color="auto"/>
        <w:left w:val="none" w:sz="0" w:space="0" w:color="auto"/>
        <w:bottom w:val="none" w:sz="0" w:space="0" w:color="auto"/>
        <w:right w:val="none" w:sz="0" w:space="0" w:color="auto"/>
      </w:divBdr>
      <w:divsChild>
        <w:div w:id="1161047900">
          <w:marLeft w:val="0"/>
          <w:marRight w:val="0"/>
          <w:marTop w:val="0"/>
          <w:marBottom w:val="0"/>
          <w:divBdr>
            <w:top w:val="none" w:sz="0" w:space="0" w:color="auto"/>
            <w:left w:val="none" w:sz="0" w:space="0" w:color="auto"/>
            <w:bottom w:val="none" w:sz="0" w:space="0" w:color="auto"/>
            <w:right w:val="none" w:sz="0" w:space="0" w:color="auto"/>
          </w:divBdr>
        </w:div>
      </w:divsChild>
    </w:div>
    <w:div w:id="1657757424">
      <w:bodyDiv w:val="1"/>
      <w:marLeft w:val="0"/>
      <w:marRight w:val="0"/>
      <w:marTop w:val="0"/>
      <w:marBottom w:val="0"/>
      <w:divBdr>
        <w:top w:val="none" w:sz="0" w:space="0" w:color="auto"/>
        <w:left w:val="none" w:sz="0" w:space="0" w:color="auto"/>
        <w:bottom w:val="none" w:sz="0" w:space="0" w:color="auto"/>
        <w:right w:val="none" w:sz="0" w:space="0" w:color="auto"/>
      </w:divBdr>
    </w:div>
    <w:div w:id="1664316133">
      <w:bodyDiv w:val="1"/>
      <w:marLeft w:val="0"/>
      <w:marRight w:val="0"/>
      <w:marTop w:val="0"/>
      <w:marBottom w:val="0"/>
      <w:divBdr>
        <w:top w:val="none" w:sz="0" w:space="0" w:color="auto"/>
        <w:left w:val="none" w:sz="0" w:space="0" w:color="auto"/>
        <w:bottom w:val="none" w:sz="0" w:space="0" w:color="auto"/>
        <w:right w:val="none" w:sz="0" w:space="0" w:color="auto"/>
      </w:divBdr>
    </w:div>
    <w:div w:id="1674987706">
      <w:bodyDiv w:val="1"/>
      <w:marLeft w:val="0"/>
      <w:marRight w:val="0"/>
      <w:marTop w:val="0"/>
      <w:marBottom w:val="0"/>
      <w:divBdr>
        <w:top w:val="none" w:sz="0" w:space="0" w:color="auto"/>
        <w:left w:val="none" w:sz="0" w:space="0" w:color="auto"/>
        <w:bottom w:val="none" w:sz="0" w:space="0" w:color="auto"/>
        <w:right w:val="none" w:sz="0" w:space="0" w:color="auto"/>
      </w:divBdr>
    </w:div>
    <w:div w:id="1680548968">
      <w:bodyDiv w:val="1"/>
      <w:marLeft w:val="0"/>
      <w:marRight w:val="0"/>
      <w:marTop w:val="0"/>
      <w:marBottom w:val="0"/>
      <w:divBdr>
        <w:top w:val="none" w:sz="0" w:space="0" w:color="auto"/>
        <w:left w:val="none" w:sz="0" w:space="0" w:color="auto"/>
        <w:bottom w:val="none" w:sz="0" w:space="0" w:color="auto"/>
        <w:right w:val="none" w:sz="0" w:space="0" w:color="auto"/>
      </w:divBdr>
    </w:div>
    <w:div w:id="1682000634">
      <w:bodyDiv w:val="1"/>
      <w:marLeft w:val="0"/>
      <w:marRight w:val="0"/>
      <w:marTop w:val="0"/>
      <w:marBottom w:val="0"/>
      <w:divBdr>
        <w:top w:val="none" w:sz="0" w:space="0" w:color="auto"/>
        <w:left w:val="none" w:sz="0" w:space="0" w:color="auto"/>
        <w:bottom w:val="none" w:sz="0" w:space="0" w:color="auto"/>
        <w:right w:val="none" w:sz="0" w:space="0" w:color="auto"/>
      </w:divBdr>
    </w:div>
    <w:div w:id="1689023279">
      <w:bodyDiv w:val="1"/>
      <w:marLeft w:val="0"/>
      <w:marRight w:val="0"/>
      <w:marTop w:val="0"/>
      <w:marBottom w:val="0"/>
      <w:divBdr>
        <w:top w:val="none" w:sz="0" w:space="0" w:color="auto"/>
        <w:left w:val="none" w:sz="0" w:space="0" w:color="auto"/>
        <w:bottom w:val="none" w:sz="0" w:space="0" w:color="auto"/>
        <w:right w:val="none" w:sz="0" w:space="0" w:color="auto"/>
      </w:divBdr>
    </w:div>
    <w:div w:id="1694065257">
      <w:bodyDiv w:val="1"/>
      <w:marLeft w:val="0"/>
      <w:marRight w:val="0"/>
      <w:marTop w:val="0"/>
      <w:marBottom w:val="0"/>
      <w:divBdr>
        <w:top w:val="none" w:sz="0" w:space="0" w:color="auto"/>
        <w:left w:val="none" w:sz="0" w:space="0" w:color="auto"/>
        <w:bottom w:val="none" w:sz="0" w:space="0" w:color="auto"/>
        <w:right w:val="none" w:sz="0" w:space="0" w:color="auto"/>
      </w:divBdr>
    </w:div>
    <w:div w:id="1698584536">
      <w:bodyDiv w:val="1"/>
      <w:marLeft w:val="0"/>
      <w:marRight w:val="0"/>
      <w:marTop w:val="0"/>
      <w:marBottom w:val="0"/>
      <w:divBdr>
        <w:top w:val="none" w:sz="0" w:space="0" w:color="auto"/>
        <w:left w:val="none" w:sz="0" w:space="0" w:color="auto"/>
        <w:bottom w:val="none" w:sz="0" w:space="0" w:color="auto"/>
        <w:right w:val="none" w:sz="0" w:space="0" w:color="auto"/>
      </w:divBdr>
    </w:div>
    <w:div w:id="1702047512">
      <w:bodyDiv w:val="1"/>
      <w:marLeft w:val="0"/>
      <w:marRight w:val="0"/>
      <w:marTop w:val="0"/>
      <w:marBottom w:val="0"/>
      <w:divBdr>
        <w:top w:val="none" w:sz="0" w:space="0" w:color="auto"/>
        <w:left w:val="none" w:sz="0" w:space="0" w:color="auto"/>
        <w:bottom w:val="none" w:sz="0" w:space="0" w:color="auto"/>
        <w:right w:val="none" w:sz="0" w:space="0" w:color="auto"/>
      </w:divBdr>
    </w:div>
    <w:div w:id="1704937158">
      <w:bodyDiv w:val="1"/>
      <w:marLeft w:val="0"/>
      <w:marRight w:val="0"/>
      <w:marTop w:val="0"/>
      <w:marBottom w:val="0"/>
      <w:divBdr>
        <w:top w:val="none" w:sz="0" w:space="0" w:color="auto"/>
        <w:left w:val="none" w:sz="0" w:space="0" w:color="auto"/>
        <w:bottom w:val="none" w:sz="0" w:space="0" w:color="auto"/>
        <w:right w:val="none" w:sz="0" w:space="0" w:color="auto"/>
      </w:divBdr>
    </w:div>
    <w:div w:id="1713378719">
      <w:bodyDiv w:val="1"/>
      <w:marLeft w:val="0"/>
      <w:marRight w:val="0"/>
      <w:marTop w:val="0"/>
      <w:marBottom w:val="0"/>
      <w:divBdr>
        <w:top w:val="none" w:sz="0" w:space="0" w:color="auto"/>
        <w:left w:val="none" w:sz="0" w:space="0" w:color="auto"/>
        <w:bottom w:val="none" w:sz="0" w:space="0" w:color="auto"/>
        <w:right w:val="none" w:sz="0" w:space="0" w:color="auto"/>
      </w:divBdr>
    </w:div>
    <w:div w:id="1714697973">
      <w:bodyDiv w:val="1"/>
      <w:marLeft w:val="0"/>
      <w:marRight w:val="0"/>
      <w:marTop w:val="0"/>
      <w:marBottom w:val="0"/>
      <w:divBdr>
        <w:top w:val="none" w:sz="0" w:space="0" w:color="auto"/>
        <w:left w:val="none" w:sz="0" w:space="0" w:color="auto"/>
        <w:bottom w:val="none" w:sz="0" w:space="0" w:color="auto"/>
        <w:right w:val="none" w:sz="0" w:space="0" w:color="auto"/>
      </w:divBdr>
    </w:div>
    <w:div w:id="1716275960">
      <w:bodyDiv w:val="1"/>
      <w:marLeft w:val="0"/>
      <w:marRight w:val="0"/>
      <w:marTop w:val="0"/>
      <w:marBottom w:val="0"/>
      <w:divBdr>
        <w:top w:val="none" w:sz="0" w:space="0" w:color="auto"/>
        <w:left w:val="none" w:sz="0" w:space="0" w:color="auto"/>
        <w:bottom w:val="none" w:sz="0" w:space="0" w:color="auto"/>
        <w:right w:val="none" w:sz="0" w:space="0" w:color="auto"/>
      </w:divBdr>
    </w:div>
    <w:div w:id="1719893523">
      <w:bodyDiv w:val="1"/>
      <w:marLeft w:val="0"/>
      <w:marRight w:val="0"/>
      <w:marTop w:val="0"/>
      <w:marBottom w:val="0"/>
      <w:divBdr>
        <w:top w:val="none" w:sz="0" w:space="0" w:color="auto"/>
        <w:left w:val="none" w:sz="0" w:space="0" w:color="auto"/>
        <w:bottom w:val="none" w:sz="0" w:space="0" w:color="auto"/>
        <w:right w:val="none" w:sz="0" w:space="0" w:color="auto"/>
      </w:divBdr>
    </w:div>
    <w:div w:id="1722168967">
      <w:bodyDiv w:val="1"/>
      <w:marLeft w:val="0"/>
      <w:marRight w:val="0"/>
      <w:marTop w:val="0"/>
      <w:marBottom w:val="0"/>
      <w:divBdr>
        <w:top w:val="none" w:sz="0" w:space="0" w:color="auto"/>
        <w:left w:val="none" w:sz="0" w:space="0" w:color="auto"/>
        <w:bottom w:val="none" w:sz="0" w:space="0" w:color="auto"/>
        <w:right w:val="none" w:sz="0" w:space="0" w:color="auto"/>
      </w:divBdr>
    </w:div>
    <w:div w:id="1723094672">
      <w:bodyDiv w:val="1"/>
      <w:marLeft w:val="0"/>
      <w:marRight w:val="0"/>
      <w:marTop w:val="0"/>
      <w:marBottom w:val="0"/>
      <w:divBdr>
        <w:top w:val="none" w:sz="0" w:space="0" w:color="auto"/>
        <w:left w:val="none" w:sz="0" w:space="0" w:color="auto"/>
        <w:bottom w:val="none" w:sz="0" w:space="0" w:color="auto"/>
        <w:right w:val="none" w:sz="0" w:space="0" w:color="auto"/>
      </w:divBdr>
    </w:div>
    <w:div w:id="1728722311">
      <w:bodyDiv w:val="1"/>
      <w:marLeft w:val="0"/>
      <w:marRight w:val="0"/>
      <w:marTop w:val="0"/>
      <w:marBottom w:val="0"/>
      <w:divBdr>
        <w:top w:val="none" w:sz="0" w:space="0" w:color="auto"/>
        <w:left w:val="none" w:sz="0" w:space="0" w:color="auto"/>
        <w:bottom w:val="none" w:sz="0" w:space="0" w:color="auto"/>
        <w:right w:val="none" w:sz="0" w:space="0" w:color="auto"/>
      </w:divBdr>
    </w:div>
    <w:div w:id="1729723969">
      <w:bodyDiv w:val="1"/>
      <w:marLeft w:val="0"/>
      <w:marRight w:val="0"/>
      <w:marTop w:val="0"/>
      <w:marBottom w:val="0"/>
      <w:divBdr>
        <w:top w:val="none" w:sz="0" w:space="0" w:color="auto"/>
        <w:left w:val="none" w:sz="0" w:space="0" w:color="auto"/>
        <w:bottom w:val="none" w:sz="0" w:space="0" w:color="auto"/>
        <w:right w:val="none" w:sz="0" w:space="0" w:color="auto"/>
      </w:divBdr>
    </w:div>
    <w:div w:id="1730106881">
      <w:bodyDiv w:val="1"/>
      <w:marLeft w:val="0"/>
      <w:marRight w:val="0"/>
      <w:marTop w:val="0"/>
      <w:marBottom w:val="0"/>
      <w:divBdr>
        <w:top w:val="none" w:sz="0" w:space="0" w:color="auto"/>
        <w:left w:val="none" w:sz="0" w:space="0" w:color="auto"/>
        <w:bottom w:val="none" w:sz="0" w:space="0" w:color="auto"/>
        <w:right w:val="none" w:sz="0" w:space="0" w:color="auto"/>
      </w:divBdr>
    </w:div>
    <w:div w:id="1748260517">
      <w:bodyDiv w:val="1"/>
      <w:marLeft w:val="0"/>
      <w:marRight w:val="0"/>
      <w:marTop w:val="0"/>
      <w:marBottom w:val="0"/>
      <w:divBdr>
        <w:top w:val="none" w:sz="0" w:space="0" w:color="auto"/>
        <w:left w:val="none" w:sz="0" w:space="0" w:color="auto"/>
        <w:bottom w:val="none" w:sz="0" w:space="0" w:color="auto"/>
        <w:right w:val="none" w:sz="0" w:space="0" w:color="auto"/>
      </w:divBdr>
    </w:div>
    <w:div w:id="1750158283">
      <w:bodyDiv w:val="1"/>
      <w:marLeft w:val="0"/>
      <w:marRight w:val="0"/>
      <w:marTop w:val="0"/>
      <w:marBottom w:val="0"/>
      <w:divBdr>
        <w:top w:val="none" w:sz="0" w:space="0" w:color="auto"/>
        <w:left w:val="none" w:sz="0" w:space="0" w:color="auto"/>
        <w:bottom w:val="none" w:sz="0" w:space="0" w:color="auto"/>
        <w:right w:val="none" w:sz="0" w:space="0" w:color="auto"/>
      </w:divBdr>
      <w:divsChild>
        <w:div w:id="1612859434">
          <w:marLeft w:val="0"/>
          <w:marRight w:val="0"/>
          <w:marTop w:val="0"/>
          <w:marBottom w:val="0"/>
          <w:divBdr>
            <w:top w:val="none" w:sz="0" w:space="0" w:color="auto"/>
            <w:left w:val="none" w:sz="0" w:space="0" w:color="auto"/>
            <w:bottom w:val="none" w:sz="0" w:space="0" w:color="auto"/>
            <w:right w:val="none" w:sz="0" w:space="0" w:color="auto"/>
          </w:divBdr>
        </w:div>
      </w:divsChild>
    </w:div>
    <w:div w:id="1752963740">
      <w:bodyDiv w:val="1"/>
      <w:marLeft w:val="0"/>
      <w:marRight w:val="0"/>
      <w:marTop w:val="0"/>
      <w:marBottom w:val="0"/>
      <w:divBdr>
        <w:top w:val="none" w:sz="0" w:space="0" w:color="auto"/>
        <w:left w:val="none" w:sz="0" w:space="0" w:color="auto"/>
        <w:bottom w:val="none" w:sz="0" w:space="0" w:color="auto"/>
        <w:right w:val="none" w:sz="0" w:space="0" w:color="auto"/>
      </w:divBdr>
    </w:div>
    <w:div w:id="1753045526">
      <w:bodyDiv w:val="1"/>
      <w:marLeft w:val="0"/>
      <w:marRight w:val="0"/>
      <w:marTop w:val="0"/>
      <w:marBottom w:val="0"/>
      <w:divBdr>
        <w:top w:val="none" w:sz="0" w:space="0" w:color="auto"/>
        <w:left w:val="none" w:sz="0" w:space="0" w:color="auto"/>
        <w:bottom w:val="none" w:sz="0" w:space="0" w:color="auto"/>
        <w:right w:val="none" w:sz="0" w:space="0" w:color="auto"/>
      </w:divBdr>
    </w:div>
    <w:div w:id="1756121753">
      <w:bodyDiv w:val="1"/>
      <w:marLeft w:val="0"/>
      <w:marRight w:val="0"/>
      <w:marTop w:val="0"/>
      <w:marBottom w:val="0"/>
      <w:divBdr>
        <w:top w:val="none" w:sz="0" w:space="0" w:color="auto"/>
        <w:left w:val="none" w:sz="0" w:space="0" w:color="auto"/>
        <w:bottom w:val="none" w:sz="0" w:space="0" w:color="auto"/>
        <w:right w:val="none" w:sz="0" w:space="0" w:color="auto"/>
      </w:divBdr>
    </w:div>
    <w:div w:id="1758289936">
      <w:bodyDiv w:val="1"/>
      <w:marLeft w:val="0"/>
      <w:marRight w:val="0"/>
      <w:marTop w:val="0"/>
      <w:marBottom w:val="0"/>
      <w:divBdr>
        <w:top w:val="none" w:sz="0" w:space="0" w:color="auto"/>
        <w:left w:val="none" w:sz="0" w:space="0" w:color="auto"/>
        <w:bottom w:val="none" w:sz="0" w:space="0" w:color="auto"/>
        <w:right w:val="none" w:sz="0" w:space="0" w:color="auto"/>
      </w:divBdr>
    </w:div>
    <w:div w:id="1759057364">
      <w:bodyDiv w:val="1"/>
      <w:marLeft w:val="0"/>
      <w:marRight w:val="0"/>
      <w:marTop w:val="0"/>
      <w:marBottom w:val="0"/>
      <w:divBdr>
        <w:top w:val="none" w:sz="0" w:space="0" w:color="auto"/>
        <w:left w:val="none" w:sz="0" w:space="0" w:color="auto"/>
        <w:bottom w:val="none" w:sz="0" w:space="0" w:color="auto"/>
        <w:right w:val="none" w:sz="0" w:space="0" w:color="auto"/>
      </w:divBdr>
    </w:div>
    <w:div w:id="1760517285">
      <w:bodyDiv w:val="1"/>
      <w:marLeft w:val="0"/>
      <w:marRight w:val="0"/>
      <w:marTop w:val="0"/>
      <w:marBottom w:val="0"/>
      <w:divBdr>
        <w:top w:val="none" w:sz="0" w:space="0" w:color="auto"/>
        <w:left w:val="none" w:sz="0" w:space="0" w:color="auto"/>
        <w:bottom w:val="none" w:sz="0" w:space="0" w:color="auto"/>
        <w:right w:val="none" w:sz="0" w:space="0" w:color="auto"/>
      </w:divBdr>
    </w:div>
    <w:div w:id="1764691139">
      <w:bodyDiv w:val="1"/>
      <w:marLeft w:val="0"/>
      <w:marRight w:val="0"/>
      <w:marTop w:val="0"/>
      <w:marBottom w:val="0"/>
      <w:divBdr>
        <w:top w:val="none" w:sz="0" w:space="0" w:color="auto"/>
        <w:left w:val="none" w:sz="0" w:space="0" w:color="auto"/>
        <w:bottom w:val="none" w:sz="0" w:space="0" w:color="auto"/>
        <w:right w:val="none" w:sz="0" w:space="0" w:color="auto"/>
      </w:divBdr>
    </w:div>
    <w:div w:id="1765953318">
      <w:bodyDiv w:val="1"/>
      <w:marLeft w:val="0"/>
      <w:marRight w:val="0"/>
      <w:marTop w:val="0"/>
      <w:marBottom w:val="0"/>
      <w:divBdr>
        <w:top w:val="none" w:sz="0" w:space="0" w:color="auto"/>
        <w:left w:val="none" w:sz="0" w:space="0" w:color="auto"/>
        <w:bottom w:val="none" w:sz="0" w:space="0" w:color="auto"/>
        <w:right w:val="none" w:sz="0" w:space="0" w:color="auto"/>
      </w:divBdr>
    </w:div>
    <w:div w:id="1767920414">
      <w:bodyDiv w:val="1"/>
      <w:marLeft w:val="0"/>
      <w:marRight w:val="0"/>
      <w:marTop w:val="0"/>
      <w:marBottom w:val="0"/>
      <w:divBdr>
        <w:top w:val="none" w:sz="0" w:space="0" w:color="auto"/>
        <w:left w:val="none" w:sz="0" w:space="0" w:color="auto"/>
        <w:bottom w:val="none" w:sz="0" w:space="0" w:color="auto"/>
        <w:right w:val="none" w:sz="0" w:space="0" w:color="auto"/>
      </w:divBdr>
    </w:div>
    <w:div w:id="1772778409">
      <w:bodyDiv w:val="1"/>
      <w:marLeft w:val="0"/>
      <w:marRight w:val="0"/>
      <w:marTop w:val="0"/>
      <w:marBottom w:val="0"/>
      <w:divBdr>
        <w:top w:val="none" w:sz="0" w:space="0" w:color="auto"/>
        <w:left w:val="none" w:sz="0" w:space="0" w:color="auto"/>
        <w:bottom w:val="none" w:sz="0" w:space="0" w:color="auto"/>
        <w:right w:val="none" w:sz="0" w:space="0" w:color="auto"/>
      </w:divBdr>
    </w:div>
    <w:div w:id="1772817400">
      <w:bodyDiv w:val="1"/>
      <w:marLeft w:val="0"/>
      <w:marRight w:val="0"/>
      <w:marTop w:val="0"/>
      <w:marBottom w:val="0"/>
      <w:divBdr>
        <w:top w:val="none" w:sz="0" w:space="0" w:color="auto"/>
        <w:left w:val="none" w:sz="0" w:space="0" w:color="auto"/>
        <w:bottom w:val="none" w:sz="0" w:space="0" w:color="auto"/>
        <w:right w:val="none" w:sz="0" w:space="0" w:color="auto"/>
      </w:divBdr>
    </w:div>
    <w:div w:id="1775706254">
      <w:bodyDiv w:val="1"/>
      <w:marLeft w:val="0"/>
      <w:marRight w:val="0"/>
      <w:marTop w:val="0"/>
      <w:marBottom w:val="0"/>
      <w:divBdr>
        <w:top w:val="none" w:sz="0" w:space="0" w:color="auto"/>
        <w:left w:val="none" w:sz="0" w:space="0" w:color="auto"/>
        <w:bottom w:val="none" w:sz="0" w:space="0" w:color="auto"/>
        <w:right w:val="none" w:sz="0" w:space="0" w:color="auto"/>
      </w:divBdr>
    </w:div>
    <w:div w:id="1784032247">
      <w:bodyDiv w:val="1"/>
      <w:marLeft w:val="0"/>
      <w:marRight w:val="0"/>
      <w:marTop w:val="0"/>
      <w:marBottom w:val="0"/>
      <w:divBdr>
        <w:top w:val="none" w:sz="0" w:space="0" w:color="auto"/>
        <w:left w:val="none" w:sz="0" w:space="0" w:color="auto"/>
        <w:bottom w:val="none" w:sz="0" w:space="0" w:color="auto"/>
        <w:right w:val="none" w:sz="0" w:space="0" w:color="auto"/>
      </w:divBdr>
    </w:div>
    <w:div w:id="1796409273">
      <w:bodyDiv w:val="1"/>
      <w:marLeft w:val="0"/>
      <w:marRight w:val="0"/>
      <w:marTop w:val="0"/>
      <w:marBottom w:val="0"/>
      <w:divBdr>
        <w:top w:val="none" w:sz="0" w:space="0" w:color="auto"/>
        <w:left w:val="none" w:sz="0" w:space="0" w:color="auto"/>
        <w:bottom w:val="none" w:sz="0" w:space="0" w:color="auto"/>
        <w:right w:val="none" w:sz="0" w:space="0" w:color="auto"/>
      </w:divBdr>
    </w:div>
    <w:div w:id="1797332245">
      <w:bodyDiv w:val="1"/>
      <w:marLeft w:val="0"/>
      <w:marRight w:val="0"/>
      <w:marTop w:val="0"/>
      <w:marBottom w:val="0"/>
      <w:divBdr>
        <w:top w:val="none" w:sz="0" w:space="0" w:color="auto"/>
        <w:left w:val="none" w:sz="0" w:space="0" w:color="auto"/>
        <w:bottom w:val="none" w:sz="0" w:space="0" w:color="auto"/>
        <w:right w:val="none" w:sz="0" w:space="0" w:color="auto"/>
      </w:divBdr>
    </w:div>
    <w:div w:id="1799185436">
      <w:bodyDiv w:val="1"/>
      <w:marLeft w:val="0"/>
      <w:marRight w:val="0"/>
      <w:marTop w:val="0"/>
      <w:marBottom w:val="0"/>
      <w:divBdr>
        <w:top w:val="none" w:sz="0" w:space="0" w:color="auto"/>
        <w:left w:val="none" w:sz="0" w:space="0" w:color="auto"/>
        <w:bottom w:val="none" w:sz="0" w:space="0" w:color="auto"/>
        <w:right w:val="none" w:sz="0" w:space="0" w:color="auto"/>
      </w:divBdr>
    </w:div>
    <w:div w:id="1799684260">
      <w:bodyDiv w:val="1"/>
      <w:marLeft w:val="0"/>
      <w:marRight w:val="0"/>
      <w:marTop w:val="0"/>
      <w:marBottom w:val="0"/>
      <w:divBdr>
        <w:top w:val="none" w:sz="0" w:space="0" w:color="auto"/>
        <w:left w:val="none" w:sz="0" w:space="0" w:color="auto"/>
        <w:bottom w:val="none" w:sz="0" w:space="0" w:color="auto"/>
        <w:right w:val="none" w:sz="0" w:space="0" w:color="auto"/>
      </w:divBdr>
    </w:div>
    <w:div w:id="1799913191">
      <w:bodyDiv w:val="1"/>
      <w:marLeft w:val="0"/>
      <w:marRight w:val="0"/>
      <w:marTop w:val="0"/>
      <w:marBottom w:val="0"/>
      <w:divBdr>
        <w:top w:val="none" w:sz="0" w:space="0" w:color="auto"/>
        <w:left w:val="none" w:sz="0" w:space="0" w:color="auto"/>
        <w:bottom w:val="none" w:sz="0" w:space="0" w:color="auto"/>
        <w:right w:val="none" w:sz="0" w:space="0" w:color="auto"/>
      </w:divBdr>
    </w:div>
    <w:div w:id="1804617645">
      <w:bodyDiv w:val="1"/>
      <w:marLeft w:val="0"/>
      <w:marRight w:val="0"/>
      <w:marTop w:val="0"/>
      <w:marBottom w:val="0"/>
      <w:divBdr>
        <w:top w:val="none" w:sz="0" w:space="0" w:color="auto"/>
        <w:left w:val="none" w:sz="0" w:space="0" w:color="auto"/>
        <w:bottom w:val="none" w:sz="0" w:space="0" w:color="auto"/>
        <w:right w:val="none" w:sz="0" w:space="0" w:color="auto"/>
      </w:divBdr>
    </w:div>
    <w:div w:id="1808355334">
      <w:bodyDiv w:val="1"/>
      <w:marLeft w:val="0"/>
      <w:marRight w:val="0"/>
      <w:marTop w:val="0"/>
      <w:marBottom w:val="0"/>
      <w:divBdr>
        <w:top w:val="none" w:sz="0" w:space="0" w:color="auto"/>
        <w:left w:val="none" w:sz="0" w:space="0" w:color="auto"/>
        <w:bottom w:val="none" w:sz="0" w:space="0" w:color="auto"/>
        <w:right w:val="none" w:sz="0" w:space="0" w:color="auto"/>
      </w:divBdr>
    </w:div>
    <w:div w:id="1812281825">
      <w:bodyDiv w:val="1"/>
      <w:marLeft w:val="0"/>
      <w:marRight w:val="0"/>
      <w:marTop w:val="0"/>
      <w:marBottom w:val="0"/>
      <w:divBdr>
        <w:top w:val="none" w:sz="0" w:space="0" w:color="auto"/>
        <w:left w:val="none" w:sz="0" w:space="0" w:color="auto"/>
        <w:bottom w:val="none" w:sz="0" w:space="0" w:color="auto"/>
        <w:right w:val="none" w:sz="0" w:space="0" w:color="auto"/>
      </w:divBdr>
    </w:div>
    <w:div w:id="1813712214">
      <w:bodyDiv w:val="1"/>
      <w:marLeft w:val="0"/>
      <w:marRight w:val="0"/>
      <w:marTop w:val="0"/>
      <w:marBottom w:val="0"/>
      <w:divBdr>
        <w:top w:val="none" w:sz="0" w:space="0" w:color="auto"/>
        <w:left w:val="none" w:sz="0" w:space="0" w:color="auto"/>
        <w:bottom w:val="none" w:sz="0" w:space="0" w:color="auto"/>
        <w:right w:val="none" w:sz="0" w:space="0" w:color="auto"/>
      </w:divBdr>
    </w:div>
    <w:div w:id="1815099492">
      <w:bodyDiv w:val="1"/>
      <w:marLeft w:val="0"/>
      <w:marRight w:val="0"/>
      <w:marTop w:val="0"/>
      <w:marBottom w:val="0"/>
      <w:divBdr>
        <w:top w:val="none" w:sz="0" w:space="0" w:color="auto"/>
        <w:left w:val="none" w:sz="0" w:space="0" w:color="auto"/>
        <w:bottom w:val="none" w:sz="0" w:space="0" w:color="auto"/>
        <w:right w:val="none" w:sz="0" w:space="0" w:color="auto"/>
      </w:divBdr>
    </w:div>
    <w:div w:id="1816869428">
      <w:bodyDiv w:val="1"/>
      <w:marLeft w:val="0"/>
      <w:marRight w:val="0"/>
      <w:marTop w:val="0"/>
      <w:marBottom w:val="0"/>
      <w:divBdr>
        <w:top w:val="none" w:sz="0" w:space="0" w:color="auto"/>
        <w:left w:val="none" w:sz="0" w:space="0" w:color="auto"/>
        <w:bottom w:val="none" w:sz="0" w:space="0" w:color="auto"/>
        <w:right w:val="none" w:sz="0" w:space="0" w:color="auto"/>
      </w:divBdr>
    </w:div>
    <w:div w:id="1819421536">
      <w:bodyDiv w:val="1"/>
      <w:marLeft w:val="0"/>
      <w:marRight w:val="0"/>
      <w:marTop w:val="0"/>
      <w:marBottom w:val="0"/>
      <w:divBdr>
        <w:top w:val="none" w:sz="0" w:space="0" w:color="auto"/>
        <w:left w:val="none" w:sz="0" w:space="0" w:color="auto"/>
        <w:bottom w:val="none" w:sz="0" w:space="0" w:color="auto"/>
        <w:right w:val="none" w:sz="0" w:space="0" w:color="auto"/>
      </w:divBdr>
    </w:div>
    <w:div w:id="1826169392">
      <w:bodyDiv w:val="1"/>
      <w:marLeft w:val="0"/>
      <w:marRight w:val="0"/>
      <w:marTop w:val="0"/>
      <w:marBottom w:val="0"/>
      <w:divBdr>
        <w:top w:val="none" w:sz="0" w:space="0" w:color="auto"/>
        <w:left w:val="none" w:sz="0" w:space="0" w:color="auto"/>
        <w:bottom w:val="none" w:sz="0" w:space="0" w:color="auto"/>
        <w:right w:val="none" w:sz="0" w:space="0" w:color="auto"/>
      </w:divBdr>
    </w:div>
    <w:div w:id="1832520941">
      <w:bodyDiv w:val="1"/>
      <w:marLeft w:val="0"/>
      <w:marRight w:val="0"/>
      <w:marTop w:val="0"/>
      <w:marBottom w:val="0"/>
      <w:divBdr>
        <w:top w:val="none" w:sz="0" w:space="0" w:color="auto"/>
        <w:left w:val="none" w:sz="0" w:space="0" w:color="auto"/>
        <w:bottom w:val="none" w:sz="0" w:space="0" w:color="auto"/>
        <w:right w:val="none" w:sz="0" w:space="0" w:color="auto"/>
      </w:divBdr>
    </w:div>
    <w:div w:id="1835878089">
      <w:bodyDiv w:val="1"/>
      <w:marLeft w:val="0"/>
      <w:marRight w:val="0"/>
      <w:marTop w:val="0"/>
      <w:marBottom w:val="0"/>
      <w:divBdr>
        <w:top w:val="none" w:sz="0" w:space="0" w:color="auto"/>
        <w:left w:val="none" w:sz="0" w:space="0" w:color="auto"/>
        <w:bottom w:val="none" w:sz="0" w:space="0" w:color="auto"/>
        <w:right w:val="none" w:sz="0" w:space="0" w:color="auto"/>
      </w:divBdr>
    </w:div>
    <w:div w:id="1840656545">
      <w:bodyDiv w:val="1"/>
      <w:marLeft w:val="0"/>
      <w:marRight w:val="0"/>
      <w:marTop w:val="0"/>
      <w:marBottom w:val="0"/>
      <w:divBdr>
        <w:top w:val="none" w:sz="0" w:space="0" w:color="auto"/>
        <w:left w:val="none" w:sz="0" w:space="0" w:color="auto"/>
        <w:bottom w:val="none" w:sz="0" w:space="0" w:color="auto"/>
        <w:right w:val="none" w:sz="0" w:space="0" w:color="auto"/>
      </w:divBdr>
    </w:div>
    <w:div w:id="1842355289">
      <w:bodyDiv w:val="1"/>
      <w:marLeft w:val="0"/>
      <w:marRight w:val="0"/>
      <w:marTop w:val="0"/>
      <w:marBottom w:val="0"/>
      <w:divBdr>
        <w:top w:val="none" w:sz="0" w:space="0" w:color="auto"/>
        <w:left w:val="none" w:sz="0" w:space="0" w:color="auto"/>
        <w:bottom w:val="none" w:sz="0" w:space="0" w:color="auto"/>
        <w:right w:val="none" w:sz="0" w:space="0" w:color="auto"/>
      </w:divBdr>
    </w:div>
    <w:div w:id="1842430707">
      <w:bodyDiv w:val="1"/>
      <w:marLeft w:val="0"/>
      <w:marRight w:val="0"/>
      <w:marTop w:val="0"/>
      <w:marBottom w:val="0"/>
      <w:divBdr>
        <w:top w:val="none" w:sz="0" w:space="0" w:color="auto"/>
        <w:left w:val="none" w:sz="0" w:space="0" w:color="auto"/>
        <w:bottom w:val="none" w:sz="0" w:space="0" w:color="auto"/>
        <w:right w:val="none" w:sz="0" w:space="0" w:color="auto"/>
      </w:divBdr>
    </w:div>
    <w:div w:id="1845391320">
      <w:bodyDiv w:val="1"/>
      <w:marLeft w:val="0"/>
      <w:marRight w:val="0"/>
      <w:marTop w:val="0"/>
      <w:marBottom w:val="0"/>
      <w:divBdr>
        <w:top w:val="none" w:sz="0" w:space="0" w:color="auto"/>
        <w:left w:val="none" w:sz="0" w:space="0" w:color="auto"/>
        <w:bottom w:val="none" w:sz="0" w:space="0" w:color="auto"/>
        <w:right w:val="none" w:sz="0" w:space="0" w:color="auto"/>
      </w:divBdr>
    </w:div>
    <w:div w:id="1849055649">
      <w:bodyDiv w:val="1"/>
      <w:marLeft w:val="0"/>
      <w:marRight w:val="0"/>
      <w:marTop w:val="0"/>
      <w:marBottom w:val="0"/>
      <w:divBdr>
        <w:top w:val="none" w:sz="0" w:space="0" w:color="auto"/>
        <w:left w:val="none" w:sz="0" w:space="0" w:color="auto"/>
        <w:bottom w:val="none" w:sz="0" w:space="0" w:color="auto"/>
        <w:right w:val="none" w:sz="0" w:space="0" w:color="auto"/>
      </w:divBdr>
    </w:div>
    <w:div w:id="1861505953">
      <w:bodyDiv w:val="1"/>
      <w:marLeft w:val="0"/>
      <w:marRight w:val="0"/>
      <w:marTop w:val="0"/>
      <w:marBottom w:val="0"/>
      <w:divBdr>
        <w:top w:val="none" w:sz="0" w:space="0" w:color="auto"/>
        <w:left w:val="none" w:sz="0" w:space="0" w:color="auto"/>
        <w:bottom w:val="none" w:sz="0" w:space="0" w:color="auto"/>
        <w:right w:val="none" w:sz="0" w:space="0" w:color="auto"/>
      </w:divBdr>
    </w:div>
    <w:div w:id="1863207332">
      <w:bodyDiv w:val="1"/>
      <w:marLeft w:val="0"/>
      <w:marRight w:val="0"/>
      <w:marTop w:val="0"/>
      <w:marBottom w:val="0"/>
      <w:divBdr>
        <w:top w:val="none" w:sz="0" w:space="0" w:color="auto"/>
        <w:left w:val="none" w:sz="0" w:space="0" w:color="auto"/>
        <w:bottom w:val="none" w:sz="0" w:space="0" w:color="auto"/>
        <w:right w:val="none" w:sz="0" w:space="0" w:color="auto"/>
      </w:divBdr>
    </w:div>
    <w:div w:id="1866165414">
      <w:bodyDiv w:val="1"/>
      <w:marLeft w:val="0"/>
      <w:marRight w:val="0"/>
      <w:marTop w:val="0"/>
      <w:marBottom w:val="0"/>
      <w:divBdr>
        <w:top w:val="none" w:sz="0" w:space="0" w:color="auto"/>
        <w:left w:val="none" w:sz="0" w:space="0" w:color="auto"/>
        <w:bottom w:val="none" w:sz="0" w:space="0" w:color="auto"/>
        <w:right w:val="none" w:sz="0" w:space="0" w:color="auto"/>
      </w:divBdr>
    </w:div>
    <w:div w:id="1870532767">
      <w:bodyDiv w:val="1"/>
      <w:marLeft w:val="0"/>
      <w:marRight w:val="0"/>
      <w:marTop w:val="0"/>
      <w:marBottom w:val="0"/>
      <w:divBdr>
        <w:top w:val="none" w:sz="0" w:space="0" w:color="auto"/>
        <w:left w:val="none" w:sz="0" w:space="0" w:color="auto"/>
        <w:bottom w:val="none" w:sz="0" w:space="0" w:color="auto"/>
        <w:right w:val="none" w:sz="0" w:space="0" w:color="auto"/>
      </w:divBdr>
    </w:div>
    <w:div w:id="1872260825">
      <w:bodyDiv w:val="1"/>
      <w:marLeft w:val="0"/>
      <w:marRight w:val="0"/>
      <w:marTop w:val="0"/>
      <w:marBottom w:val="0"/>
      <w:divBdr>
        <w:top w:val="none" w:sz="0" w:space="0" w:color="auto"/>
        <w:left w:val="none" w:sz="0" w:space="0" w:color="auto"/>
        <w:bottom w:val="none" w:sz="0" w:space="0" w:color="auto"/>
        <w:right w:val="none" w:sz="0" w:space="0" w:color="auto"/>
      </w:divBdr>
    </w:div>
    <w:div w:id="1882327597">
      <w:bodyDiv w:val="1"/>
      <w:marLeft w:val="0"/>
      <w:marRight w:val="0"/>
      <w:marTop w:val="0"/>
      <w:marBottom w:val="0"/>
      <w:divBdr>
        <w:top w:val="none" w:sz="0" w:space="0" w:color="auto"/>
        <w:left w:val="none" w:sz="0" w:space="0" w:color="auto"/>
        <w:bottom w:val="none" w:sz="0" w:space="0" w:color="auto"/>
        <w:right w:val="none" w:sz="0" w:space="0" w:color="auto"/>
      </w:divBdr>
    </w:div>
    <w:div w:id="1889485384">
      <w:bodyDiv w:val="1"/>
      <w:marLeft w:val="0"/>
      <w:marRight w:val="0"/>
      <w:marTop w:val="0"/>
      <w:marBottom w:val="0"/>
      <w:divBdr>
        <w:top w:val="none" w:sz="0" w:space="0" w:color="auto"/>
        <w:left w:val="none" w:sz="0" w:space="0" w:color="auto"/>
        <w:bottom w:val="none" w:sz="0" w:space="0" w:color="auto"/>
        <w:right w:val="none" w:sz="0" w:space="0" w:color="auto"/>
      </w:divBdr>
    </w:div>
    <w:div w:id="1898281837">
      <w:bodyDiv w:val="1"/>
      <w:marLeft w:val="0"/>
      <w:marRight w:val="0"/>
      <w:marTop w:val="0"/>
      <w:marBottom w:val="0"/>
      <w:divBdr>
        <w:top w:val="none" w:sz="0" w:space="0" w:color="auto"/>
        <w:left w:val="none" w:sz="0" w:space="0" w:color="auto"/>
        <w:bottom w:val="none" w:sz="0" w:space="0" w:color="auto"/>
        <w:right w:val="none" w:sz="0" w:space="0" w:color="auto"/>
      </w:divBdr>
    </w:div>
    <w:div w:id="1899901946">
      <w:bodyDiv w:val="1"/>
      <w:marLeft w:val="0"/>
      <w:marRight w:val="0"/>
      <w:marTop w:val="0"/>
      <w:marBottom w:val="0"/>
      <w:divBdr>
        <w:top w:val="none" w:sz="0" w:space="0" w:color="auto"/>
        <w:left w:val="none" w:sz="0" w:space="0" w:color="auto"/>
        <w:bottom w:val="none" w:sz="0" w:space="0" w:color="auto"/>
        <w:right w:val="none" w:sz="0" w:space="0" w:color="auto"/>
      </w:divBdr>
    </w:div>
    <w:div w:id="1904683206">
      <w:bodyDiv w:val="1"/>
      <w:marLeft w:val="0"/>
      <w:marRight w:val="0"/>
      <w:marTop w:val="0"/>
      <w:marBottom w:val="0"/>
      <w:divBdr>
        <w:top w:val="none" w:sz="0" w:space="0" w:color="auto"/>
        <w:left w:val="none" w:sz="0" w:space="0" w:color="auto"/>
        <w:bottom w:val="none" w:sz="0" w:space="0" w:color="auto"/>
        <w:right w:val="none" w:sz="0" w:space="0" w:color="auto"/>
      </w:divBdr>
    </w:div>
    <w:div w:id="1906837696">
      <w:bodyDiv w:val="1"/>
      <w:marLeft w:val="0"/>
      <w:marRight w:val="0"/>
      <w:marTop w:val="0"/>
      <w:marBottom w:val="0"/>
      <w:divBdr>
        <w:top w:val="none" w:sz="0" w:space="0" w:color="auto"/>
        <w:left w:val="none" w:sz="0" w:space="0" w:color="auto"/>
        <w:bottom w:val="none" w:sz="0" w:space="0" w:color="auto"/>
        <w:right w:val="none" w:sz="0" w:space="0" w:color="auto"/>
      </w:divBdr>
    </w:div>
    <w:div w:id="1914393653">
      <w:bodyDiv w:val="1"/>
      <w:marLeft w:val="0"/>
      <w:marRight w:val="0"/>
      <w:marTop w:val="0"/>
      <w:marBottom w:val="0"/>
      <w:divBdr>
        <w:top w:val="none" w:sz="0" w:space="0" w:color="auto"/>
        <w:left w:val="none" w:sz="0" w:space="0" w:color="auto"/>
        <w:bottom w:val="none" w:sz="0" w:space="0" w:color="auto"/>
        <w:right w:val="none" w:sz="0" w:space="0" w:color="auto"/>
      </w:divBdr>
    </w:div>
    <w:div w:id="1918397851">
      <w:bodyDiv w:val="1"/>
      <w:marLeft w:val="0"/>
      <w:marRight w:val="0"/>
      <w:marTop w:val="0"/>
      <w:marBottom w:val="0"/>
      <w:divBdr>
        <w:top w:val="none" w:sz="0" w:space="0" w:color="auto"/>
        <w:left w:val="none" w:sz="0" w:space="0" w:color="auto"/>
        <w:bottom w:val="none" w:sz="0" w:space="0" w:color="auto"/>
        <w:right w:val="none" w:sz="0" w:space="0" w:color="auto"/>
      </w:divBdr>
    </w:div>
    <w:div w:id="1964967280">
      <w:bodyDiv w:val="1"/>
      <w:marLeft w:val="0"/>
      <w:marRight w:val="0"/>
      <w:marTop w:val="0"/>
      <w:marBottom w:val="0"/>
      <w:divBdr>
        <w:top w:val="none" w:sz="0" w:space="0" w:color="auto"/>
        <w:left w:val="none" w:sz="0" w:space="0" w:color="auto"/>
        <w:bottom w:val="none" w:sz="0" w:space="0" w:color="auto"/>
        <w:right w:val="none" w:sz="0" w:space="0" w:color="auto"/>
      </w:divBdr>
    </w:div>
    <w:div w:id="1979336945">
      <w:bodyDiv w:val="1"/>
      <w:marLeft w:val="0"/>
      <w:marRight w:val="0"/>
      <w:marTop w:val="0"/>
      <w:marBottom w:val="0"/>
      <w:divBdr>
        <w:top w:val="none" w:sz="0" w:space="0" w:color="auto"/>
        <w:left w:val="none" w:sz="0" w:space="0" w:color="auto"/>
        <w:bottom w:val="none" w:sz="0" w:space="0" w:color="auto"/>
        <w:right w:val="none" w:sz="0" w:space="0" w:color="auto"/>
      </w:divBdr>
    </w:div>
    <w:div w:id="1986547222">
      <w:bodyDiv w:val="1"/>
      <w:marLeft w:val="0"/>
      <w:marRight w:val="0"/>
      <w:marTop w:val="0"/>
      <w:marBottom w:val="0"/>
      <w:divBdr>
        <w:top w:val="none" w:sz="0" w:space="0" w:color="auto"/>
        <w:left w:val="none" w:sz="0" w:space="0" w:color="auto"/>
        <w:bottom w:val="none" w:sz="0" w:space="0" w:color="auto"/>
        <w:right w:val="none" w:sz="0" w:space="0" w:color="auto"/>
      </w:divBdr>
    </w:div>
    <w:div w:id="1986616911">
      <w:bodyDiv w:val="1"/>
      <w:marLeft w:val="0"/>
      <w:marRight w:val="0"/>
      <w:marTop w:val="0"/>
      <w:marBottom w:val="0"/>
      <w:divBdr>
        <w:top w:val="none" w:sz="0" w:space="0" w:color="auto"/>
        <w:left w:val="none" w:sz="0" w:space="0" w:color="auto"/>
        <w:bottom w:val="none" w:sz="0" w:space="0" w:color="auto"/>
        <w:right w:val="none" w:sz="0" w:space="0" w:color="auto"/>
      </w:divBdr>
    </w:div>
    <w:div w:id="1990163881">
      <w:bodyDiv w:val="1"/>
      <w:marLeft w:val="0"/>
      <w:marRight w:val="0"/>
      <w:marTop w:val="0"/>
      <w:marBottom w:val="0"/>
      <w:divBdr>
        <w:top w:val="none" w:sz="0" w:space="0" w:color="auto"/>
        <w:left w:val="none" w:sz="0" w:space="0" w:color="auto"/>
        <w:bottom w:val="none" w:sz="0" w:space="0" w:color="auto"/>
        <w:right w:val="none" w:sz="0" w:space="0" w:color="auto"/>
      </w:divBdr>
    </w:div>
    <w:div w:id="1990672173">
      <w:bodyDiv w:val="1"/>
      <w:marLeft w:val="0"/>
      <w:marRight w:val="0"/>
      <w:marTop w:val="0"/>
      <w:marBottom w:val="0"/>
      <w:divBdr>
        <w:top w:val="none" w:sz="0" w:space="0" w:color="auto"/>
        <w:left w:val="none" w:sz="0" w:space="0" w:color="auto"/>
        <w:bottom w:val="none" w:sz="0" w:space="0" w:color="auto"/>
        <w:right w:val="none" w:sz="0" w:space="0" w:color="auto"/>
      </w:divBdr>
    </w:div>
    <w:div w:id="1998000161">
      <w:bodyDiv w:val="1"/>
      <w:marLeft w:val="0"/>
      <w:marRight w:val="0"/>
      <w:marTop w:val="0"/>
      <w:marBottom w:val="0"/>
      <w:divBdr>
        <w:top w:val="none" w:sz="0" w:space="0" w:color="auto"/>
        <w:left w:val="none" w:sz="0" w:space="0" w:color="auto"/>
        <w:bottom w:val="none" w:sz="0" w:space="0" w:color="auto"/>
        <w:right w:val="none" w:sz="0" w:space="0" w:color="auto"/>
      </w:divBdr>
    </w:div>
    <w:div w:id="2003509265">
      <w:bodyDiv w:val="1"/>
      <w:marLeft w:val="0"/>
      <w:marRight w:val="0"/>
      <w:marTop w:val="0"/>
      <w:marBottom w:val="0"/>
      <w:divBdr>
        <w:top w:val="none" w:sz="0" w:space="0" w:color="auto"/>
        <w:left w:val="none" w:sz="0" w:space="0" w:color="auto"/>
        <w:bottom w:val="none" w:sz="0" w:space="0" w:color="auto"/>
        <w:right w:val="none" w:sz="0" w:space="0" w:color="auto"/>
      </w:divBdr>
    </w:div>
    <w:div w:id="2005620424">
      <w:bodyDiv w:val="1"/>
      <w:marLeft w:val="0"/>
      <w:marRight w:val="0"/>
      <w:marTop w:val="0"/>
      <w:marBottom w:val="0"/>
      <w:divBdr>
        <w:top w:val="none" w:sz="0" w:space="0" w:color="auto"/>
        <w:left w:val="none" w:sz="0" w:space="0" w:color="auto"/>
        <w:bottom w:val="none" w:sz="0" w:space="0" w:color="auto"/>
        <w:right w:val="none" w:sz="0" w:space="0" w:color="auto"/>
      </w:divBdr>
    </w:div>
    <w:div w:id="2005819053">
      <w:bodyDiv w:val="1"/>
      <w:marLeft w:val="0"/>
      <w:marRight w:val="0"/>
      <w:marTop w:val="0"/>
      <w:marBottom w:val="0"/>
      <w:divBdr>
        <w:top w:val="none" w:sz="0" w:space="0" w:color="auto"/>
        <w:left w:val="none" w:sz="0" w:space="0" w:color="auto"/>
        <w:bottom w:val="none" w:sz="0" w:space="0" w:color="auto"/>
        <w:right w:val="none" w:sz="0" w:space="0" w:color="auto"/>
      </w:divBdr>
    </w:div>
    <w:div w:id="2009403302">
      <w:bodyDiv w:val="1"/>
      <w:marLeft w:val="0"/>
      <w:marRight w:val="0"/>
      <w:marTop w:val="0"/>
      <w:marBottom w:val="0"/>
      <w:divBdr>
        <w:top w:val="none" w:sz="0" w:space="0" w:color="auto"/>
        <w:left w:val="none" w:sz="0" w:space="0" w:color="auto"/>
        <w:bottom w:val="none" w:sz="0" w:space="0" w:color="auto"/>
        <w:right w:val="none" w:sz="0" w:space="0" w:color="auto"/>
      </w:divBdr>
    </w:div>
    <w:div w:id="2013408375">
      <w:bodyDiv w:val="1"/>
      <w:marLeft w:val="0"/>
      <w:marRight w:val="0"/>
      <w:marTop w:val="0"/>
      <w:marBottom w:val="0"/>
      <w:divBdr>
        <w:top w:val="none" w:sz="0" w:space="0" w:color="auto"/>
        <w:left w:val="none" w:sz="0" w:space="0" w:color="auto"/>
        <w:bottom w:val="none" w:sz="0" w:space="0" w:color="auto"/>
        <w:right w:val="none" w:sz="0" w:space="0" w:color="auto"/>
      </w:divBdr>
    </w:div>
    <w:div w:id="2020765688">
      <w:bodyDiv w:val="1"/>
      <w:marLeft w:val="0"/>
      <w:marRight w:val="0"/>
      <w:marTop w:val="0"/>
      <w:marBottom w:val="0"/>
      <w:divBdr>
        <w:top w:val="none" w:sz="0" w:space="0" w:color="auto"/>
        <w:left w:val="none" w:sz="0" w:space="0" w:color="auto"/>
        <w:bottom w:val="none" w:sz="0" w:space="0" w:color="auto"/>
        <w:right w:val="none" w:sz="0" w:space="0" w:color="auto"/>
      </w:divBdr>
    </w:div>
    <w:div w:id="2025477567">
      <w:bodyDiv w:val="1"/>
      <w:marLeft w:val="0"/>
      <w:marRight w:val="0"/>
      <w:marTop w:val="0"/>
      <w:marBottom w:val="0"/>
      <w:divBdr>
        <w:top w:val="none" w:sz="0" w:space="0" w:color="auto"/>
        <w:left w:val="none" w:sz="0" w:space="0" w:color="auto"/>
        <w:bottom w:val="none" w:sz="0" w:space="0" w:color="auto"/>
        <w:right w:val="none" w:sz="0" w:space="0" w:color="auto"/>
      </w:divBdr>
    </w:div>
    <w:div w:id="2030906889">
      <w:bodyDiv w:val="1"/>
      <w:marLeft w:val="0"/>
      <w:marRight w:val="0"/>
      <w:marTop w:val="0"/>
      <w:marBottom w:val="0"/>
      <w:divBdr>
        <w:top w:val="none" w:sz="0" w:space="0" w:color="auto"/>
        <w:left w:val="none" w:sz="0" w:space="0" w:color="auto"/>
        <w:bottom w:val="none" w:sz="0" w:space="0" w:color="auto"/>
        <w:right w:val="none" w:sz="0" w:space="0" w:color="auto"/>
      </w:divBdr>
    </w:div>
    <w:div w:id="2032683976">
      <w:bodyDiv w:val="1"/>
      <w:marLeft w:val="0"/>
      <w:marRight w:val="0"/>
      <w:marTop w:val="0"/>
      <w:marBottom w:val="0"/>
      <w:divBdr>
        <w:top w:val="none" w:sz="0" w:space="0" w:color="auto"/>
        <w:left w:val="none" w:sz="0" w:space="0" w:color="auto"/>
        <w:bottom w:val="none" w:sz="0" w:space="0" w:color="auto"/>
        <w:right w:val="none" w:sz="0" w:space="0" w:color="auto"/>
      </w:divBdr>
    </w:div>
    <w:div w:id="2057317277">
      <w:bodyDiv w:val="1"/>
      <w:marLeft w:val="0"/>
      <w:marRight w:val="0"/>
      <w:marTop w:val="0"/>
      <w:marBottom w:val="0"/>
      <w:divBdr>
        <w:top w:val="none" w:sz="0" w:space="0" w:color="auto"/>
        <w:left w:val="none" w:sz="0" w:space="0" w:color="auto"/>
        <w:bottom w:val="none" w:sz="0" w:space="0" w:color="auto"/>
        <w:right w:val="none" w:sz="0" w:space="0" w:color="auto"/>
      </w:divBdr>
    </w:div>
    <w:div w:id="2065332145">
      <w:bodyDiv w:val="1"/>
      <w:marLeft w:val="0"/>
      <w:marRight w:val="0"/>
      <w:marTop w:val="0"/>
      <w:marBottom w:val="0"/>
      <w:divBdr>
        <w:top w:val="none" w:sz="0" w:space="0" w:color="auto"/>
        <w:left w:val="none" w:sz="0" w:space="0" w:color="auto"/>
        <w:bottom w:val="none" w:sz="0" w:space="0" w:color="auto"/>
        <w:right w:val="none" w:sz="0" w:space="0" w:color="auto"/>
      </w:divBdr>
    </w:div>
    <w:div w:id="2068605646">
      <w:bodyDiv w:val="1"/>
      <w:marLeft w:val="0"/>
      <w:marRight w:val="0"/>
      <w:marTop w:val="0"/>
      <w:marBottom w:val="0"/>
      <w:divBdr>
        <w:top w:val="none" w:sz="0" w:space="0" w:color="auto"/>
        <w:left w:val="none" w:sz="0" w:space="0" w:color="auto"/>
        <w:bottom w:val="none" w:sz="0" w:space="0" w:color="auto"/>
        <w:right w:val="none" w:sz="0" w:space="0" w:color="auto"/>
      </w:divBdr>
    </w:div>
    <w:div w:id="2072923325">
      <w:bodyDiv w:val="1"/>
      <w:marLeft w:val="0"/>
      <w:marRight w:val="0"/>
      <w:marTop w:val="0"/>
      <w:marBottom w:val="0"/>
      <w:divBdr>
        <w:top w:val="none" w:sz="0" w:space="0" w:color="auto"/>
        <w:left w:val="none" w:sz="0" w:space="0" w:color="auto"/>
        <w:bottom w:val="none" w:sz="0" w:space="0" w:color="auto"/>
        <w:right w:val="none" w:sz="0" w:space="0" w:color="auto"/>
      </w:divBdr>
    </w:div>
    <w:div w:id="2073310160">
      <w:bodyDiv w:val="1"/>
      <w:marLeft w:val="0"/>
      <w:marRight w:val="0"/>
      <w:marTop w:val="0"/>
      <w:marBottom w:val="0"/>
      <w:divBdr>
        <w:top w:val="none" w:sz="0" w:space="0" w:color="auto"/>
        <w:left w:val="none" w:sz="0" w:space="0" w:color="auto"/>
        <w:bottom w:val="none" w:sz="0" w:space="0" w:color="auto"/>
        <w:right w:val="none" w:sz="0" w:space="0" w:color="auto"/>
      </w:divBdr>
    </w:div>
    <w:div w:id="2079161516">
      <w:bodyDiv w:val="1"/>
      <w:marLeft w:val="0"/>
      <w:marRight w:val="0"/>
      <w:marTop w:val="0"/>
      <w:marBottom w:val="0"/>
      <w:divBdr>
        <w:top w:val="none" w:sz="0" w:space="0" w:color="auto"/>
        <w:left w:val="none" w:sz="0" w:space="0" w:color="auto"/>
        <w:bottom w:val="none" w:sz="0" w:space="0" w:color="auto"/>
        <w:right w:val="none" w:sz="0" w:space="0" w:color="auto"/>
      </w:divBdr>
    </w:div>
    <w:div w:id="2079594284">
      <w:bodyDiv w:val="1"/>
      <w:marLeft w:val="0"/>
      <w:marRight w:val="0"/>
      <w:marTop w:val="0"/>
      <w:marBottom w:val="0"/>
      <w:divBdr>
        <w:top w:val="none" w:sz="0" w:space="0" w:color="auto"/>
        <w:left w:val="none" w:sz="0" w:space="0" w:color="auto"/>
        <w:bottom w:val="none" w:sz="0" w:space="0" w:color="auto"/>
        <w:right w:val="none" w:sz="0" w:space="0" w:color="auto"/>
      </w:divBdr>
    </w:div>
    <w:div w:id="2080593712">
      <w:bodyDiv w:val="1"/>
      <w:marLeft w:val="0"/>
      <w:marRight w:val="0"/>
      <w:marTop w:val="0"/>
      <w:marBottom w:val="0"/>
      <w:divBdr>
        <w:top w:val="none" w:sz="0" w:space="0" w:color="auto"/>
        <w:left w:val="none" w:sz="0" w:space="0" w:color="auto"/>
        <w:bottom w:val="none" w:sz="0" w:space="0" w:color="auto"/>
        <w:right w:val="none" w:sz="0" w:space="0" w:color="auto"/>
      </w:divBdr>
    </w:div>
    <w:div w:id="2084177843">
      <w:bodyDiv w:val="1"/>
      <w:marLeft w:val="0"/>
      <w:marRight w:val="0"/>
      <w:marTop w:val="0"/>
      <w:marBottom w:val="0"/>
      <w:divBdr>
        <w:top w:val="none" w:sz="0" w:space="0" w:color="auto"/>
        <w:left w:val="none" w:sz="0" w:space="0" w:color="auto"/>
        <w:bottom w:val="none" w:sz="0" w:space="0" w:color="auto"/>
        <w:right w:val="none" w:sz="0" w:space="0" w:color="auto"/>
      </w:divBdr>
    </w:div>
    <w:div w:id="2086954858">
      <w:bodyDiv w:val="1"/>
      <w:marLeft w:val="0"/>
      <w:marRight w:val="0"/>
      <w:marTop w:val="0"/>
      <w:marBottom w:val="0"/>
      <w:divBdr>
        <w:top w:val="none" w:sz="0" w:space="0" w:color="auto"/>
        <w:left w:val="none" w:sz="0" w:space="0" w:color="auto"/>
        <w:bottom w:val="none" w:sz="0" w:space="0" w:color="auto"/>
        <w:right w:val="none" w:sz="0" w:space="0" w:color="auto"/>
      </w:divBdr>
    </w:div>
    <w:div w:id="2100565104">
      <w:bodyDiv w:val="1"/>
      <w:marLeft w:val="0"/>
      <w:marRight w:val="0"/>
      <w:marTop w:val="0"/>
      <w:marBottom w:val="0"/>
      <w:divBdr>
        <w:top w:val="none" w:sz="0" w:space="0" w:color="auto"/>
        <w:left w:val="none" w:sz="0" w:space="0" w:color="auto"/>
        <w:bottom w:val="none" w:sz="0" w:space="0" w:color="auto"/>
        <w:right w:val="none" w:sz="0" w:space="0" w:color="auto"/>
      </w:divBdr>
    </w:div>
    <w:div w:id="2103909998">
      <w:bodyDiv w:val="1"/>
      <w:marLeft w:val="0"/>
      <w:marRight w:val="0"/>
      <w:marTop w:val="0"/>
      <w:marBottom w:val="0"/>
      <w:divBdr>
        <w:top w:val="none" w:sz="0" w:space="0" w:color="auto"/>
        <w:left w:val="none" w:sz="0" w:space="0" w:color="auto"/>
        <w:bottom w:val="none" w:sz="0" w:space="0" w:color="auto"/>
        <w:right w:val="none" w:sz="0" w:space="0" w:color="auto"/>
      </w:divBdr>
    </w:div>
    <w:div w:id="2111124483">
      <w:bodyDiv w:val="1"/>
      <w:marLeft w:val="0"/>
      <w:marRight w:val="0"/>
      <w:marTop w:val="0"/>
      <w:marBottom w:val="0"/>
      <w:divBdr>
        <w:top w:val="none" w:sz="0" w:space="0" w:color="auto"/>
        <w:left w:val="none" w:sz="0" w:space="0" w:color="auto"/>
        <w:bottom w:val="none" w:sz="0" w:space="0" w:color="auto"/>
        <w:right w:val="none" w:sz="0" w:space="0" w:color="auto"/>
      </w:divBdr>
    </w:div>
    <w:div w:id="2114279744">
      <w:bodyDiv w:val="1"/>
      <w:marLeft w:val="0"/>
      <w:marRight w:val="0"/>
      <w:marTop w:val="0"/>
      <w:marBottom w:val="0"/>
      <w:divBdr>
        <w:top w:val="none" w:sz="0" w:space="0" w:color="auto"/>
        <w:left w:val="none" w:sz="0" w:space="0" w:color="auto"/>
        <w:bottom w:val="none" w:sz="0" w:space="0" w:color="auto"/>
        <w:right w:val="none" w:sz="0" w:space="0" w:color="auto"/>
      </w:divBdr>
    </w:div>
    <w:div w:id="2123760117">
      <w:bodyDiv w:val="1"/>
      <w:marLeft w:val="0"/>
      <w:marRight w:val="0"/>
      <w:marTop w:val="0"/>
      <w:marBottom w:val="0"/>
      <w:divBdr>
        <w:top w:val="none" w:sz="0" w:space="0" w:color="auto"/>
        <w:left w:val="none" w:sz="0" w:space="0" w:color="auto"/>
        <w:bottom w:val="none" w:sz="0" w:space="0" w:color="auto"/>
        <w:right w:val="none" w:sz="0" w:space="0" w:color="auto"/>
      </w:divBdr>
    </w:div>
    <w:div w:id="2128810656">
      <w:bodyDiv w:val="1"/>
      <w:marLeft w:val="0"/>
      <w:marRight w:val="0"/>
      <w:marTop w:val="0"/>
      <w:marBottom w:val="0"/>
      <w:divBdr>
        <w:top w:val="none" w:sz="0" w:space="0" w:color="auto"/>
        <w:left w:val="none" w:sz="0" w:space="0" w:color="auto"/>
        <w:bottom w:val="none" w:sz="0" w:space="0" w:color="auto"/>
        <w:right w:val="none" w:sz="0" w:space="0" w:color="auto"/>
      </w:divBdr>
    </w:div>
    <w:div w:id="2129546558">
      <w:bodyDiv w:val="1"/>
      <w:marLeft w:val="0"/>
      <w:marRight w:val="0"/>
      <w:marTop w:val="0"/>
      <w:marBottom w:val="0"/>
      <w:divBdr>
        <w:top w:val="none" w:sz="0" w:space="0" w:color="auto"/>
        <w:left w:val="none" w:sz="0" w:space="0" w:color="auto"/>
        <w:bottom w:val="none" w:sz="0" w:space="0" w:color="auto"/>
        <w:right w:val="none" w:sz="0" w:space="0" w:color="auto"/>
      </w:divBdr>
    </w:div>
    <w:div w:id="2130392632">
      <w:bodyDiv w:val="1"/>
      <w:marLeft w:val="0"/>
      <w:marRight w:val="0"/>
      <w:marTop w:val="0"/>
      <w:marBottom w:val="0"/>
      <w:divBdr>
        <w:top w:val="none" w:sz="0" w:space="0" w:color="auto"/>
        <w:left w:val="none" w:sz="0" w:space="0" w:color="auto"/>
        <w:bottom w:val="none" w:sz="0" w:space="0" w:color="auto"/>
        <w:right w:val="none" w:sz="0" w:space="0" w:color="auto"/>
      </w:divBdr>
    </w:div>
    <w:div w:id="2132820214">
      <w:bodyDiv w:val="1"/>
      <w:marLeft w:val="0"/>
      <w:marRight w:val="0"/>
      <w:marTop w:val="0"/>
      <w:marBottom w:val="0"/>
      <w:divBdr>
        <w:top w:val="none" w:sz="0" w:space="0" w:color="auto"/>
        <w:left w:val="none" w:sz="0" w:space="0" w:color="auto"/>
        <w:bottom w:val="none" w:sz="0" w:space="0" w:color="auto"/>
        <w:right w:val="none" w:sz="0" w:space="0" w:color="auto"/>
      </w:divBdr>
    </w:div>
    <w:div w:id="214310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void(0)" TargetMode="External"/><Relationship Id="rId18" Type="http://schemas.openxmlformats.org/officeDocument/2006/relationships/hyperlink" Target="http://synergy-journal.ru/archive/article2509" TargetMode="External"/><Relationship Id="rId3" Type="http://schemas.openxmlformats.org/officeDocument/2006/relationships/styles" Target="styles.xml"/><Relationship Id="rId21" Type="http://schemas.openxmlformats.org/officeDocument/2006/relationships/hyperlink" Target="http://elibrary.ru/contents.asp?issueid=1673803&amp;selid=27176390" TargetMode="External"/><Relationship Id="rId7" Type="http://schemas.openxmlformats.org/officeDocument/2006/relationships/footnotes" Target="footnotes.xml"/><Relationship Id="rId12" Type="http://schemas.openxmlformats.org/officeDocument/2006/relationships/hyperlink" Target="javascript:void(0)" TargetMode="External"/><Relationship Id="rId17" Type="http://schemas.openxmlformats.org/officeDocument/2006/relationships/hyperlink" Target="https://techportal.sudrf.ru/index.php?id=30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nsultant.ru/edu/center/spoon-fed/" TargetMode="External"/><Relationship Id="rId20" Type="http://schemas.openxmlformats.org/officeDocument/2006/relationships/hyperlink" Target="http://elibrary.ru/contents.asp?issueid=16738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void(0)"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yberleninka.ru/journal/n/mezhdunarodnyy-zhurnal-prikladnyh-nauk-i-tehnologiy-integral" TargetMode="External"/><Relationship Id="rId23" Type="http://schemas.openxmlformats.org/officeDocument/2006/relationships/hyperlink" Target="https://cyberleninka.ru/" TargetMode="External"/><Relationship Id="rId10" Type="http://schemas.openxmlformats.org/officeDocument/2006/relationships/hyperlink" Target="https://www.elibrary.ru/publisher_about.asp?pubsid=8302" TargetMode="External"/><Relationship Id="rId19" Type="http://schemas.openxmlformats.org/officeDocument/2006/relationships/hyperlink" Target="http://elibrary.ru/item.asp?id=27176390"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cyberleninka.ru/journal/n/mezhdunarodnyy-zhurnal-prikladnyh-nauk-i-tehnologiy-integral" TargetMode="External"/><Relationship Id="rId22" Type="http://schemas.openxmlformats.org/officeDocument/2006/relationships/hyperlink" Target="https://fssprus.ru/26807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C1543C1-6D82-459B-BB06-E37695851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67</Pages>
  <Words>23699</Words>
  <Characters>135088</Characters>
  <Application>Microsoft Office Word</Application>
  <DocSecurity>0</DocSecurity>
  <Lines>1125</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158471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Леночка</dc:creator>
  <cp:lastModifiedBy>Леночка</cp:lastModifiedBy>
  <cp:revision>15</cp:revision>
  <cp:lastPrinted>2017-10-15T18:14:00Z</cp:lastPrinted>
  <dcterms:created xsi:type="dcterms:W3CDTF">2020-09-30T13:48:00Z</dcterms:created>
  <dcterms:modified xsi:type="dcterms:W3CDTF">2021-01-14T11:19:00Z</dcterms:modified>
</cp:coreProperties>
</file>